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FF731E" w:rsidRDefault="00FF731E" w14:paraId="09561C9F" w14:textId="77777777"/>
    <w:tbl>
      <w:tblPr>
        <w:tblStyle w:val="a"/>
        <w:tblW w:w="10125" w:type="dxa"/>
        <w:tblInd w:w="15" w:type="dxa"/>
        <w:tblBorders>
          <w:top w:val="single" w:color="29333D" w:sz="8" w:space="0"/>
          <w:left w:val="single" w:color="29333D" w:sz="8" w:space="0"/>
          <w:bottom w:val="single" w:color="29333D" w:sz="8" w:space="0"/>
          <w:right w:val="single" w:color="29333D" w:sz="8" w:space="0"/>
          <w:insideH w:val="single" w:color="29333D" w:sz="8" w:space="0"/>
          <w:insideV w:val="single" w:color="29333D" w:sz="8" w:space="0"/>
        </w:tblBorders>
        <w:tblLayout w:type="fixed"/>
        <w:tblLook w:val="0600" w:firstRow="0" w:lastRow="0" w:firstColumn="0" w:lastColumn="0" w:noHBand="1" w:noVBand="1"/>
      </w:tblPr>
      <w:tblGrid>
        <w:gridCol w:w="2580"/>
        <w:gridCol w:w="2835"/>
        <w:gridCol w:w="2940"/>
        <w:gridCol w:w="1770"/>
      </w:tblGrid>
      <w:tr w:rsidR="00FF731E" w:rsidTr="2182500B" w14:paraId="4885782F" w14:textId="77777777">
        <w:trPr>
          <w:trHeight w:val="225"/>
          <w:tblHeader/>
        </w:trPr>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1395F"/>
            <w:tcMar>
              <w:top w:w="100" w:type="dxa"/>
              <w:left w:w="100" w:type="dxa"/>
              <w:bottom w:w="100" w:type="dxa"/>
              <w:right w:w="100" w:type="dxa"/>
            </w:tcMar>
          </w:tcPr>
          <w:p w:rsidR="00FF731E" w:rsidRDefault="00FF731E" w14:paraId="4794C512" w14:textId="77777777">
            <w:pPr>
              <w:pStyle w:val="Heading4"/>
              <w:rPr>
                <w:sz w:val="22"/>
                <w:szCs w:val="22"/>
              </w:rPr>
            </w:pPr>
            <w:bookmarkStart w:name="_65x1p9c8h3l0" w:colFirst="0" w:colLast="0" w:id="0"/>
            <w:bookmarkEnd w:id="0"/>
          </w:p>
          <w:p w:rsidR="00FF731E" w:rsidRDefault="00000000" w14:paraId="31591E0E" w14:textId="77777777">
            <w:pPr>
              <w:pStyle w:val="Heading4"/>
              <w:jc w:val="center"/>
              <w:rPr>
                <w:sz w:val="22"/>
                <w:szCs w:val="22"/>
              </w:rPr>
            </w:pPr>
            <w:bookmarkStart w:name="_aai6dyz0egup" w:colFirst="0" w:colLast="0" w:id="1"/>
            <w:bookmarkEnd w:id="1"/>
            <w:r>
              <w:rPr>
                <w:sz w:val="22"/>
                <w:szCs w:val="22"/>
              </w:rPr>
              <w:t>FULL LEGAL NAME</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1395F"/>
            <w:tcMar>
              <w:top w:w="100" w:type="dxa"/>
              <w:left w:w="100" w:type="dxa"/>
              <w:bottom w:w="100" w:type="dxa"/>
              <w:right w:w="100" w:type="dxa"/>
            </w:tcMar>
          </w:tcPr>
          <w:p w:rsidR="00FF731E" w:rsidRDefault="00FF731E" w14:paraId="42E2C2BF" w14:textId="77777777">
            <w:pPr>
              <w:widowControl w:val="0"/>
              <w:spacing w:line="240" w:lineRule="auto"/>
              <w:jc w:val="center"/>
              <w:rPr>
                <w:b/>
                <w:color w:val="FFFFFF"/>
                <w:sz w:val="22"/>
                <w:szCs w:val="22"/>
              </w:rPr>
            </w:pPr>
          </w:p>
          <w:p w:rsidR="00FF731E" w:rsidRDefault="00000000" w14:paraId="1055F40E" w14:textId="77777777">
            <w:pPr>
              <w:widowControl w:val="0"/>
              <w:spacing w:line="240" w:lineRule="auto"/>
              <w:jc w:val="center"/>
              <w:rPr>
                <w:sz w:val="26"/>
                <w:szCs w:val="26"/>
              </w:rPr>
            </w:pPr>
            <w:r>
              <w:rPr>
                <w:b/>
                <w:color w:val="FFFFFF"/>
                <w:sz w:val="22"/>
                <w:szCs w:val="22"/>
              </w:rPr>
              <w:t>LOCATION (COUNTRY)</w:t>
            </w:r>
          </w:p>
        </w:tc>
        <w:tc>
          <w:tcPr>
            <w:tcW w:w="29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1395F"/>
            <w:tcMar>
              <w:top w:w="100" w:type="dxa"/>
              <w:left w:w="100" w:type="dxa"/>
              <w:bottom w:w="100" w:type="dxa"/>
              <w:right w:w="100" w:type="dxa"/>
            </w:tcMar>
          </w:tcPr>
          <w:p w:rsidR="00FF731E" w:rsidRDefault="00FF731E" w14:paraId="4C806852" w14:textId="77777777">
            <w:pPr>
              <w:widowControl w:val="0"/>
              <w:spacing w:line="240" w:lineRule="auto"/>
              <w:jc w:val="center"/>
              <w:rPr>
                <w:b/>
                <w:color w:val="FFFFFF"/>
                <w:sz w:val="22"/>
                <w:szCs w:val="22"/>
              </w:rPr>
            </w:pPr>
          </w:p>
          <w:p w:rsidR="00FF731E" w:rsidRDefault="00000000" w14:paraId="752EE435" w14:textId="77777777">
            <w:pPr>
              <w:widowControl w:val="0"/>
              <w:spacing w:line="240" w:lineRule="auto"/>
              <w:jc w:val="center"/>
              <w:rPr>
                <w:sz w:val="26"/>
                <w:szCs w:val="26"/>
              </w:rPr>
            </w:pPr>
            <w:r>
              <w:rPr>
                <w:b/>
                <w:color w:val="FFFFFF"/>
                <w:sz w:val="22"/>
                <w:szCs w:val="22"/>
              </w:rPr>
              <w:t>EMAIL ADDRESS</w:t>
            </w:r>
          </w:p>
        </w:tc>
        <w:tc>
          <w:tcPr>
            <w:tcW w:w="17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1395F"/>
            <w:tcMar>
              <w:top w:w="100" w:type="dxa"/>
              <w:left w:w="100" w:type="dxa"/>
              <w:bottom w:w="100" w:type="dxa"/>
              <w:right w:w="100" w:type="dxa"/>
            </w:tcMar>
          </w:tcPr>
          <w:p w:rsidR="00FF731E" w:rsidRDefault="00000000" w14:paraId="22F5BDF7" w14:textId="77777777">
            <w:pPr>
              <w:widowControl w:val="0"/>
              <w:spacing w:line="240" w:lineRule="auto"/>
              <w:jc w:val="center"/>
              <w:rPr>
                <w:b/>
                <w:color w:val="FFFFFF"/>
                <w:sz w:val="16"/>
                <w:szCs w:val="16"/>
              </w:rPr>
            </w:pPr>
            <w:r>
              <w:rPr>
                <w:b/>
                <w:color w:val="FFFFFF"/>
                <w:sz w:val="16"/>
                <w:szCs w:val="16"/>
              </w:rPr>
              <w:t>MARK X FOR ANY NON-CONTRIBUTING MEMBER</w:t>
            </w:r>
          </w:p>
        </w:tc>
      </w:tr>
      <w:tr w:rsidR="00FF731E" w:rsidTr="2182500B" w14:paraId="4C569422" w14:textId="77777777">
        <w:trPr>
          <w:trHeight w:val="468"/>
        </w:trPr>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F731E" w:rsidP="2182500B" w:rsidRDefault="00FF731E" w14:paraId="4360798B" w14:textId="1819998A">
            <w:pPr>
              <w:pStyle w:val="Normal"/>
              <w:spacing w:line="240" w:lineRule="auto"/>
              <w:rPr>
                <w:rFonts w:ascii="Calibri" w:hAnsi="Calibri" w:eastAsia="Calibri" w:cs="Calibri"/>
                <w:noProof w:val="0"/>
                <w:sz w:val="24"/>
                <w:szCs w:val="24"/>
                <w:lang w:val="en-US"/>
              </w:rPr>
            </w:pPr>
            <w:r w:rsidRPr="2182500B" w:rsidR="68D5AADA">
              <w:rPr>
                <w:rFonts w:ascii="Roboto" w:hAnsi="Roboto" w:eastAsia="Roboto" w:cs="Roboto"/>
                <w:b w:val="0"/>
                <w:bCs w:val="0"/>
                <w:i w:val="0"/>
                <w:iCs w:val="0"/>
                <w:caps w:val="0"/>
                <w:smallCaps w:val="0"/>
                <w:noProof w:val="0"/>
                <w:color w:val="111827"/>
                <w:sz w:val="24"/>
                <w:szCs w:val="24"/>
                <w:lang w:val="en-US"/>
              </w:rPr>
              <w:t xml:space="preserve">Harris </w:t>
            </w:r>
            <w:r w:rsidRPr="2182500B" w:rsidR="68D5AADA">
              <w:rPr>
                <w:rFonts w:ascii="Roboto" w:hAnsi="Roboto" w:eastAsia="Roboto" w:cs="Roboto"/>
                <w:b w:val="0"/>
                <w:bCs w:val="0"/>
                <w:i w:val="0"/>
                <w:iCs w:val="0"/>
                <w:caps w:val="0"/>
                <w:smallCaps w:val="0"/>
                <w:noProof w:val="0"/>
                <w:color w:val="111827"/>
                <w:sz w:val="24"/>
                <w:szCs w:val="24"/>
                <w:lang w:val="en-US"/>
              </w:rPr>
              <w:t>Tekenah</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F731E" w:rsidP="2182500B" w:rsidRDefault="00FF731E" w14:paraId="6723947F" w14:textId="77777777" w14:noSpellErr="1">
            <w:pPr>
              <w:spacing w:line="240" w:lineRule="auto"/>
              <w:rPr>
                <w:rFonts w:ascii="Calibri" w:hAnsi="Calibri" w:eastAsia="Calibri" w:cs="Calibri"/>
                <w:color w:val="000000"/>
                <w:sz w:val="24"/>
                <w:szCs w:val="24"/>
              </w:rPr>
            </w:pPr>
          </w:p>
        </w:tc>
        <w:tc>
          <w:tcPr>
            <w:tcW w:w="29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F731E" w:rsidP="2182500B" w:rsidRDefault="00FF731E" w14:paraId="5B04C585" w14:textId="77777777" w14:noSpellErr="1">
            <w:pPr>
              <w:spacing w:line="240" w:lineRule="auto"/>
              <w:rPr>
                <w:rFonts w:ascii="Calibri" w:hAnsi="Calibri" w:eastAsia="Calibri" w:cs="Calibri"/>
                <w:color w:val="000000"/>
                <w:sz w:val="24"/>
                <w:szCs w:val="24"/>
              </w:rPr>
            </w:pPr>
          </w:p>
        </w:tc>
        <w:tc>
          <w:tcPr>
            <w:tcW w:w="1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F731E" w:rsidP="2182500B" w:rsidRDefault="00FF731E" w14:paraId="611A630B" w14:textId="77777777" w14:noSpellErr="1">
            <w:pPr>
              <w:spacing w:line="240" w:lineRule="auto"/>
              <w:ind w:left="270"/>
              <w:jc w:val="center"/>
              <w:rPr>
                <w:rFonts w:ascii="Calibri" w:hAnsi="Calibri" w:eastAsia="Calibri" w:cs="Calibri"/>
                <w:color w:val="000000"/>
                <w:sz w:val="24"/>
                <w:szCs w:val="24"/>
              </w:rPr>
            </w:pPr>
          </w:p>
        </w:tc>
      </w:tr>
      <w:tr w:rsidR="00FF731E" w:rsidTr="2182500B" w14:paraId="3851518A" w14:textId="77777777">
        <w:trPr>
          <w:trHeight w:val="468"/>
        </w:trPr>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F731E" w:rsidP="2182500B" w:rsidRDefault="00FF731E" w14:paraId="307DAED9" w14:textId="787322CD">
            <w:pPr>
              <w:pStyle w:val="Normal"/>
              <w:spacing w:line="240" w:lineRule="auto"/>
              <w:rPr>
                <w:rFonts w:ascii="Calibri" w:hAnsi="Calibri" w:eastAsia="Calibri" w:cs="Calibri"/>
                <w:noProof w:val="0"/>
                <w:sz w:val="24"/>
                <w:szCs w:val="24"/>
                <w:lang w:val="en-US"/>
              </w:rPr>
            </w:pPr>
            <w:r w:rsidRPr="2182500B" w:rsidR="68D5AADA">
              <w:rPr>
                <w:rFonts w:ascii="Roboto" w:hAnsi="Roboto" w:eastAsia="Roboto" w:cs="Roboto"/>
                <w:b w:val="0"/>
                <w:bCs w:val="0"/>
                <w:i w:val="0"/>
                <w:iCs w:val="0"/>
                <w:caps w:val="0"/>
                <w:smallCaps w:val="0"/>
                <w:noProof w:val="0"/>
                <w:color w:val="111827"/>
                <w:sz w:val="24"/>
                <w:szCs w:val="24"/>
                <w:lang w:val="en-US"/>
              </w:rPr>
              <w:t xml:space="preserve">Nyasha </w:t>
            </w:r>
            <w:r w:rsidRPr="2182500B" w:rsidR="68D5AADA">
              <w:rPr>
                <w:rFonts w:ascii="Roboto" w:hAnsi="Roboto" w:eastAsia="Roboto" w:cs="Roboto"/>
                <w:b w:val="0"/>
                <w:bCs w:val="0"/>
                <w:i w:val="0"/>
                <w:iCs w:val="0"/>
                <w:caps w:val="0"/>
                <w:smallCaps w:val="0"/>
                <w:noProof w:val="0"/>
                <w:color w:val="111827"/>
                <w:sz w:val="24"/>
                <w:szCs w:val="24"/>
                <w:lang w:val="en-US"/>
              </w:rPr>
              <w:t>Katonha</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F731E" w:rsidP="2182500B" w:rsidRDefault="00FF731E" w14:paraId="60A99425" w14:textId="77777777" w14:noSpellErr="1">
            <w:pPr>
              <w:spacing w:line="240" w:lineRule="auto"/>
              <w:rPr>
                <w:rFonts w:ascii="Calibri" w:hAnsi="Calibri" w:eastAsia="Calibri" w:cs="Calibri"/>
                <w:color w:val="000000"/>
                <w:sz w:val="24"/>
                <w:szCs w:val="24"/>
              </w:rPr>
            </w:pPr>
          </w:p>
        </w:tc>
        <w:tc>
          <w:tcPr>
            <w:tcW w:w="29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F731E" w:rsidP="2182500B" w:rsidRDefault="00FF731E" w14:paraId="64A53D0F" w14:textId="77777777" w14:noSpellErr="1">
            <w:pPr>
              <w:spacing w:line="240" w:lineRule="auto"/>
              <w:rPr>
                <w:rFonts w:ascii="Calibri" w:hAnsi="Calibri" w:eastAsia="Calibri" w:cs="Calibri"/>
                <w:color w:val="000000"/>
                <w:sz w:val="24"/>
                <w:szCs w:val="24"/>
              </w:rPr>
            </w:pPr>
          </w:p>
        </w:tc>
        <w:tc>
          <w:tcPr>
            <w:tcW w:w="1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F731E" w:rsidP="2182500B" w:rsidRDefault="00FF731E" w14:paraId="32245EB0" w14:textId="77777777" w14:noSpellErr="1">
            <w:pPr>
              <w:spacing w:line="240" w:lineRule="auto"/>
              <w:jc w:val="center"/>
              <w:rPr>
                <w:rFonts w:ascii="Calibri" w:hAnsi="Calibri" w:eastAsia="Calibri" w:cs="Calibri"/>
                <w:color w:val="000000"/>
                <w:sz w:val="24"/>
                <w:szCs w:val="24"/>
              </w:rPr>
            </w:pPr>
          </w:p>
        </w:tc>
      </w:tr>
      <w:tr w:rsidR="00FF731E" w:rsidTr="2182500B" w14:paraId="27641C03" w14:textId="77777777">
        <w:trPr>
          <w:trHeight w:val="468"/>
        </w:trPr>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F731E" w:rsidP="2182500B" w:rsidRDefault="00FF731E" w14:paraId="22B1FF8A" w14:textId="3FFED1B1">
            <w:pPr>
              <w:pStyle w:val="Normal"/>
              <w:spacing w:line="240" w:lineRule="auto"/>
              <w:rPr>
                <w:rFonts w:ascii="Calibri" w:hAnsi="Calibri" w:eastAsia="Calibri" w:cs="Calibri"/>
                <w:noProof w:val="0"/>
                <w:sz w:val="24"/>
                <w:szCs w:val="24"/>
                <w:lang w:val="en-US"/>
              </w:rPr>
            </w:pPr>
            <w:r w:rsidRPr="2182500B" w:rsidR="68D5AADA">
              <w:rPr>
                <w:rFonts w:ascii="Roboto" w:hAnsi="Roboto" w:eastAsia="Roboto" w:cs="Roboto"/>
                <w:b w:val="0"/>
                <w:bCs w:val="0"/>
                <w:i w:val="0"/>
                <w:iCs w:val="0"/>
                <w:caps w:val="0"/>
                <w:smallCaps w:val="0"/>
                <w:noProof w:val="0"/>
                <w:color w:val="111827"/>
                <w:sz w:val="24"/>
                <w:szCs w:val="24"/>
                <w:lang w:val="en-US"/>
              </w:rPr>
              <w:t>Ka Leung Godfrey Cheung</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F731E" w:rsidP="2182500B" w:rsidRDefault="00FF731E" w14:paraId="21A513E5" w14:textId="62BA3ECF">
            <w:pPr>
              <w:spacing w:line="240" w:lineRule="auto"/>
              <w:rPr>
                <w:rFonts w:ascii="Calibri" w:hAnsi="Calibri" w:eastAsia="Calibri" w:cs="Calibri"/>
                <w:color w:val="000000"/>
                <w:sz w:val="24"/>
                <w:szCs w:val="24"/>
              </w:rPr>
            </w:pPr>
            <w:r w:rsidRPr="2182500B" w:rsidR="68D5AADA">
              <w:rPr>
                <w:rFonts w:ascii="Calibri" w:hAnsi="Calibri" w:eastAsia="Calibri" w:cs="Calibri"/>
                <w:color w:val="000000" w:themeColor="text1" w:themeTint="FF" w:themeShade="FF"/>
                <w:sz w:val="24"/>
                <w:szCs w:val="24"/>
              </w:rPr>
              <w:t>Hong Kong</w:t>
            </w:r>
          </w:p>
        </w:tc>
        <w:tc>
          <w:tcPr>
            <w:tcW w:w="29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F731E" w:rsidP="2182500B" w:rsidRDefault="00FF731E" w14:paraId="54F90BF6" w14:textId="1F73D29D">
            <w:pPr>
              <w:spacing w:line="240" w:lineRule="auto"/>
              <w:rPr>
                <w:rFonts w:ascii="Calibri" w:hAnsi="Calibri" w:eastAsia="Calibri" w:cs="Calibri"/>
                <w:color w:val="000000"/>
                <w:sz w:val="24"/>
                <w:szCs w:val="24"/>
              </w:rPr>
            </w:pPr>
            <w:r w:rsidRPr="2182500B" w:rsidR="68D5AADA">
              <w:rPr>
                <w:rFonts w:ascii="Calibri" w:hAnsi="Calibri" w:eastAsia="Calibri" w:cs="Calibri"/>
                <w:color w:val="000000" w:themeColor="text1" w:themeTint="FF" w:themeShade="FF"/>
                <w:sz w:val="24"/>
                <w:szCs w:val="24"/>
              </w:rPr>
              <w:t>Godfreycheungjob1234@gmail.com</w:t>
            </w:r>
          </w:p>
        </w:tc>
        <w:tc>
          <w:tcPr>
            <w:tcW w:w="1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F731E" w:rsidP="2182500B" w:rsidRDefault="00FF731E" w14:paraId="714CB90D" w14:textId="77777777" w14:noSpellErr="1">
            <w:pPr>
              <w:spacing w:line="240" w:lineRule="auto"/>
              <w:jc w:val="center"/>
              <w:rPr>
                <w:rFonts w:ascii="Calibri" w:hAnsi="Calibri" w:eastAsia="Calibri" w:cs="Calibri"/>
                <w:color w:val="000000"/>
                <w:sz w:val="24"/>
                <w:szCs w:val="24"/>
              </w:rPr>
            </w:pPr>
          </w:p>
        </w:tc>
      </w:tr>
    </w:tbl>
    <w:p w:rsidR="00FF731E" w:rsidRDefault="00FF731E" w14:paraId="46937555" w14:textId="77777777">
      <w:pPr>
        <w:rPr>
          <w:rFonts w:ascii="Calibri" w:hAnsi="Calibri" w:eastAsia="Calibri" w:cs="Calibri"/>
          <w:color w:val="41395F"/>
        </w:rPr>
      </w:pPr>
    </w:p>
    <w:p w:rsidR="00FF731E" w:rsidRDefault="00FF731E" w14:paraId="22091A58" w14:textId="77777777">
      <w:pPr>
        <w:rPr>
          <w:rFonts w:ascii="Calibri" w:hAnsi="Calibri" w:eastAsia="Calibri" w:cs="Calibri"/>
          <w:b/>
          <w:color w:val="41395F"/>
        </w:rPr>
      </w:pPr>
    </w:p>
    <w:tbl>
      <w:tblPr>
        <w:tblStyle w:val="a0"/>
        <w:tblW w:w="102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40"/>
        <w:gridCol w:w="8160"/>
      </w:tblGrid>
      <w:tr w:rsidR="00FF731E" w:rsidTr="2182500B" w14:paraId="23637E85" w14:textId="77777777">
        <w:trPr>
          <w:trHeight w:val="440"/>
        </w:trPr>
        <w:tc>
          <w:tcPr>
            <w:tcW w:w="10200" w:type="dxa"/>
            <w:gridSpan w:val="2"/>
            <w:tcBorders>
              <w:top w:val="single" w:color="29333D" w:sz="8" w:space="0"/>
              <w:left w:val="single" w:color="29333D" w:sz="8" w:space="0"/>
              <w:bottom w:val="single" w:color="29333D" w:sz="8" w:space="0"/>
              <w:right w:val="single" w:color="29333D" w:sz="8" w:space="0"/>
            </w:tcBorders>
            <w:shd w:val="clear" w:color="auto" w:fill="41395F"/>
            <w:tcMar>
              <w:top w:w="100" w:type="dxa"/>
              <w:left w:w="100" w:type="dxa"/>
              <w:bottom w:w="100" w:type="dxa"/>
              <w:right w:w="100" w:type="dxa"/>
            </w:tcMar>
          </w:tcPr>
          <w:p w:rsidR="00FF731E" w:rsidRDefault="00000000" w14:paraId="52445AFD" w14:textId="77777777">
            <w:pPr>
              <w:widowControl w:val="0"/>
              <w:spacing w:line="240" w:lineRule="auto"/>
              <w:rPr>
                <w:color w:val="FFFFFF"/>
              </w:rPr>
            </w:pPr>
            <w:r>
              <w:rPr>
                <w:b/>
                <w:color w:val="FFFFFF"/>
              </w:rPr>
              <w:t xml:space="preserve">Statement of integrity: </w:t>
            </w:r>
            <w:r>
              <w:rPr>
                <w:color w:val="FFFFFF"/>
              </w:rPr>
              <w:t>By typing the names of all group members in the text boxes below, you confirm that the assignment submitted is original work produced by the group (excluding any non-contributing members identified with an “X” above).</w:t>
            </w:r>
          </w:p>
        </w:tc>
      </w:tr>
      <w:tr w:rsidR="00FF731E" w:rsidTr="2182500B" w14:paraId="4A3D3013" w14:textId="77777777">
        <w:tc>
          <w:tcPr>
            <w:tcW w:w="2040" w:type="dxa"/>
            <w:tcBorders>
              <w:top w:val="single" w:color="29333D" w:sz="8" w:space="0"/>
            </w:tcBorders>
            <w:shd w:val="clear" w:color="auto" w:fill="EDEDED"/>
            <w:tcMar>
              <w:top w:w="100" w:type="dxa"/>
              <w:left w:w="100" w:type="dxa"/>
              <w:bottom w:w="100" w:type="dxa"/>
              <w:right w:w="100" w:type="dxa"/>
            </w:tcMar>
          </w:tcPr>
          <w:p w:rsidR="00FF731E" w:rsidRDefault="00000000" w14:paraId="3AF9694B" w14:textId="77777777">
            <w:pPr>
              <w:widowControl w:val="0"/>
              <w:pBdr>
                <w:top w:val="nil"/>
                <w:left w:val="nil"/>
                <w:bottom w:val="nil"/>
                <w:right w:val="nil"/>
                <w:between w:val="nil"/>
              </w:pBdr>
              <w:spacing w:line="240" w:lineRule="auto"/>
              <w:rPr>
                <w:b/>
                <w:sz w:val="22"/>
                <w:szCs w:val="22"/>
              </w:rPr>
            </w:pPr>
            <w:r>
              <w:rPr>
                <w:b/>
                <w:sz w:val="22"/>
                <w:szCs w:val="22"/>
              </w:rPr>
              <w:t>Team member 1</w:t>
            </w:r>
          </w:p>
        </w:tc>
        <w:tc>
          <w:tcPr>
            <w:tcW w:w="8160" w:type="dxa"/>
            <w:tcBorders>
              <w:top w:val="single" w:color="29333D" w:sz="8" w:space="0"/>
            </w:tcBorders>
            <w:tcMar>
              <w:top w:w="100" w:type="dxa"/>
              <w:left w:w="100" w:type="dxa"/>
              <w:bottom w:w="100" w:type="dxa"/>
              <w:right w:w="100" w:type="dxa"/>
            </w:tcMar>
          </w:tcPr>
          <w:p w:rsidR="00FF731E" w:rsidP="2182500B" w:rsidRDefault="00FF731E" w14:paraId="0D4925D6" w14:textId="6B9312CC">
            <w:pPr>
              <w:pStyle w:val="Normal"/>
              <w:widowControl w:val="0"/>
              <w:spacing w:line="240" w:lineRule="auto"/>
              <w:rPr>
                <w:rFonts w:ascii="Calibri" w:hAnsi="Calibri" w:eastAsia="Calibri" w:cs="Calibri"/>
                <w:noProof w:val="0"/>
                <w:sz w:val="20"/>
                <w:szCs w:val="20"/>
                <w:lang w:val="en-US"/>
              </w:rPr>
            </w:pPr>
            <w:r w:rsidRPr="2182500B" w:rsidR="7B4E8F75">
              <w:rPr>
                <w:rFonts w:ascii="Roboto" w:hAnsi="Roboto" w:eastAsia="Roboto" w:cs="Roboto"/>
                <w:b w:val="0"/>
                <w:bCs w:val="0"/>
                <w:i w:val="0"/>
                <w:iCs w:val="0"/>
                <w:caps w:val="0"/>
                <w:smallCaps w:val="0"/>
                <w:noProof w:val="0"/>
                <w:color w:val="111827"/>
                <w:sz w:val="24"/>
                <w:szCs w:val="24"/>
                <w:lang w:val="en-US"/>
              </w:rPr>
              <w:t xml:space="preserve">Harris </w:t>
            </w:r>
            <w:r w:rsidRPr="2182500B" w:rsidR="7B4E8F75">
              <w:rPr>
                <w:rFonts w:ascii="Roboto" w:hAnsi="Roboto" w:eastAsia="Roboto" w:cs="Roboto"/>
                <w:b w:val="0"/>
                <w:bCs w:val="0"/>
                <w:i w:val="0"/>
                <w:iCs w:val="0"/>
                <w:caps w:val="0"/>
                <w:smallCaps w:val="0"/>
                <w:noProof w:val="0"/>
                <w:color w:val="111827"/>
                <w:sz w:val="24"/>
                <w:szCs w:val="24"/>
                <w:lang w:val="en-US"/>
              </w:rPr>
              <w:t>Tekenah</w:t>
            </w:r>
          </w:p>
        </w:tc>
      </w:tr>
      <w:tr w:rsidR="00FF731E" w:rsidTr="2182500B" w14:paraId="5D715A11" w14:textId="77777777">
        <w:tc>
          <w:tcPr>
            <w:tcW w:w="2040" w:type="dxa"/>
            <w:shd w:val="clear" w:color="auto" w:fill="EDEDED"/>
            <w:tcMar>
              <w:top w:w="100" w:type="dxa"/>
              <w:left w:w="100" w:type="dxa"/>
              <w:bottom w:w="100" w:type="dxa"/>
              <w:right w:w="100" w:type="dxa"/>
            </w:tcMar>
          </w:tcPr>
          <w:p w:rsidR="00FF731E" w:rsidRDefault="00000000" w14:paraId="286A1E9F" w14:textId="77777777">
            <w:pPr>
              <w:widowControl w:val="0"/>
              <w:pBdr>
                <w:top w:val="nil"/>
                <w:left w:val="nil"/>
                <w:bottom w:val="nil"/>
                <w:right w:val="nil"/>
                <w:between w:val="nil"/>
              </w:pBdr>
              <w:spacing w:line="240" w:lineRule="auto"/>
              <w:rPr>
                <w:b/>
                <w:sz w:val="22"/>
                <w:szCs w:val="22"/>
              </w:rPr>
            </w:pPr>
            <w:r>
              <w:rPr>
                <w:b/>
                <w:sz w:val="22"/>
                <w:szCs w:val="22"/>
              </w:rPr>
              <w:t>Team member 2</w:t>
            </w:r>
          </w:p>
        </w:tc>
        <w:tc>
          <w:tcPr>
            <w:tcW w:w="8160" w:type="dxa"/>
            <w:tcMar>
              <w:top w:w="100" w:type="dxa"/>
              <w:left w:w="100" w:type="dxa"/>
              <w:bottom w:w="100" w:type="dxa"/>
              <w:right w:w="100" w:type="dxa"/>
            </w:tcMar>
          </w:tcPr>
          <w:p w:rsidR="00FF731E" w:rsidP="2182500B" w:rsidRDefault="00FF731E" w14:paraId="0A258BD0" w14:textId="458B0A7A">
            <w:pPr>
              <w:pStyle w:val="Normal"/>
              <w:widowControl w:val="0"/>
              <w:spacing w:line="240" w:lineRule="auto"/>
              <w:rPr>
                <w:rFonts w:ascii="Calibri" w:hAnsi="Calibri" w:eastAsia="Calibri" w:cs="Calibri"/>
                <w:noProof w:val="0"/>
                <w:sz w:val="20"/>
                <w:szCs w:val="20"/>
                <w:lang w:val="en-US"/>
              </w:rPr>
            </w:pPr>
            <w:r w:rsidRPr="2182500B" w:rsidR="32AA7CD5">
              <w:rPr>
                <w:rFonts w:ascii="Roboto" w:hAnsi="Roboto" w:eastAsia="Roboto" w:cs="Roboto"/>
                <w:b w:val="0"/>
                <w:bCs w:val="0"/>
                <w:i w:val="0"/>
                <w:iCs w:val="0"/>
                <w:caps w:val="0"/>
                <w:smallCaps w:val="0"/>
                <w:noProof w:val="0"/>
                <w:color w:val="111827"/>
                <w:sz w:val="24"/>
                <w:szCs w:val="24"/>
                <w:lang w:val="en-US"/>
              </w:rPr>
              <w:t xml:space="preserve">Nyasha </w:t>
            </w:r>
            <w:r w:rsidRPr="2182500B" w:rsidR="32AA7CD5">
              <w:rPr>
                <w:rFonts w:ascii="Roboto" w:hAnsi="Roboto" w:eastAsia="Roboto" w:cs="Roboto"/>
                <w:b w:val="0"/>
                <w:bCs w:val="0"/>
                <w:i w:val="0"/>
                <w:iCs w:val="0"/>
                <w:caps w:val="0"/>
                <w:smallCaps w:val="0"/>
                <w:noProof w:val="0"/>
                <w:color w:val="111827"/>
                <w:sz w:val="24"/>
                <w:szCs w:val="24"/>
                <w:lang w:val="en-US"/>
              </w:rPr>
              <w:t>Katonha</w:t>
            </w:r>
          </w:p>
        </w:tc>
      </w:tr>
      <w:tr w:rsidR="00FF731E" w:rsidTr="2182500B" w14:paraId="064D470D" w14:textId="77777777">
        <w:tc>
          <w:tcPr>
            <w:tcW w:w="2040" w:type="dxa"/>
            <w:shd w:val="clear" w:color="auto" w:fill="EDEDED"/>
            <w:tcMar>
              <w:top w:w="100" w:type="dxa"/>
              <w:left w:w="100" w:type="dxa"/>
              <w:bottom w:w="100" w:type="dxa"/>
              <w:right w:w="100" w:type="dxa"/>
            </w:tcMar>
          </w:tcPr>
          <w:p w:rsidR="00FF731E" w:rsidRDefault="00000000" w14:paraId="60991E28" w14:textId="77777777">
            <w:pPr>
              <w:widowControl w:val="0"/>
              <w:pBdr>
                <w:top w:val="nil"/>
                <w:left w:val="nil"/>
                <w:bottom w:val="nil"/>
                <w:right w:val="nil"/>
                <w:between w:val="nil"/>
              </w:pBdr>
              <w:spacing w:line="240" w:lineRule="auto"/>
              <w:rPr>
                <w:b/>
                <w:sz w:val="22"/>
                <w:szCs w:val="22"/>
              </w:rPr>
            </w:pPr>
            <w:r>
              <w:rPr>
                <w:b/>
                <w:sz w:val="22"/>
                <w:szCs w:val="22"/>
              </w:rPr>
              <w:t>Team member 3</w:t>
            </w:r>
          </w:p>
        </w:tc>
        <w:tc>
          <w:tcPr>
            <w:tcW w:w="8160" w:type="dxa"/>
            <w:tcMar>
              <w:top w:w="100" w:type="dxa"/>
              <w:left w:w="100" w:type="dxa"/>
              <w:bottom w:w="100" w:type="dxa"/>
              <w:right w:w="100" w:type="dxa"/>
            </w:tcMar>
          </w:tcPr>
          <w:p w:rsidR="00FF731E" w:rsidP="2182500B" w:rsidRDefault="00FF731E" w14:paraId="6D26D885" w14:textId="7676BAF3">
            <w:pPr>
              <w:pStyle w:val="Normal"/>
              <w:widowControl w:val="0"/>
              <w:spacing w:line="240" w:lineRule="auto"/>
              <w:rPr>
                <w:rFonts w:ascii="Calibri" w:hAnsi="Calibri" w:eastAsia="Calibri" w:cs="Calibri"/>
                <w:noProof w:val="0"/>
                <w:sz w:val="20"/>
                <w:szCs w:val="20"/>
                <w:lang w:val="en-US"/>
              </w:rPr>
            </w:pPr>
            <w:r w:rsidRPr="2182500B" w:rsidR="301CD331">
              <w:rPr>
                <w:rFonts w:ascii="Roboto" w:hAnsi="Roboto" w:eastAsia="Roboto" w:cs="Roboto"/>
                <w:b w:val="0"/>
                <w:bCs w:val="0"/>
                <w:i w:val="0"/>
                <w:iCs w:val="0"/>
                <w:caps w:val="0"/>
                <w:smallCaps w:val="0"/>
                <w:noProof w:val="0"/>
                <w:color w:val="111827"/>
                <w:sz w:val="24"/>
                <w:szCs w:val="24"/>
                <w:lang w:val="en-US"/>
              </w:rPr>
              <w:t>Ka Leung Godfrey Cheung</w:t>
            </w:r>
          </w:p>
        </w:tc>
      </w:tr>
    </w:tbl>
    <w:p w:rsidR="00FF731E" w:rsidRDefault="00FF731E" w14:paraId="5DAB8461" w14:textId="77777777"/>
    <w:p w:rsidR="00FF731E" w:rsidRDefault="00FF731E" w14:paraId="18026218" w14:textId="77777777"/>
    <w:tbl>
      <w:tblPr>
        <w:tblStyle w:val="a1"/>
        <w:tblW w:w="1018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85"/>
      </w:tblGrid>
      <w:tr w:rsidR="00FF731E" w14:paraId="3C8E9CCC" w14:textId="77777777">
        <w:tc>
          <w:tcPr>
            <w:tcW w:w="10185" w:type="dxa"/>
            <w:shd w:val="clear" w:color="auto" w:fill="41395F"/>
            <w:tcMar>
              <w:top w:w="100" w:type="dxa"/>
              <w:left w:w="100" w:type="dxa"/>
              <w:bottom w:w="100" w:type="dxa"/>
              <w:right w:w="100" w:type="dxa"/>
            </w:tcMar>
          </w:tcPr>
          <w:p w:rsidR="00FF731E" w:rsidRDefault="00000000" w14:paraId="2E79F8EE" w14:textId="77777777">
            <w:pPr>
              <w:widowControl w:val="0"/>
              <w:pBdr>
                <w:top w:val="nil"/>
                <w:left w:val="nil"/>
                <w:bottom w:val="nil"/>
                <w:right w:val="nil"/>
                <w:between w:val="nil"/>
              </w:pBdr>
              <w:spacing w:line="240" w:lineRule="auto"/>
              <w:rPr>
                <w:color w:val="FFFFFF"/>
                <w:sz w:val="22"/>
                <w:szCs w:val="22"/>
              </w:rPr>
            </w:pPr>
            <w:r>
              <w:rPr>
                <w:color w:val="FFFFFF"/>
                <w:sz w:val="22"/>
                <w:szCs w:val="22"/>
              </w:rPr>
              <w:t xml:space="preserve">Use the box below to explain any attempts to reach out to a non-contributing member. Type (N/A) if all members contributed. </w:t>
            </w:r>
          </w:p>
          <w:p w:rsidR="00FF731E" w:rsidRDefault="00000000" w14:paraId="184F7D82" w14:textId="77777777">
            <w:pPr>
              <w:widowControl w:val="0"/>
              <w:pBdr>
                <w:top w:val="nil"/>
                <w:left w:val="nil"/>
                <w:bottom w:val="nil"/>
                <w:right w:val="nil"/>
                <w:between w:val="nil"/>
              </w:pBdr>
              <w:spacing w:line="240" w:lineRule="auto"/>
              <w:rPr>
                <w:color w:val="FFFFFF"/>
                <w:sz w:val="22"/>
                <w:szCs w:val="22"/>
              </w:rPr>
            </w:pPr>
            <w:r>
              <w:rPr>
                <w:b/>
                <w:color w:val="FFFFFF"/>
                <w:sz w:val="22"/>
                <w:szCs w:val="22"/>
              </w:rPr>
              <w:t xml:space="preserve">Note: </w:t>
            </w:r>
            <w:r>
              <w:rPr>
                <w:color w:val="FFFFFF"/>
                <w:sz w:val="22"/>
                <w:szCs w:val="22"/>
              </w:rPr>
              <w:t>You may be required to provide proof of your outreach to non-contributing members upon request.</w:t>
            </w:r>
          </w:p>
        </w:tc>
      </w:tr>
      <w:tr w:rsidR="00FF731E" w14:paraId="35A5E3F4" w14:textId="77777777">
        <w:tc>
          <w:tcPr>
            <w:tcW w:w="10185" w:type="dxa"/>
            <w:tcMar>
              <w:top w:w="100" w:type="dxa"/>
              <w:left w:w="100" w:type="dxa"/>
              <w:bottom w:w="100" w:type="dxa"/>
              <w:right w:w="100" w:type="dxa"/>
            </w:tcMar>
          </w:tcPr>
          <w:p w:rsidR="00FF731E" w:rsidRDefault="00FF731E" w14:paraId="46221D45" w14:textId="77777777">
            <w:pPr>
              <w:widowControl w:val="0"/>
              <w:pBdr>
                <w:top w:val="nil"/>
                <w:left w:val="nil"/>
                <w:bottom w:val="nil"/>
                <w:right w:val="nil"/>
                <w:between w:val="nil"/>
              </w:pBdr>
              <w:spacing w:line="240" w:lineRule="auto"/>
              <w:rPr>
                <w:sz w:val="22"/>
                <w:szCs w:val="22"/>
              </w:rPr>
            </w:pPr>
          </w:p>
          <w:p w:rsidR="00FF731E" w:rsidRDefault="00FF731E" w14:paraId="25C9ADC5" w14:textId="77777777">
            <w:pPr>
              <w:widowControl w:val="0"/>
              <w:pBdr>
                <w:top w:val="nil"/>
                <w:left w:val="nil"/>
                <w:bottom w:val="nil"/>
                <w:right w:val="nil"/>
                <w:between w:val="nil"/>
              </w:pBdr>
              <w:spacing w:line="240" w:lineRule="auto"/>
              <w:rPr>
                <w:sz w:val="22"/>
                <w:szCs w:val="22"/>
              </w:rPr>
            </w:pPr>
          </w:p>
          <w:p w:rsidR="00FF731E" w:rsidRDefault="00FF731E" w14:paraId="451C1FE7" w14:textId="77777777">
            <w:pPr>
              <w:widowControl w:val="0"/>
              <w:pBdr>
                <w:top w:val="nil"/>
                <w:left w:val="nil"/>
                <w:bottom w:val="nil"/>
                <w:right w:val="nil"/>
                <w:between w:val="nil"/>
              </w:pBdr>
              <w:spacing w:line="240" w:lineRule="auto"/>
              <w:rPr>
                <w:sz w:val="22"/>
                <w:szCs w:val="22"/>
              </w:rPr>
            </w:pPr>
          </w:p>
          <w:p w:rsidR="00FF731E" w:rsidRDefault="00FF731E" w14:paraId="6300C9BE" w14:textId="77777777">
            <w:pPr>
              <w:widowControl w:val="0"/>
              <w:pBdr>
                <w:top w:val="nil"/>
                <w:left w:val="nil"/>
                <w:bottom w:val="nil"/>
                <w:right w:val="nil"/>
                <w:between w:val="nil"/>
              </w:pBdr>
              <w:spacing w:line="240" w:lineRule="auto"/>
              <w:rPr>
                <w:sz w:val="22"/>
                <w:szCs w:val="22"/>
              </w:rPr>
            </w:pPr>
          </w:p>
          <w:p w:rsidR="00FF731E" w:rsidRDefault="00FF731E" w14:paraId="30485C49" w14:textId="77777777">
            <w:pPr>
              <w:widowControl w:val="0"/>
              <w:pBdr>
                <w:top w:val="nil"/>
                <w:left w:val="nil"/>
                <w:bottom w:val="nil"/>
                <w:right w:val="nil"/>
                <w:between w:val="nil"/>
              </w:pBdr>
              <w:spacing w:line="240" w:lineRule="auto"/>
              <w:rPr>
                <w:sz w:val="22"/>
                <w:szCs w:val="22"/>
              </w:rPr>
            </w:pPr>
          </w:p>
          <w:p w:rsidR="00FF731E" w:rsidRDefault="00FF731E" w14:paraId="63092353" w14:textId="77777777">
            <w:pPr>
              <w:widowControl w:val="0"/>
              <w:pBdr>
                <w:top w:val="nil"/>
                <w:left w:val="nil"/>
                <w:bottom w:val="nil"/>
                <w:right w:val="nil"/>
                <w:between w:val="nil"/>
              </w:pBdr>
              <w:spacing w:line="240" w:lineRule="auto"/>
              <w:rPr>
                <w:sz w:val="22"/>
                <w:szCs w:val="22"/>
              </w:rPr>
            </w:pPr>
          </w:p>
          <w:p w:rsidR="00FF731E" w:rsidRDefault="00FF731E" w14:paraId="709D19F1" w14:textId="77777777">
            <w:pPr>
              <w:widowControl w:val="0"/>
              <w:pBdr>
                <w:top w:val="nil"/>
                <w:left w:val="nil"/>
                <w:bottom w:val="nil"/>
                <w:right w:val="nil"/>
                <w:between w:val="nil"/>
              </w:pBdr>
              <w:spacing w:line="240" w:lineRule="auto"/>
              <w:rPr>
                <w:sz w:val="22"/>
                <w:szCs w:val="22"/>
              </w:rPr>
            </w:pPr>
          </w:p>
          <w:p w:rsidR="00FF731E" w:rsidRDefault="00FF731E" w14:paraId="55F916E1" w14:textId="77777777">
            <w:pPr>
              <w:widowControl w:val="0"/>
              <w:pBdr>
                <w:top w:val="nil"/>
                <w:left w:val="nil"/>
                <w:bottom w:val="nil"/>
                <w:right w:val="nil"/>
                <w:between w:val="nil"/>
              </w:pBdr>
              <w:spacing w:line="240" w:lineRule="auto"/>
              <w:rPr>
                <w:sz w:val="22"/>
                <w:szCs w:val="22"/>
              </w:rPr>
            </w:pPr>
          </w:p>
          <w:p w:rsidR="00FF731E" w:rsidRDefault="00FF731E" w14:paraId="4FEF97F8" w14:textId="77777777">
            <w:pPr>
              <w:widowControl w:val="0"/>
              <w:pBdr>
                <w:top w:val="nil"/>
                <w:left w:val="nil"/>
                <w:bottom w:val="nil"/>
                <w:right w:val="nil"/>
                <w:between w:val="nil"/>
              </w:pBdr>
              <w:spacing w:line="240" w:lineRule="auto"/>
              <w:rPr>
                <w:sz w:val="22"/>
                <w:szCs w:val="22"/>
              </w:rPr>
            </w:pPr>
          </w:p>
        </w:tc>
      </w:tr>
    </w:tbl>
    <w:p w:rsidR="00FF731E" w:rsidP="00B52027" w:rsidRDefault="00FF731E" w14:paraId="5BB2371D" w14:textId="53AA5FF5"/>
    <w:p w:rsidR="00B52027" w:rsidP="00B52027" w:rsidRDefault="00B52027" w14:paraId="34393754" w14:textId="77777777"/>
    <w:p w:rsidR="00B52027" w:rsidP="00B52027" w:rsidRDefault="00B52027" w14:paraId="7EFB70B2" w14:textId="77777777"/>
    <w:p w:rsidR="00B01E4B" w:rsidP="00A8416F" w:rsidRDefault="00B01E4B" w14:paraId="582BAE54" w14:textId="77777777" w14:noSpellErr="1">
      <w:pPr>
        <w:rPr>
          <w:rFonts w:ascii="Calibri" w:hAnsi="Calibri" w:eastAsia="Calibri" w:cs="Calibri"/>
          <w:b w:val="1"/>
          <w:bCs w:val="1"/>
          <w:color w:val="000000" w:themeColor="text1"/>
          <w:u w:val="single"/>
        </w:rPr>
      </w:pPr>
    </w:p>
    <w:p w:rsidR="2182500B" w:rsidRDefault="2182500B" w14:paraId="7CE4849F" w14:textId="40FF439C">
      <w:r>
        <w:br w:type="page"/>
      </w:r>
    </w:p>
    <w:p w:rsidR="2182500B" w:rsidP="2182500B" w:rsidRDefault="2182500B" w14:paraId="4238BC6C" w14:textId="716EE8F8">
      <w:pPr>
        <w:pStyle w:val="Normal"/>
        <w:rPr>
          <w:rFonts w:ascii="Calibri" w:hAnsi="Calibri" w:eastAsia="Calibri" w:cs="Calibri"/>
          <w:b w:val="1"/>
          <w:bCs w:val="1"/>
          <w:color w:val="000000" w:themeColor="text1" w:themeTint="FF" w:themeShade="FF"/>
          <w:u w:val="single"/>
        </w:rPr>
      </w:pPr>
    </w:p>
    <w:p w:rsidRPr="00D269C2" w:rsidR="00B01E4B" w:rsidP="00A8416F" w:rsidRDefault="00B01E4B" w14:paraId="1ECBABAD" w14:textId="77777777">
      <w:pPr>
        <w:jc w:val="both"/>
        <w:rPr>
          <w:rFonts w:ascii="Calibri" w:hAnsi="Calibri" w:eastAsia="Calibri" w:cs="Calibri"/>
          <w:b/>
          <w:bCs/>
          <w:color w:val="000000" w:themeColor="text1"/>
          <w:sz w:val="22"/>
          <w:szCs w:val="22"/>
          <w:u w:val="single"/>
        </w:rPr>
      </w:pPr>
      <w:r w:rsidRPr="2182500B" w:rsidR="00B01E4B">
        <w:rPr>
          <w:rFonts w:ascii="Calibri" w:hAnsi="Calibri" w:eastAsia="Calibri" w:cs="Calibri"/>
          <w:b w:val="1"/>
          <w:bCs w:val="1"/>
          <w:color w:val="000000" w:themeColor="text1" w:themeTint="FF" w:themeShade="FF"/>
          <w:sz w:val="22"/>
          <w:szCs w:val="22"/>
          <w:u w:val="single"/>
        </w:rPr>
        <w:t xml:space="preserve">Task 1 </w:t>
      </w:r>
    </w:p>
    <w:p w:rsidRPr="00D269C2" w:rsidR="00B01E4B" w:rsidP="2182500B" w:rsidRDefault="00B01E4B" w14:paraId="62D62F02" w14:textId="197E9D87">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2182500B" w:rsidR="40ECDA39">
        <w:rPr>
          <w:rFonts w:ascii="Calibri" w:hAnsi="Calibri" w:eastAsia="Calibri" w:cs="Calibri"/>
          <w:b w:val="1"/>
          <w:bCs w:val="1"/>
          <w:i w:val="1"/>
          <w:iCs w:val="1"/>
          <w:caps w:val="0"/>
          <w:smallCaps w:val="0"/>
          <w:noProof w:val="0"/>
          <w:color w:val="000000" w:themeColor="text1" w:themeTint="FF" w:themeShade="FF"/>
          <w:sz w:val="22"/>
          <w:szCs w:val="22"/>
          <w:lang w:val="en-US"/>
        </w:rPr>
        <w:t xml:space="preserve">a. </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630"/>
        <w:gridCol w:w="885"/>
        <w:gridCol w:w="4860"/>
        <w:gridCol w:w="1020"/>
        <w:gridCol w:w="1020"/>
        <w:gridCol w:w="1020"/>
      </w:tblGrid>
      <w:tr w:rsidR="2182500B" w:rsidTr="2182500B" w14:paraId="31419042">
        <w:trPr>
          <w:trHeight w:val="300"/>
        </w:trPr>
        <w:tc>
          <w:tcPr>
            <w:tcW w:w="630" w:type="dxa"/>
            <w:tcMar>
              <w:left w:w="105" w:type="dxa"/>
              <w:right w:w="105" w:type="dxa"/>
            </w:tcMar>
            <w:vAlign w:val="top"/>
          </w:tcPr>
          <w:p w:rsidR="2182500B" w:rsidP="2182500B" w:rsidRDefault="2182500B" w14:paraId="0436D55C" w14:textId="1959F7EF">
            <w:pPr>
              <w:spacing w:before="0" w:beforeAutospacing="off" w:after="0" w:afterAutospacing="off"/>
              <w:jc w:val="right"/>
              <w:rPr>
                <w:rFonts w:ascii="Calibri" w:hAnsi="Calibri" w:eastAsia="Calibri" w:cs="Calibri"/>
                <w:b w:val="0"/>
                <w:bCs w:val="0"/>
                <w:i w:val="0"/>
                <w:iCs w:val="0"/>
                <w:sz w:val="22"/>
                <w:szCs w:val="22"/>
              </w:rPr>
            </w:pPr>
          </w:p>
        </w:tc>
        <w:tc>
          <w:tcPr>
            <w:tcW w:w="885" w:type="dxa"/>
            <w:tcMar>
              <w:left w:w="105" w:type="dxa"/>
              <w:right w:w="105" w:type="dxa"/>
            </w:tcMar>
            <w:vAlign w:val="top"/>
          </w:tcPr>
          <w:p w:rsidR="2182500B" w:rsidP="2182500B" w:rsidRDefault="2182500B" w14:paraId="6C928F14" w14:textId="3B87356B">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person_id</w:t>
            </w:r>
          </w:p>
        </w:tc>
        <w:tc>
          <w:tcPr>
            <w:tcW w:w="4860" w:type="dxa"/>
            <w:tcMar>
              <w:left w:w="105" w:type="dxa"/>
              <w:right w:w="105" w:type="dxa"/>
            </w:tcMar>
            <w:vAlign w:val="top"/>
          </w:tcPr>
          <w:p w:rsidR="2182500B" w:rsidP="2182500B" w:rsidRDefault="2182500B" w14:paraId="62B5DEFE" w14:textId="4DFB20C9">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name</w:t>
            </w:r>
          </w:p>
        </w:tc>
        <w:tc>
          <w:tcPr>
            <w:tcW w:w="1020" w:type="dxa"/>
            <w:tcMar>
              <w:left w:w="105" w:type="dxa"/>
              <w:right w:w="105" w:type="dxa"/>
            </w:tcMar>
            <w:vAlign w:val="top"/>
          </w:tcPr>
          <w:p w:rsidR="2182500B" w:rsidP="2182500B" w:rsidRDefault="2182500B" w14:paraId="20EB3995" w14:textId="5EB17E34">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email</w:t>
            </w:r>
          </w:p>
        </w:tc>
        <w:tc>
          <w:tcPr>
            <w:tcW w:w="1020" w:type="dxa"/>
            <w:tcMar>
              <w:left w:w="105" w:type="dxa"/>
              <w:right w:w="105" w:type="dxa"/>
            </w:tcMar>
            <w:vAlign w:val="top"/>
          </w:tcPr>
          <w:p w:rsidR="2182500B" w:rsidP="2182500B" w:rsidRDefault="2182500B" w14:paraId="016AEE5B" w14:textId="251480F4">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phone</w:t>
            </w:r>
          </w:p>
        </w:tc>
        <w:tc>
          <w:tcPr>
            <w:tcW w:w="1020" w:type="dxa"/>
            <w:tcMar>
              <w:left w:w="105" w:type="dxa"/>
              <w:right w:w="105" w:type="dxa"/>
            </w:tcMar>
            <w:vAlign w:val="top"/>
          </w:tcPr>
          <w:p w:rsidR="2182500B" w:rsidP="2182500B" w:rsidRDefault="2182500B" w14:paraId="1061D4BD" w14:textId="3AAFFE48">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linkedin</w:t>
            </w:r>
          </w:p>
        </w:tc>
      </w:tr>
      <w:tr w:rsidR="2182500B" w:rsidTr="2182500B" w14:paraId="7B2AA0A6">
        <w:trPr>
          <w:trHeight w:val="300"/>
        </w:trPr>
        <w:tc>
          <w:tcPr>
            <w:tcW w:w="630" w:type="dxa"/>
            <w:tcMar>
              <w:left w:w="105" w:type="dxa"/>
              <w:right w:w="105" w:type="dxa"/>
            </w:tcMar>
            <w:vAlign w:val="top"/>
          </w:tcPr>
          <w:p w:rsidR="2182500B" w:rsidP="2182500B" w:rsidRDefault="2182500B" w14:paraId="650E992C" w14:textId="3995374A">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0</w:t>
            </w:r>
          </w:p>
        </w:tc>
        <w:tc>
          <w:tcPr>
            <w:tcW w:w="885" w:type="dxa"/>
            <w:tcMar>
              <w:left w:w="105" w:type="dxa"/>
              <w:right w:w="105" w:type="dxa"/>
            </w:tcMar>
            <w:vAlign w:val="top"/>
          </w:tcPr>
          <w:p w:rsidR="2182500B" w:rsidP="2182500B" w:rsidRDefault="2182500B" w14:paraId="74ABE1FE" w14:textId="6001FE14">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1</w:t>
            </w:r>
          </w:p>
        </w:tc>
        <w:tc>
          <w:tcPr>
            <w:tcW w:w="4860" w:type="dxa"/>
            <w:tcMar>
              <w:left w:w="105" w:type="dxa"/>
              <w:right w:w="105" w:type="dxa"/>
            </w:tcMar>
            <w:vAlign w:val="top"/>
          </w:tcPr>
          <w:p w:rsidR="2182500B" w:rsidP="2182500B" w:rsidRDefault="2182500B" w14:paraId="53B0D6E4" w14:textId="5583EBBE">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Database Administrator</w:t>
            </w:r>
          </w:p>
        </w:tc>
        <w:tc>
          <w:tcPr>
            <w:tcW w:w="1020" w:type="dxa"/>
            <w:tcMar>
              <w:left w:w="105" w:type="dxa"/>
              <w:right w:w="105" w:type="dxa"/>
            </w:tcMar>
            <w:vAlign w:val="top"/>
          </w:tcPr>
          <w:p w:rsidR="2182500B" w:rsidP="2182500B" w:rsidRDefault="2182500B" w14:paraId="7833A801" w14:textId="6CD1D14A">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4C0F100C" w14:textId="663099A4">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3E4E7A41" w14:textId="5A285773">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r>
      <w:tr w:rsidR="2182500B" w:rsidTr="2182500B" w14:paraId="034DBC93">
        <w:trPr>
          <w:trHeight w:val="300"/>
        </w:trPr>
        <w:tc>
          <w:tcPr>
            <w:tcW w:w="630" w:type="dxa"/>
            <w:tcMar>
              <w:left w:w="105" w:type="dxa"/>
              <w:right w:w="105" w:type="dxa"/>
            </w:tcMar>
            <w:vAlign w:val="top"/>
          </w:tcPr>
          <w:p w:rsidR="2182500B" w:rsidP="2182500B" w:rsidRDefault="2182500B" w14:paraId="221E31E7" w14:textId="5667F3A9">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1</w:t>
            </w:r>
          </w:p>
        </w:tc>
        <w:tc>
          <w:tcPr>
            <w:tcW w:w="885" w:type="dxa"/>
            <w:tcMar>
              <w:left w:w="105" w:type="dxa"/>
              <w:right w:w="105" w:type="dxa"/>
            </w:tcMar>
            <w:vAlign w:val="top"/>
          </w:tcPr>
          <w:p w:rsidR="2182500B" w:rsidP="2182500B" w:rsidRDefault="2182500B" w14:paraId="3068CEE3" w14:textId="1F545BC2">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2</w:t>
            </w:r>
          </w:p>
        </w:tc>
        <w:tc>
          <w:tcPr>
            <w:tcW w:w="4860" w:type="dxa"/>
            <w:tcMar>
              <w:left w:w="105" w:type="dxa"/>
              <w:right w:w="105" w:type="dxa"/>
            </w:tcMar>
            <w:vAlign w:val="top"/>
          </w:tcPr>
          <w:p w:rsidR="2182500B" w:rsidP="2182500B" w:rsidRDefault="2182500B" w14:paraId="72D6B2FD" w14:textId="5294B76D">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Database Administrator</w:t>
            </w:r>
          </w:p>
        </w:tc>
        <w:tc>
          <w:tcPr>
            <w:tcW w:w="1020" w:type="dxa"/>
            <w:tcMar>
              <w:left w:w="105" w:type="dxa"/>
              <w:right w:w="105" w:type="dxa"/>
            </w:tcMar>
            <w:vAlign w:val="top"/>
          </w:tcPr>
          <w:p w:rsidR="2182500B" w:rsidP="2182500B" w:rsidRDefault="2182500B" w14:paraId="67B9E0B9" w14:textId="3E9A6F6F">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0FE8EFAD" w14:textId="1FE2344B">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04F37959" w14:textId="5266105F">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r>
      <w:tr w:rsidR="2182500B" w:rsidTr="2182500B" w14:paraId="403D8671">
        <w:trPr>
          <w:trHeight w:val="300"/>
        </w:trPr>
        <w:tc>
          <w:tcPr>
            <w:tcW w:w="630" w:type="dxa"/>
            <w:tcMar>
              <w:left w:w="105" w:type="dxa"/>
              <w:right w:w="105" w:type="dxa"/>
            </w:tcMar>
            <w:vAlign w:val="top"/>
          </w:tcPr>
          <w:p w:rsidR="2182500B" w:rsidP="2182500B" w:rsidRDefault="2182500B" w14:paraId="0E004FD7" w14:textId="7A2F9F18">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2</w:t>
            </w:r>
          </w:p>
        </w:tc>
        <w:tc>
          <w:tcPr>
            <w:tcW w:w="885" w:type="dxa"/>
            <w:tcMar>
              <w:left w:w="105" w:type="dxa"/>
              <w:right w:w="105" w:type="dxa"/>
            </w:tcMar>
            <w:vAlign w:val="top"/>
          </w:tcPr>
          <w:p w:rsidR="2182500B" w:rsidP="2182500B" w:rsidRDefault="2182500B" w14:paraId="5E9F32F2" w14:textId="4B35615E">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3</w:t>
            </w:r>
          </w:p>
        </w:tc>
        <w:tc>
          <w:tcPr>
            <w:tcW w:w="4860" w:type="dxa"/>
            <w:tcMar>
              <w:left w:w="105" w:type="dxa"/>
              <w:right w:w="105" w:type="dxa"/>
            </w:tcMar>
            <w:vAlign w:val="top"/>
          </w:tcPr>
          <w:p w:rsidR="2182500B" w:rsidP="2182500B" w:rsidRDefault="2182500B" w14:paraId="6230B2F7" w14:textId="3394A9F5">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Oracle Database Administrator</w:t>
            </w:r>
          </w:p>
        </w:tc>
        <w:tc>
          <w:tcPr>
            <w:tcW w:w="1020" w:type="dxa"/>
            <w:tcMar>
              <w:left w:w="105" w:type="dxa"/>
              <w:right w:w="105" w:type="dxa"/>
            </w:tcMar>
            <w:vAlign w:val="top"/>
          </w:tcPr>
          <w:p w:rsidR="2182500B" w:rsidP="2182500B" w:rsidRDefault="2182500B" w14:paraId="4EE8BA1E" w14:textId="34B09A37">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5A49E98D" w14:textId="18817054">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13A16301" w14:textId="3E1E30F8">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r>
      <w:tr w:rsidR="2182500B" w:rsidTr="2182500B" w14:paraId="4AE45613">
        <w:trPr>
          <w:trHeight w:val="300"/>
        </w:trPr>
        <w:tc>
          <w:tcPr>
            <w:tcW w:w="630" w:type="dxa"/>
            <w:tcMar>
              <w:left w:w="105" w:type="dxa"/>
              <w:right w:w="105" w:type="dxa"/>
            </w:tcMar>
            <w:vAlign w:val="top"/>
          </w:tcPr>
          <w:p w:rsidR="2182500B" w:rsidP="2182500B" w:rsidRDefault="2182500B" w14:paraId="70756B3D" w14:textId="741B408F">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3</w:t>
            </w:r>
          </w:p>
        </w:tc>
        <w:tc>
          <w:tcPr>
            <w:tcW w:w="885" w:type="dxa"/>
            <w:tcMar>
              <w:left w:w="105" w:type="dxa"/>
              <w:right w:w="105" w:type="dxa"/>
            </w:tcMar>
            <w:vAlign w:val="top"/>
          </w:tcPr>
          <w:p w:rsidR="2182500B" w:rsidP="2182500B" w:rsidRDefault="2182500B" w14:paraId="26E60C6F" w14:textId="3995FAFC">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4</w:t>
            </w:r>
          </w:p>
        </w:tc>
        <w:tc>
          <w:tcPr>
            <w:tcW w:w="4860" w:type="dxa"/>
            <w:tcMar>
              <w:left w:w="105" w:type="dxa"/>
              <w:right w:w="105" w:type="dxa"/>
            </w:tcMar>
            <w:vAlign w:val="top"/>
          </w:tcPr>
          <w:p w:rsidR="2182500B" w:rsidP="2182500B" w:rsidRDefault="2182500B" w14:paraId="63CA829E" w14:textId="030BB81C">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Amazon Redshift Administrator and ETL Develope...</w:t>
            </w:r>
          </w:p>
        </w:tc>
        <w:tc>
          <w:tcPr>
            <w:tcW w:w="1020" w:type="dxa"/>
            <w:tcMar>
              <w:left w:w="105" w:type="dxa"/>
              <w:right w:w="105" w:type="dxa"/>
            </w:tcMar>
            <w:vAlign w:val="top"/>
          </w:tcPr>
          <w:p w:rsidR="2182500B" w:rsidP="2182500B" w:rsidRDefault="2182500B" w14:paraId="4D6F2B28" w14:textId="39DB2AF9">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55DC4F55" w14:textId="11C47D5D">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575B888E" w14:textId="0C406BCF">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r>
      <w:tr w:rsidR="2182500B" w:rsidTr="2182500B" w14:paraId="4BE4F382">
        <w:trPr>
          <w:trHeight w:val="300"/>
        </w:trPr>
        <w:tc>
          <w:tcPr>
            <w:tcW w:w="630" w:type="dxa"/>
            <w:tcMar>
              <w:left w:w="105" w:type="dxa"/>
              <w:right w:w="105" w:type="dxa"/>
            </w:tcMar>
            <w:vAlign w:val="top"/>
          </w:tcPr>
          <w:p w:rsidR="2182500B" w:rsidP="2182500B" w:rsidRDefault="2182500B" w14:paraId="56457D4A" w14:textId="0FEBE22A">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4...</w:t>
            </w:r>
          </w:p>
        </w:tc>
        <w:tc>
          <w:tcPr>
            <w:tcW w:w="885" w:type="dxa"/>
            <w:tcMar>
              <w:left w:w="105" w:type="dxa"/>
              <w:right w:w="105" w:type="dxa"/>
            </w:tcMar>
            <w:vAlign w:val="top"/>
          </w:tcPr>
          <w:p w:rsidR="2182500B" w:rsidP="2182500B" w:rsidRDefault="2182500B" w14:paraId="6C59E081" w14:textId="524F9983">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5</w:t>
            </w:r>
          </w:p>
        </w:tc>
        <w:tc>
          <w:tcPr>
            <w:tcW w:w="4860" w:type="dxa"/>
            <w:tcMar>
              <w:left w:w="105" w:type="dxa"/>
              <w:right w:w="105" w:type="dxa"/>
            </w:tcMar>
            <w:vAlign w:val="top"/>
          </w:tcPr>
          <w:p w:rsidR="2182500B" w:rsidP="2182500B" w:rsidRDefault="2182500B" w14:paraId="69D9543B" w14:textId="3A698194">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Scrum Master Scrum Master Scrum Master</w:t>
            </w:r>
          </w:p>
        </w:tc>
        <w:tc>
          <w:tcPr>
            <w:tcW w:w="1020" w:type="dxa"/>
            <w:tcMar>
              <w:left w:w="105" w:type="dxa"/>
              <w:right w:w="105" w:type="dxa"/>
            </w:tcMar>
            <w:vAlign w:val="top"/>
          </w:tcPr>
          <w:p w:rsidR="2182500B" w:rsidP="2182500B" w:rsidRDefault="2182500B" w14:paraId="0305C47C" w14:textId="33686A46">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69F34C9A" w14:textId="0231C009">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70C57796" w14:textId="55B916D4">
            <w:pPr>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r>
    </w:tbl>
    <w:p w:rsidRPr="00D269C2" w:rsidR="00B01E4B" w:rsidP="2182500B" w:rsidRDefault="00B01E4B" w14:paraId="48238188" w14:textId="04C77450">
      <w:pPr>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2182500B" w:rsidR="40ECDA39">
        <w:rPr>
          <w:rFonts w:ascii="Calibri" w:hAnsi="Calibri" w:eastAsia="Calibri" w:cs="Calibri"/>
          <w:b w:val="1"/>
          <w:bCs w:val="1"/>
          <w:i w:val="1"/>
          <w:iCs w:val="1"/>
          <w:caps w:val="0"/>
          <w:smallCaps w:val="0"/>
          <w:noProof w:val="0"/>
          <w:color w:val="000000" w:themeColor="text1" w:themeTint="FF" w:themeShade="FF"/>
          <w:sz w:val="22"/>
          <w:szCs w:val="22"/>
          <w:lang w:val="en-US"/>
        </w:rPr>
        <w:t xml:space="preserve">(Source: Kaggle , </w:t>
      </w:r>
    </w:p>
    <w:p w:rsidRPr="00D269C2" w:rsidR="00B01E4B" w:rsidP="2182500B" w:rsidRDefault="00B01E4B" w14:paraId="1B461682" w14:textId="17650A4C">
      <w:pPr>
        <w:bidi w:val="0"/>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3583f7f85a364ae2">
        <w:r w:rsidRPr="2182500B" w:rsidR="40ECDA39">
          <w:rPr>
            <w:rStyle w:val="Hyperlink"/>
            <w:rFonts w:ascii="Calibri" w:hAnsi="Calibri" w:eastAsia="Calibri" w:cs="Calibri"/>
            <w:b w:val="1"/>
            <w:bCs w:val="1"/>
            <w:i w:val="1"/>
            <w:iCs w:val="1"/>
            <w:caps w:val="0"/>
            <w:smallCaps w:val="0"/>
            <w:noProof w:val="0"/>
            <w:color w:val="000000" w:themeColor="text1" w:themeTint="FF" w:themeShade="FF"/>
            <w:sz w:val="22"/>
            <w:szCs w:val="22"/>
            <w:lang w:val="en-US"/>
          </w:rPr>
          <w:t>https://www.kaggle.com/datasets/suriyaganesh/resume-dataset-structured?select=01_people.csv</w:t>
        </w:r>
      </w:hyperlink>
      <w:r w:rsidRPr="2182500B" w:rsidR="40ECDA39">
        <w:rPr>
          <w:rFonts w:ascii="Calibri" w:hAnsi="Calibri" w:eastAsia="Calibri" w:cs="Calibri"/>
          <w:b w:val="1"/>
          <w:bCs w:val="1"/>
          <w:i w:val="1"/>
          <w:iCs w:val="1"/>
          <w:caps w:val="0"/>
          <w:smallCaps w:val="0"/>
          <w:noProof w:val="0"/>
          <w:color w:val="000000" w:themeColor="text1" w:themeTint="FF" w:themeShade="FF"/>
          <w:sz w:val="22"/>
          <w:szCs w:val="22"/>
          <w:lang w:val="en-US"/>
        </w:rPr>
        <w:t>)</w:t>
      </w:r>
    </w:p>
    <w:p w:rsidRPr="00D269C2" w:rsidR="00B01E4B" w:rsidP="2182500B" w:rsidRDefault="00B01E4B" w14:paraId="46A8ACA5" w14:textId="352E16AA">
      <w:pPr>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D269C2" w:rsidR="00B01E4B" w:rsidP="2182500B" w:rsidRDefault="00B01E4B" w14:paraId="2D0C2C22" w14:textId="4D1E59DE">
      <w:pPr>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2182500B" w:rsidR="40ECDA39">
        <w:rPr>
          <w:rFonts w:ascii="Calibri" w:hAnsi="Calibri" w:eastAsia="Calibri" w:cs="Calibri"/>
          <w:b w:val="1"/>
          <w:bCs w:val="1"/>
          <w:i w:val="1"/>
          <w:iCs w:val="1"/>
          <w:caps w:val="0"/>
          <w:smallCaps w:val="0"/>
          <w:noProof w:val="0"/>
          <w:color w:val="000000" w:themeColor="text1" w:themeTint="FF" w:themeShade="FF"/>
          <w:sz w:val="22"/>
          <w:szCs w:val="22"/>
          <w:lang w:val="en-US"/>
        </w:rPr>
        <w:t xml:space="preserve">b. </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When we first examined the dataset, we observed that many of the key fields were blank: columns such as email (97%missing), phone (97%missing), and LinkedIn (85%missing), which immediately made the table feel incomplete. As we looked closer, we noticed the name column is inconsistent, often containing job titles instead of individuals' names. The name column also contain inaccurate entry like one row listed “Scrum Master” three times. These issues were discussed by (“Guide to Structured vs Unstructured Data”) and (Freeman) when discussing poor data quality: missing values, inconsistent records, and information that can’t really be trusted.</w:t>
      </w:r>
    </w:p>
    <w:p w:rsidRPr="00D269C2" w:rsidR="00B01E4B" w:rsidP="2182500B" w:rsidRDefault="00B01E4B" w14:paraId="67EA1306" w14:textId="33093E0C">
      <w:pPr>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D269C2" w:rsidR="00B01E4B" w:rsidP="2182500B" w:rsidRDefault="00B01E4B" w14:paraId="14E5E601" w14:textId="76328749">
      <w:pPr>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2182500B" w:rsidR="40ECDA39">
        <w:rPr>
          <w:rFonts w:ascii="Calibri" w:hAnsi="Calibri" w:eastAsia="Calibri" w:cs="Calibri"/>
          <w:b w:val="1"/>
          <w:bCs w:val="1"/>
          <w:i w:val="0"/>
          <w:iCs w:val="0"/>
          <w:caps w:val="0"/>
          <w:smallCaps w:val="0"/>
          <w:noProof w:val="0"/>
          <w:color w:val="000000" w:themeColor="text1" w:themeTint="FF" w:themeShade="FF"/>
          <w:sz w:val="22"/>
          <w:szCs w:val="22"/>
          <w:lang w:val="en-US"/>
        </w:rPr>
        <w:t>c.</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540"/>
        <w:gridCol w:w="945"/>
        <w:gridCol w:w="4860"/>
        <w:gridCol w:w="1020"/>
        <w:gridCol w:w="1020"/>
        <w:gridCol w:w="1020"/>
      </w:tblGrid>
      <w:tr w:rsidR="2182500B" w:rsidTr="2182500B" w14:paraId="6C98EAE2">
        <w:trPr>
          <w:trHeight w:val="300"/>
        </w:trPr>
        <w:tc>
          <w:tcPr>
            <w:tcW w:w="540" w:type="dxa"/>
            <w:tcMar>
              <w:left w:w="105" w:type="dxa"/>
              <w:right w:w="105" w:type="dxa"/>
            </w:tcMar>
            <w:vAlign w:val="top"/>
          </w:tcPr>
          <w:p w:rsidR="2182500B" w:rsidP="2182500B" w:rsidRDefault="2182500B" w14:paraId="4ED9183B" w14:textId="73D0A417">
            <w:pPr>
              <w:bidi w:val="0"/>
              <w:rPr>
                <w:rFonts w:ascii="Calibri" w:hAnsi="Calibri" w:eastAsia="Calibri" w:cs="Calibri"/>
                <w:b w:val="0"/>
                <w:bCs w:val="0"/>
                <w:i w:val="0"/>
                <w:iCs w:val="0"/>
                <w:sz w:val="22"/>
                <w:szCs w:val="22"/>
              </w:rPr>
            </w:pPr>
          </w:p>
        </w:tc>
        <w:tc>
          <w:tcPr>
            <w:tcW w:w="945" w:type="dxa"/>
            <w:tcMar>
              <w:left w:w="105" w:type="dxa"/>
              <w:right w:w="105" w:type="dxa"/>
            </w:tcMar>
            <w:vAlign w:val="top"/>
          </w:tcPr>
          <w:p w:rsidR="2182500B" w:rsidP="2182500B" w:rsidRDefault="2182500B" w14:paraId="6B8F78AC" w14:textId="0B188E84">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v1</w:t>
            </w:r>
          </w:p>
        </w:tc>
        <w:tc>
          <w:tcPr>
            <w:tcW w:w="4860" w:type="dxa"/>
            <w:tcMar>
              <w:left w:w="105" w:type="dxa"/>
              <w:right w:w="105" w:type="dxa"/>
            </w:tcMar>
            <w:vAlign w:val="top"/>
          </w:tcPr>
          <w:p w:rsidR="2182500B" w:rsidP="2182500B" w:rsidRDefault="2182500B" w14:paraId="7183DCE5" w14:textId="0124D82B">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v2</w:t>
            </w:r>
          </w:p>
        </w:tc>
        <w:tc>
          <w:tcPr>
            <w:tcW w:w="1020" w:type="dxa"/>
            <w:tcMar>
              <w:left w:w="105" w:type="dxa"/>
              <w:right w:w="105" w:type="dxa"/>
            </w:tcMar>
            <w:vAlign w:val="top"/>
          </w:tcPr>
          <w:p w:rsidR="2182500B" w:rsidP="2182500B" w:rsidRDefault="2182500B" w14:paraId="6A7B5082" w14:textId="778D2032">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Unnamed: 2</w:t>
            </w:r>
          </w:p>
        </w:tc>
        <w:tc>
          <w:tcPr>
            <w:tcW w:w="1020" w:type="dxa"/>
            <w:tcMar>
              <w:left w:w="105" w:type="dxa"/>
              <w:right w:w="105" w:type="dxa"/>
            </w:tcMar>
            <w:vAlign w:val="top"/>
          </w:tcPr>
          <w:p w:rsidR="2182500B" w:rsidP="2182500B" w:rsidRDefault="2182500B" w14:paraId="434D1F29" w14:textId="2526022F">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Unnamed: 3</w:t>
            </w:r>
          </w:p>
        </w:tc>
        <w:tc>
          <w:tcPr>
            <w:tcW w:w="1020" w:type="dxa"/>
            <w:tcMar>
              <w:left w:w="105" w:type="dxa"/>
              <w:right w:w="105" w:type="dxa"/>
            </w:tcMar>
            <w:vAlign w:val="top"/>
          </w:tcPr>
          <w:p w:rsidR="2182500B" w:rsidP="2182500B" w:rsidRDefault="2182500B" w14:paraId="67CFBAE0" w14:textId="46066569">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Unnamed: 4</w:t>
            </w:r>
          </w:p>
        </w:tc>
      </w:tr>
      <w:tr w:rsidR="2182500B" w:rsidTr="2182500B" w14:paraId="63F7DCF2">
        <w:trPr>
          <w:trHeight w:val="300"/>
        </w:trPr>
        <w:tc>
          <w:tcPr>
            <w:tcW w:w="540" w:type="dxa"/>
            <w:tcMar>
              <w:left w:w="105" w:type="dxa"/>
              <w:right w:w="105" w:type="dxa"/>
            </w:tcMar>
            <w:vAlign w:val="top"/>
          </w:tcPr>
          <w:p w:rsidR="2182500B" w:rsidP="2182500B" w:rsidRDefault="2182500B" w14:paraId="35EA3BA3" w14:textId="3A46E548">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0</w:t>
            </w:r>
          </w:p>
        </w:tc>
        <w:tc>
          <w:tcPr>
            <w:tcW w:w="945" w:type="dxa"/>
            <w:tcMar>
              <w:left w:w="105" w:type="dxa"/>
              <w:right w:w="105" w:type="dxa"/>
            </w:tcMar>
            <w:vAlign w:val="top"/>
          </w:tcPr>
          <w:p w:rsidR="2182500B" w:rsidP="2182500B" w:rsidRDefault="2182500B" w14:paraId="0B04F12E" w14:textId="343F3800">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ham</w:t>
            </w:r>
          </w:p>
        </w:tc>
        <w:tc>
          <w:tcPr>
            <w:tcW w:w="4860" w:type="dxa"/>
            <w:tcMar>
              <w:left w:w="105" w:type="dxa"/>
              <w:right w:w="105" w:type="dxa"/>
            </w:tcMar>
            <w:vAlign w:val="top"/>
          </w:tcPr>
          <w:p w:rsidR="2182500B" w:rsidP="2182500B" w:rsidRDefault="2182500B" w14:paraId="5B1B2E48" w14:textId="42836502">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Go until jurong point, crazy.. Available only ...</w:t>
            </w:r>
          </w:p>
        </w:tc>
        <w:tc>
          <w:tcPr>
            <w:tcW w:w="1020" w:type="dxa"/>
            <w:tcMar>
              <w:left w:w="105" w:type="dxa"/>
              <w:right w:w="105" w:type="dxa"/>
            </w:tcMar>
            <w:vAlign w:val="top"/>
          </w:tcPr>
          <w:p w:rsidR="2182500B" w:rsidP="2182500B" w:rsidRDefault="2182500B" w14:paraId="026BCE35" w14:textId="6139EF73">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008356EF" w14:textId="280E5D6D">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44E4D532" w14:textId="2FEB666C">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r>
      <w:tr w:rsidR="2182500B" w:rsidTr="2182500B" w14:paraId="126F403A">
        <w:trPr>
          <w:trHeight w:val="300"/>
        </w:trPr>
        <w:tc>
          <w:tcPr>
            <w:tcW w:w="540" w:type="dxa"/>
            <w:tcMar>
              <w:left w:w="105" w:type="dxa"/>
              <w:right w:w="105" w:type="dxa"/>
            </w:tcMar>
            <w:vAlign w:val="top"/>
          </w:tcPr>
          <w:p w:rsidR="2182500B" w:rsidP="2182500B" w:rsidRDefault="2182500B" w14:paraId="160F757A" w14:textId="41C08781">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1</w:t>
            </w:r>
          </w:p>
        </w:tc>
        <w:tc>
          <w:tcPr>
            <w:tcW w:w="945" w:type="dxa"/>
            <w:tcMar>
              <w:left w:w="105" w:type="dxa"/>
              <w:right w:w="105" w:type="dxa"/>
            </w:tcMar>
            <w:vAlign w:val="top"/>
          </w:tcPr>
          <w:p w:rsidR="2182500B" w:rsidP="2182500B" w:rsidRDefault="2182500B" w14:paraId="00408DFD" w14:textId="6809CE8A">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ham</w:t>
            </w:r>
          </w:p>
        </w:tc>
        <w:tc>
          <w:tcPr>
            <w:tcW w:w="4860" w:type="dxa"/>
            <w:tcMar>
              <w:left w:w="105" w:type="dxa"/>
              <w:right w:w="105" w:type="dxa"/>
            </w:tcMar>
            <w:vAlign w:val="top"/>
          </w:tcPr>
          <w:p w:rsidR="2182500B" w:rsidP="2182500B" w:rsidRDefault="2182500B" w14:paraId="706DE633" w14:textId="39B2B5A8">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Ok lar... Joking wif u oni...</w:t>
            </w:r>
          </w:p>
        </w:tc>
        <w:tc>
          <w:tcPr>
            <w:tcW w:w="1020" w:type="dxa"/>
            <w:tcMar>
              <w:left w:w="105" w:type="dxa"/>
              <w:right w:w="105" w:type="dxa"/>
            </w:tcMar>
            <w:vAlign w:val="top"/>
          </w:tcPr>
          <w:p w:rsidR="2182500B" w:rsidP="2182500B" w:rsidRDefault="2182500B" w14:paraId="201998A1" w14:textId="7BA569ED">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73D31D5E" w14:textId="164C8B03">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28248EB6" w14:textId="725802C9">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r>
      <w:tr w:rsidR="2182500B" w:rsidTr="2182500B" w14:paraId="358DC188">
        <w:trPr>
          <w:trHeight w:val="300"/>
        </w:trPr>
        <w:tc>
          <w:tcPr>
            <w:tcW w:w="540" w:type="dxa"/>
            <w:tcMar>
              <w:left w:w="105" w:type="dxa"/>
              <w:right w:w="105" w:type="dxa"/>
            </w:tcMar>
            <w:vAlign w:val="top"/>
          </w:tcPr>
          <w:p w:rsidR="2182500B" w:rsidP="2182500B" w:rsidRDefault="2182500B" w14:paraId="5C989663" w14:textId="2D25158A">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2</w:t>
            </w:r>
          </w:p>
        </w:tc>
        <w:tc>
          <w:tcPr>
            <w:tcW w:w="945" w:type="dxa"/>
            <w:tcMar>
              <w:left w:w="105" w:type="dxa"/>
              <w:right w:w="105" w:type="dxa"/>
            </w:tcMar>
            <w:vAlign w:val="top"/>
          </w:tcPr>
          <w:p w:rsidR="2182500B" w:rsidP="2182500B" w:rsidRDefault="2182500B" w14:paraId="4231EEA6" w14:textId="178A7F87">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spam</w:t>
            </w:r>
          </w:p>
        </w:tc>
        <w:tc>
          <w:tcPr>
            <w:tcW w:w="4860" w:type="dxa"/>
            <w:tcMar>
              <w:left w:w="105" w:type="dxa"/>
              <w:right w:w="105" w:type="dxa"/>
            </w:tcMar>
            <w:vAlign w:val="top"/>
          </w:tcPr>
          <w:p w:rsidR="2182500B" w:rsidP="2182500B" w:rsidRDefault="2182500B" w14:paraId="6FF9467A" w14:textId="4FEAD897">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Free entry in 2 a wkly comp to win FA Cup fina...</w:t>
            </w:r>
          </w:p>
        </w:tc>
        <w:tc>
          <w:tcPr>
            <w:tcW w:w="1020" w:type="dxa"/>
            <w:tcMar>
              <w:left w:w="105" w:type="dxa"/>
              <w:right w:w="105" w:type="dxa"/>
            </w:tcMar>
            <w:vAlign w:val="top"/>
          </w:tcPr>
          <w:p w:rsidR="2182500B" w:rsidP="2182500B" w:rsidRDefault="2182500B" w14:paraId="07FDCD7A" w14:textId="35B9768B">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2EEA8D5E" w14:textId="6F64D102">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6E6E2015" w14:textId="7BB64711">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r>
      <w:tr w:rsidR="2182500B" w:rsidTr="2182500B" w14:paraId="5EA84DF2">
        <w:trPr>
          <w:trHeight w:val="300"/>
        </w:trPr>
        <w:tc>
          <w:tcPr>
            <w:tcW w:w="540" w:type="dxa"/>
            <w:tcMar>
              <w:left w:w="105" w:type="dxa"/>
              <w:right w:w="105" w:type="dxa"/>
            </w:tcMar>
            <w:vAlign w:val="top"/>
          </w:tcPr>
          <w:p w:rsidR="2182500B" w:rsidP="2182500B" w:rsidRDefault="2182500B" w14:paraId="57859B30" w14:textId="2D20B2D0">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3</w:t>
            </w:r>
          </w:p>
        </w:tc>
        <w:tc>
          <w:tcPr>
            <w:tcW w:w="945" w:type="dxa"/>
            <w:tcMar>
              <w:left w:w="105" w:type="dxa"/>
              <w:right w:w="105" w:type="dxa"/>
            </w:tcMar>
            <w:vAlign w:val="top"/>
          </w:tcPr>
          <w:p w:rsidR="2182500B" w:rsidP="2182500B" w:rsidRDefault="2182500B" w14:paraId="4CEB8945" w14:textId="3840BA96">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ham</w:t>
            </w:r>
          </w:p>
        </w:tc>
        <w:tc>
          <w:tcPr>
            <w:tcW w:w="4860" w:type="dxa"/>
            <w:tcMar>
              <w:left w:w="105" w:type="dxa"/>
              <w:right w:w="105" w:type="dxa"/>
            </w:tcMar>
            <w:vAlign w:val="top"/>
          </w:tcPr>
          <w:p w:rsidR="2182500B" w:rsidP="2182500B" w:rsidRDefault="2182500B" w14:paraId="0706F5B6" w14:textId="52107985">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U dun say so early hor... U c already then say...</w:t>
            </w:r>
          </w:p>
        </w:tc>
        <w:tc>
          <w:tcPr>
            <w:tcW w:w="1020" w:type="dxa"/>
            <w:tcMar>
              <w:left w:w="105" w:type="dxa"/>
              <w:right w:w="105" w:type="dxa"/>
            </w:tcMar>
            <w:vAlign w:val="top"/>
          </w:tcPr>
          <w:p w:rsidR="2182500B" w:rsidP="2182500B" w:rsidRDefault="2182500B" w14:paraId="465FB010" w14:textId="63817278">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6BBD1D8D" w14:textId="34974CE1">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13F576E6" w14:textId="36D9F559">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r>
      <w:tr w:rsidR="2182500B" w:rsidTr="2182500B" w14:paraId="28BD9587">
        <w:trPr>
          <w:trHeight w:val="300"/>
        </w:trPr>
        <w:tc>
          <w:tcPr>
            <w:tcW w:w="540" w:type="dxa"/>
            <w:tcMar>
              <w:left w:w="105" w:type="dxa"/>
              <w:right w:w="105" w:type="dxa"/>
            </w:tcMar>
            <w:vAlign w:val="top"/>
          </w:tcPr>
          <w:p w:rsidR="2182500B" w:rsidP="2182500B" w:rsidRDefault="2182500B" w14:paraId="641A710C" w14:textId="12F08BFF">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1"/>
                <w:bCs w:val="1"/>
                <w:i w:val="0"/>
                <w:iCs w:val="0"/>
                <w:caps w:val="0"/>
                <w:smallCaps w:val="0"/>
                <w:sz w:val="22"/>
                <w:szCs w:val="22"/>
                <w:lang w:val="en-US"/>
              </w:rPr>
              <w:t>4...</w:t>
            </w:r>
          </w:p>
        </w:tc>
        <w:tc>
          <w:tcPr>
            <w:tcW w:w="945" w:type="dxa"/>
            <w:tcMar>
              <w:left w:w="105" w:type="dxa"/>
              <w:right w:w="105" w:type="dxa"/>
            </w:tcMar>
            <w:vAlign w:val="top"/>
          </w:tcPr>
          <w:p w:rsidR="2182500B" w:rsidP="2182500B" w:rsidRDefault="2182500B" w14:paraId="63B51465" w14:textId="02959D91">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ham</w:t>
            </w:r>
          </w:p>
        </w:tc>
        <w:tc>
          <w:tcPr>
            <w:tcW w:w="4860" w:type="dxa"/>
            <w:tcMar>
              <w:left w:w="105" w:type="dxa"/>
              <w:right w:w="105" w:type="dxa"/>
            </w:tcMar>
            <w:vAlign w:val="top"/>
          </w:tcPr>
          <w:p w:rsidR="2182500B" w:rsidP="2182500B" w:rsidRDefault="2182500B" w14:paraId="54114D58" w14:textId="6AB0A995">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Nah I don't think he goes to usf, he lives aro...</w:t>
            </w:r>
          </w:p>
        </w:tc>
        <w:tc>
          <w:tcPr>
            <w:tcW w:w="1020" w:type="dxa"/>
            <w:tcMar>
              <w:left w:w="105" w:type="dxa"/>
              <w:right w:w="105" w:type="dxa"/>
            </w:tcMar>
            <w:vAlign w:val="top"/>
          </w:tcPr>
          <w:p w:rsidR="2182500B" w:rsidP="2182500B" w:rsidRDefault="2182500B" w14:paraId="41AA3E2A" w14:textId="492D5446">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077EBB32" w14:textId="3734C544">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c>
          <w:tcPr>
            <w:tcW w:w="1020" w:type="dxa"/>
            <w:tcMar>
              <w:left w:w="105" w:type="dxa"/>
              <w:right w:w="105" w:type="dxa"/>
            </w:tcMar>
            <w:vAlign w:val="top"/>
          </w:tcPr>
          <w:p w:rsidR="2182500B" w:rsidP="2182500B" w:rsidRDefault="2182500B" w14:paraId="43080B29" w14:textId="2654762E">
            <w:pPr>
              <w:bidi w:val="0"/>
              <w:spacing w:before="0" w:beforeAutospacing="off" w:after="0" w:afterAutospacing="off"/>
              <w:jc w:val="right"/>
              <w:rPr>
                <w:rFonts w:ascii="Calibri" w:hAnsi="Calibri" w:eastAsia="Calibri" w:cs="Calibri"/>
                <w:b w:val="0"/>
                <w:bCs w:val="0"/>
                <w:i w:val="0"/>
                <w:iCs w:val="0"/>
                <w:sz w:val="22"/>
                <w:szCs w:val="22"/>
              </w:rPr>
            </w:pPr>
            <w:r w:rsidRPr="2182500B" w:rsidR="2182500B">
              <w:rPr>
                <w:rFonts w:ascii="Calibri" w:hAnsi="Calibri" w:eastAsia="Calibri" w:cs="Calibri"/>
                <w:b w:val="0"/>
                <w:bCs w:val="0"/>
                <w:i w:val="0"/>
                <w:iCs w:val="0"/>
                <w:caps w:val="0"/>
                <w:smallCaps w:val="0"/>
                <w:sz w:val="22"/>
                <w:szCs w:val="22"/>
                <w:lang w:val="en-US"/>
              </w:rPr>
              <w:t>NaN</w:t>
            </w:r>
          </w:p>
        </w:tc>
      </w:tr>
    </w:tbl>
    <w:p w:rsidRPr="00D269C2" w:rsidR="00B01E4B" w:rsidP="2182500B" w:rsidRDefault="00B01E4B" w14:paraId="3B79CDF9" w14:textId="29996308">
      <w:pPr>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2182500B" w:rsidR="40ECDA39">
        <w:rPr>
          <w:rFonts w:ascii="Calibri" w:hAnsi="Calibri" w:eastAsia="Calibri" w:cs="Calibri"/>
          <w:b w:val="1"/>
          <w:bCs w:val="1"/>
          <w:i w:val="1"/>
          <w:iCs w:val="1"/>
          <w:caps w:val="0"/>
          <w:smallCaps w:val="0"/>
          <w:noProof w:val="0"/>
          <w:color w:val="000000" w:themeColor="text1" w:themeTint="FF" w:themeShade="FF"/>
          <w:sz w:val="22"/>
          <w:szCs w:val="22"/>
          <w:lang w:val="en-US"/>
        </w:rPr>
        <w:t xml:space="preserve">(Source: Kaggle , </w:t>
      </w:r>
    </w:p>
    <w:p w:rsidRPr="00D269C2" w:rsidR="00B01E4B" w:rsidP="2182500B" w:rsidRDefault="00B01E4B" w14:paraId="4FBF2B58" w14:textId="1929DBB3">
      <w:pPr>
        <w:bidi w:val="0"/>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0ef17d82d03e44bf">
        <w:r w:rsidRPr="2182500B" w:rsidR="40ECDA39">
          <w:rPr>
            <w:rStyle w:val="Hyperlink"/>
            <w:rFonts w:ascii="Calibri" w:hAnsi="Calibri" w:eastAsia="Calibri" w:cs="Calibri"/>
            <w:b w:val="1"/>
            <w:bCs w:val="1"/>
            <w:i w:val="1"/>
            <w:iCs w:val="1"/>
            <w:caps w:val="0"/>
            <w:smallCaps w:val="0"/>
            <w:noProof w:val="0"/>
            <w:color w:val="000000" w:themeColor="text1" w:themeTint="FF" w:themeShade="FF"/>
            <w:sz w:val="22"/>
            <w:szCs w:val="22"/>
            <w:lang w:val="en-US"/>
          </w:rPr>
          <w:t>https://www.kaggle.com/datasets/uciml/sms-spam-collection-dataset</w:t>
        </w:r>
      </w:hyperlink>
      <w:r w:rsidRPr="2182500B" w:rsidR="40ECDA39">
        <w:rPr>
          <w:rFonts w:ascii="Calibri" w:hAnsi="Calibri" w:eastAsia="Calibri" w:cs="Calibri"/>
          <w:b w:val="1"/>
          <w:bCs w:val="1"/>
          <w:i w:val="1"/>
          <w:iCs w:val="1"/>
          <w:caps w:val="0"/>
          <w:smallCaps w:val="0"/>
          <w:noProof w:val="0"/>
          <w:color w:val="000000" w:themeColor="text1" w:themeTint="FF" w:themeShade="FF"/>
          <w:sz w:val="22"/>
          <w:szCs w:val="22"/>
          <w:lang w:val="en-US"/>
        </w:rPr>
        <w:t>)</w:t>
      </w:r>
    </w:p>
    <w:p w:rsidRPr="00D269C2" w:rsidR="00B01E4B" w:rsidP="2182500B" w:rsidRDefault="00B01E4B" w14:paraId="4D875E11" w14:textId="151E7CC2">
      <w:pPr>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D269C2" w:rsidR="00B01E4B" w:rsidP="2182500B" w:rsidRDefault="00B01E4B" w14:paraId="2CB10E81" w14:textId="6FF0D921">
      <w:pPr>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2182500B" w:rsidR="40ECDA39">
        <w:rPr>
          <w:rFonts w:ascii="Calibri" w:hAnsi="Calibri" w:eastAsia="Calibri" w:cs="Calibri"/>
          <w:b w:val="1"/>
          <w:bCs w:val="1"/>
          <w:i w:val="1"/>
          <w:iCs w:val="1"/>
          <w:caps w:val="0"/>
          <w:smallCaps w:val="0"/>
          <w:noProof w:val="0"/>
          <w:color w:val="000000" w:themeColor="text1" w:themeTint="FF" w:themeShade="FF"/>
          <w:sz w:val="22"/>
          <w:szCs w:val="22"/>
          <w:lang w:val="en-US"/>
        </w:rPr>
        <w:t>d. .</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The</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first two columns (v1 and v2) </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contain</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useful data with labels and messages, while the other columns (Unnamed: 2–4) are mostly empty (99% missing) and lack a consistent format, making them difficult to use. Multiple rows are duplicated, such as lines 95 and 899, which could lead to misleading and inaccurate conclusions due to this noise. Upon closer inspection, some of the text messages appear unfinished, suggesting that the data may be potentially </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incomplete.</w:t>
      </w:r>
      <w:r w:rsidRPr="2182500B" w:rsidR="32B9E90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Unstructured</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 quality is less mature and demands more research attention compared to structured data, which has </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relatively clearer</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processing frameworks (Mirzaie, </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Behkamal</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Paydar 10). Jonker and </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Gomstyn</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also highlighted that uneven data, like this dataset, can easily lead to errors, illustrating </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the another</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challenges of unstructured information (Jonker and </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Gomstyn</w:t>
      </w:r>
      <w:r w:rsidRPr="2182500B" w:rsidR="40ECDA39">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Pr="00D269C2" w:rsidR="00B01E4B" w:rsidP="2182500B" w:rsidRDefault="00B01E4B" w14:paraId="5549D1C6" w14:textId="238B019E">
      <w:pPr>
        <w:pStyle w:val="Normal"/>
        <w:jc w:val="both"/>
        <w:rPr>
          <w:rFonts w:ascii="Calibri" w:hAnsi="Calibri"/>
          <w:sz w:val="22"/>
          <w:szCs w:val="22"/>
        </w:rPr>
      </w:pPr>
    </w:p>
    <w:p w:rsidR="2182500B" w:rsidRDefault="2182500B" w14:paraId="76894620" w14:textId="65BB1652">
      <w:r>
        <w:br w:type="page"/>
      </w:r>
    </w:p>
    <w:p w:rsidR="2182500B" w:rsidP="2182500B" w:rsidRDefault="2182500B" w14:paraId="2DFF47AA" w14:textId="4B154AEC">
      <w:pPr>
        <w:pStyle w:val="Normal"/>
        <w:jc w:val="both"/>
        <w:rPr>
          <w:rFonts w:ascii="Calibri" w:hAnsi="Calibri"/>
          <w:sz w:val="22"/>
          <w:szCs w:val="22"/>
        </w:rPr>
      </w:pPr>
    </w:p>
    <w:p w:rsidRPr="00D269C2" w:rsidR="00B01E4B" w:rsidP="2182500B" w:rsidRDefault="00B01E4B" w14:paraId="0C017731" w14:textId="77777777" w14:noSpellErr="1">
      <w:pPr>
        <w:jc w:val="both"/>
        <w:rPr>
          <w:rFonts w:ascii="Calibri" w:hAnsi="Calibri" w:eastAsia="Calibri" w:cs="Calibri" w:asciiTheme="majorAscii" w:hAnsiTheme="majorAscii" w:eastAsiaTheme="majorAscii" w:cstheme="majorAscii"/>
          <w:b w:val="1"/>
          <w:bCs w:val="1"/>
          <w:color w:val="000000" w:themeColor="text1"/>
          <w:sz w:val="22"/>
          <w:szCs w:val="22"/>
          <w:u w:val="single"/>
        </w:rPr>
      </w:pPr>
      <w:r w:rsidRPr="2182500B" w:rsidR="00B01E4B">
        <w:rPr>
          <w:rFonts w:ascii="Calibri" w:hAnsi="Calibri" w:eastAsia="Calibri" w:cs="Calibri" w:asciiTheme="majorAscii" w:hAnsiTheme="majorAscii" w:eastAsiaTheme="majorAscii" w:cstheme="majorAscii"/>
          <w:b w:val="1"/>
          <w:bCs w:val="1"/>
          <w:color w:val="000000" w:themeColor="text1" w:themeTint="FF" w:themeShade="FF"/>
          <w:sz w:val="22"/>
          <w:szCs w:val="22"/>
          <w:u w:val="single"/>
        </w:rPr>
        <w:t>Task 2</w:t>
      </w:r>
    </w:p>
    <w:p w:rsidRPr="00D269C2" w:rsidR="00B01E4B" w:rsidP="2182500B" w:rsidRDefault="00B01E4B" w14:paraId="2F46599C"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Yield Curve Modeling Task</w:t>
      </w:r>
    </w:p>
    <w:p w:rsidRPr="00D269C2" w:rsidR="00B01E4B" w:rsidP="2182500B" w:rsidRDefault="00B01E4B" w14:paraId="38E88219" w14:textId="77777777" w14:noSpellErr="1">
      <w:pPr>
        <w:pStyle w:val="ListParagraph"/>
        <w:widowControl w:val="0"/>
        <w:numPr>
          <w:ilvl w:val="0"/>
          <w:numId w:val="3"/>
        </w:numPr>
        <w:spacing w:after="160" w:line="279" w:lineRule="auto"/>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We picked the government securities from Hong Kong. The data source is from investing.com.</w:t>
      </w:r>
    </w:p>
    <w:p w:rsidRPr="00D269C2" w:rsidR="00B01E4B" w:rsidP="2182500B" w:rsidRDefault="00B01E4B" w14:paraId="4AD3DD69" w14:textId="77777777" w14:noSpellErr="1">
      <w:pPr>
        <w:pStyle w:val="ListParagraph"/>
        <w:widowControl w:val="0"/>
        <w:numPr>
          <w:ilvl w:val="0"/>
          <w:numId w:val="3"/>
        </w:numPr>
        <w:spacing w:after="160" w:line="279" w:lineRule="auto"/>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We picked a range of government bond/note of different tenor. 8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tenor</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 are selected, they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are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 6month, 1Year, 3</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Year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 5Year, 7</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Year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 10Year, 15year and 20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year</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w:t>
      </w:r>
    </w:p>
    <w:p w:rsidRPr="00D269C2" w:rsidR="00B01E4B" w:rsidP="2182500B" w:rsidRDefault="00B01E4B" w14:paraId="3CE1E74D" w14:textId="77777777" w14:noSpellErr="1">
      <w:pPr>
        <w:pStyle w:val="ListParagraph"/>
        <w:widowControl w:val="0"/>
        <w:numPr>
          <w:ilvl w:val="0"/>
          <w:numId w:val="3"/>
        </w:numPr>
        <w:spacing w:after="160" w:line="279" w:lineRule="auto"/>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We fit the data using Nelson-</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Siegel(</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NS) model.</w:t>
      </w:r>
    </w:p>
    <w:p w:rsidRPr="00D269C2" w:rsidR="00B01E4B" w:rsidP="2182500B" w:rsidRDefault="00B01E4B" w14:paraId="41734CDD" w14:textId="77777777" w14:noSpellErr="1">
      <w:pPr>
        <w:pStyle w:val="ListParagraph"/>
        <w:widowControl w:val="0"/>
        <w:numPr>
          <w:ilvl w:val="0"/>
          <w:numId w:val="3"/>
        </w:numPr>
        <w:spacing w:after="160" w:line="279" w:lineRule="auto"/>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We have also fit the data using Cubic-</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Spline(</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CS) model. </w:t>
      </w:r>
    </w:p>
    <w:p w:rsidRPr="00D269C2" w:rsidR="00B01E4B" w:rsidP="2182500B" w:rsidRDefault="00B01E4B" w14:paraId="7F589698" w14:textId="77777777" w14:noSpellErr="1">
      <w:pPr>
        <w:pStyle w:val="ListParagraph"/>
        <w:widowControl w:val="0"/>
        <w:numPr>
          <w:ilvl w:val="0"/>
          <w:numId w:val="3"/>
        </w:numPr>
        <w:spacing w:after="160" w:line="279" w:lineRule="auto"/>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Comparing the fit of NS and CS, we can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observe</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 that NS does not perfectly fit all observed data, only a single smooth curve that passes through most points. In contrast, CS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demonstrates</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 the ability to fit observed data closely, but its fitted line may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exhibit</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 a “kink.”</w:t>
      </w:r>
    </w:p>
    <w:p w:rsidRPr="00D269C2" w:rsidR="00B01E4B" w:rsidP="2182500B" w:rsidRDefault="00B01E4B" w14:paraId="04963D08"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In terms of interpretation:</w:t>
      </w:r>
    </w:p>
    <w:p w:rsidRPr="00D269C2" w:rsidR="00B01E4B" w:rsidP="2182500B" w:rsidRDefault="00B01E4B" w14:paraId="12B02078" w14:textId="77777777" w14:noSpellErr="1">
      <w:pPr>
        <w:jc w:val="both"/>
        <w:rPr>
          <w:rFonts w:ascii="Calibri" w:hAnsi="Calibri" w:eastAsia="Calibri" w:cs="Calibri" w:asciiTheme="majorAscii" w:hAnsiTheme="majorAscii" w:eastAsiaTheme="majorAscii" w:cstheme="majorAscii"/>
          <w:color w:val="000000" w:themeColor="text1"/>
          <w:sz w:val="22"/>
          <w:szCs w:val="22"/>
        </w:rPr>
      </w:pPr>
    </w:p>
    <w:p w:rsidRPr="00D269C2" w:rsidR="00B01E4B" w:rsidP="2182500B" w:rsidRDefault="00B01E4B" w14:paraId="09DA56CA" w14:textId="77777777" w14:noSpellErr="1">
      <w:pPr>
        <w:pStyle w:val="ListParagraph"/>
        <w:widowControl w:val="0"/>
        <w:numPr>
          <w:ilvl w:val="1"/>
          <w:numId w:val="3"/>
        </w:numPr>
        <w:spacing w:after="160" w:line="279" w:lineRule="auto"/>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NS offers better interpretability because its fitted line is smooth, potentially yielding more explainable results. Additionally, NS can handle extrapolation effectively. Since CS relies on interpolation, it may not be well-defined for out-of-sample calculations. However, as a parametric method, NS can provide results for out-of-sample inputs.</w:t>
      </w:r>
    </w:p>
    <w:p w:rsidRPr="00D269C2" w:rsidR="00B01E4B" w:rsidP="2182500B" w:rsidRDefault="00B01E4B" w14:paraId="184049E5" w14:textId="77777777" w14:noSpellErr="1">
      <w:pPr>
        <w:pStyle w:val="ListParagraph"/>
        <w:widowControl w:val="0"/>
        <w:numPr>
          <w:ilvl w:val="1"/>
          <w:numId w:val="3"/>
        </w:numPr>
        <w:spacing w:after="160" w:line="279" w:lineRule="auto"/>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NS also provides intuitive meaning for its model parameters. According to M1L3,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𝜆</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represents</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 the decay rate, which ranges between 0 and 1. The parameter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𝛽</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0 describes the level of the yield curve,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𝛽</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1 describes its slope, and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𝛽</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2 describes its shape.</w:t>
      </w:r>
    </w:p>
    <w:p w:rsidRPr="00D269C2" w:rsidR="00B01E4B" w:rsidP="2182500B" w:rsidRDefault="00B01E4B" w14:paraId="755F86BE" w14:textId="77777777" w14:noSpellErr="1">
      <w:pPr>
        <w:pStyle w:val="ListParagraph"/>
        <w:widowControl w:val="0"/>
        <w:numPr>
          <w:ilvl w:val="0"/>
          <w:numId w:val="3"/>
        </w:numPr>
        <w:spacing w:after="160" w:line="279" w:lineRule="auto"/>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For Nelson Siegel Curve, the fitted values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are :</w:t>
      </w:r>
    </w:p>
    <w:tbl>
      <w:tblPr>
        <w:tblStyle w:val="TableGrid"/>
        <w:tblW w:w="0" w:type="auto"/>
        <w:tblInd w:w="1673" w:type="dxa"/>
        <w:tblLook w:val="04A0" w:firstRow="1" w:lastRow="0" w:firstColumn="1" w:lastColumn="0" w:noHBand="0" w:noVBand="1"/>
      </w:tblPr>
      <w:tblGrid>
        <w:gridCol w:w="5674"/>
      </w:tblGrid>
      <w:tr w:rsidRPr="00D269C2" w:rsidR="00B01E4B" w:rsidTr="2182500B" w14:paraId="4755C179" w14:textId="77777777">
        <w:trPr>
          <w:trHeight w:val="380"/>
        </w:trPr>
        <w:tc>
          <w:tcPr>
            <w:tcW w:w="5674" w:type="dxa"/>
            <w:tcMar/>
          </w:tcPr>
          <w:p w:rsidRPr="00D269C2" w:rsidR="00B01E4B" w:rsidP="2182500B" w:rsidRDefault="00B01E4B" w14:paraId="6CC11BD6" w14:textId="77777777" w14:noSpellErr="1">
            <w:pPr>
              <w:jc w:val="center"/>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Beta0</w:t>
            </w:r>
            <w:r>
              <w:tab/>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3.7992</w:t>
            </w:r>
          </w:p>
        </w:tc>
      </w:tr>
      <w:tr w:rsidRPr="00D269C2" w:rsidR="00B01E4B" w:rsidTr="2182500B" w14:paraId="625FFAAC" w14:textId="77777777">
        <w:trPr>
          <w:trHeight w:val="380"/>
        </w:trPr>
        <w:tc>
          <w:tcPr>
            <w:tcW w:w="5674" w:type="dxa"/>
            <w:tcMar/>
          </w:tcPr>
          <w:p w:rsidRPr="00D269C2" w:rsidR="00B01E4B" w:rsidP="2182500B" w:rsidRDefault="00B01E4B" w14:paraId="3FEC2BFA" w14:textId="77777777" w14:noSpellErr="1">
            <w:pPr>
              <w:jc w:val="center"/>
              <w:rPr>
                <w:rFonts w:ascii="Calibri" w:hAnsi="Calibri" w:eastAsia="Calibri" w:cs="Calibri" w:asciiTheme="majorAscii" w:hAnsiTheme="majorAscii" w:eastAsiaTheme="majorAscii" w:cstheme="majorAscii"/>
                <w:color w:val="000000" w:themeColor="text1"/>
                <w:sz w:val="22"/>
                <w:szCs w:val="22"/>
              </w:rPr>
            </w:pPr>
          </w:p>
        </w:tc>
      </w:tr>
      <w:tr w:rsidRPr="00D269C2" w:rsidR="00B01E4B" w:rsidTr="2182500B" w14:paraId="559D4B7E" w14:textId="77777777">
        <w:trPr>
          <w:trHeight w:val="380"/>
        </w:trPr>
        <w:tc>
          <w:tcPr>
            <w:tcW w:w="5674" w:type="dxa"/>
            <w:tcMar/>
          </w:tcPr>
          <w:p w:rsidRPr="00D269C2" w:rsidR="00B01E4B" w:rsidP="2182500B" w:rsidRDefault="00B01E4B" w14:paraId="1720850F" w14:textId="77777777" w14:noSpellErr="1">
            <w:pPr>
              <w:jc w:val="center"/>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Beta1</w:t>
            </w:r>
            <w:r>
              <w:tab/>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-0.5993</w:t>
            </w:r>
          </w:p>
        </w:tc>
      </w:tr>
      <w:tr w:rsidRPr="00D269C2" w:rsidR="00B01E4B" w:rsidTr="2182500B" w14:paraId="7A0FA1E9" w14:textId="77777777">
        <w:trPr>
          <w:trHeight w:val="380"/>
        </w:trPr>
        <w:tc>
          <w:tcPr>
            <w:tcW w:w="5674" w:type="dxa"/>
            <w:tcMar/>
          </w:tcPr>
          <w:p w:rsidRPr="00D269C2" w:rsidR="00B01E4B" w:rsidP="2182500B" w:rsidRDefault="00B01E4B" w14:paraId="0E65FFB6" w14:textId="77777777" w14:noSpellErr="1">
            <w:pPr>
              <w:jc w:val="center"/>
              <w:rPr>
                <w:rFonts w:ascii="Calibri" w:hAnsi="Calibri" w:eastAsia="Calibri" w:cs="Calibri" w:asciiTheme="majorAscii" w:hAnsiTheme="majorAscii" w:eastAsiaTheme="majorAscii" w:cstheme="majorAscii"/>
                <w:color w:val="000000" w:themeColor="text1"/>
                <w:sz w:val="22"/>
                <w:szCs w:val="22"/>
              </w:rPr>
            </w:pPr>
          </w:p>
        </w:tc>
      </w:tr>
      <w:tr w:rsidRPr="00D269C2" w:rsidR="00B01E4B" w:rsidTr="2182500B" w14:paraId="15A21688" w14:textId="77777777">
        <w:trPr>
          <w:trHeight w:val="380"/>
        </w:trPr>
        <w:tc>
          <w:tcPr>
            <w:tcW w:w="5674" w:type="dxa"/>
            <w:tcMar/>
          </w:tcPr>
          <w:p w:rsidRPr="00D269C2" w:rsidR="00B01E4B" w:rsidP="2182500B" w:rsidRDefault="00B01E4B" w14:paraId="44C35BB5" w14:textId="77777777" w14:noSpellErr="1">
            <w:pPr>
              <w:jc w:val="center"/>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Beta2</w:t>
            </w:r>
            <w:r>
              <w:tab/>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-3.450</w:t>
            </w:r>
          </w:p>
        </w:tc>
      </w:tr>
      <w:tr w:rsidRPr="00D269C2" w:rsidR="00B01E4B" w:rsidTr="2182500B" w14:paraId="72F673E1" w14:textId="77777777">
        <w:trPr>
          <w:trHeight w:val="380"/>
        </w:trPr>
        <w:tc>
          <w:tcPr>
            <w:tcW w:w="5674" w:type="dxa"/>
            <w:tcMar/>
          </w:tcPr>
          <w:p w:rsidRPr="00D269C2" w:rsidR="00B01E4B" w:rsidP="2182500B" w:rsidRDefault="00B01E4B" w14:paraId="064728D7" w14:textId="77777777" w14:noSpellErr="1">
            <w:pPr>
              <w:jc w:val="center"/>
              <w:rPr>
                <w:rFonts w:ascii="Calibri" w:hAnsi="Calibri" w:eastAsia="Calibri" w:cs="Calibri" w:asciiTheme="majorAscii" w:hAnsiTheme="majorAscii" w:eastAsiaTheme="majorAscii" w:cstheme="majorAscii"/>
                <w:color w:val="000000" w:themeColor="text1"/>
                <w:sz w:val="22"/>
                <w:szCs w:val="22"/>
              </w:rPr>
            </w:pPr>
          </w:p>
        </w:tc>
      </w:tr>
      <w:tr w:rsidRPr="00D269C2" w:rsidR="00B01E4B" w:rsidTr="2182500B" w14:paraId="6AEEF56C" w14:textId="77777777">
        <w:trPr>
          <w:trHeight w:val="380"/>
        </w:trPr>
        <w:tc>
          <w:tcPr>
            <w:tcW w:w="5674" w:type="dxa"/>
            <w:tcMar/>
          </w:tcPr>
          <w:p w:rsidRPr="00D269C2" w:rsidR="00B01E4B" w:rsidP="2182500B" w:rsidRDefault="00B01E4B" w14:paraId="73C86C48" w14:textId="77777777" w14:noSpellErr="1">
            <w:pPr>
              <w:jc w:val="center"/>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Tau</w:t>
            </w:r>
            <w:r>
              <w:tab/>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  1.730</w:t>
            </w:r>
          </w:p>
        </w:tc>
      </w:tr>
    </w:tbl>
    <w:p w:rsidRPr="00D269C2" w:rsidR="00B01E4B" w:rsidP="2182500B" w:rsidRDefault="00B01E4B" w14:paraId="6C4A2665"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For Cubic spline the model parameter is:</w:t>
      </w:r>
    </w:p>
    <w:tbl>
      <w:tblPr>
        <w:tblStyle w:val="TableGrid"/>
        <w:tblW w:w="0" w:type="auto"/>
        <w:tblLook w:val="04A0" w:firstRow="1" w:lastRow="0" w:firstColumn="1" w:lastColumn="0" w:noHBand="0" w:noVBand="1"/>
      </w:tblPr>
      <w:tblGrid>
        <w:gridCol w:w="1544"/>
        <w:gridCol w:w="1001"/>
        <w:gridCol w:w="1002"/>
        <w:gridCol w:w="1002"/>
        <w:gridCol w:w="1002"/>
        <w:gridCol w:w="1002"/>
        <w:gridCol w:w="1002"/>
        <w:gridCol w:w="1002"/>
      </w:tblGrid>
      <w:tr w:rsidRPr="00D269C2" w:rsidR="00B01E4B" w:rsidTr="2182500B" w14:paraId="0D5EC68A" w14:textId="77777777">
        <w:tc>
          <w:tcPr>
            <w:tcW w:w="1001" w:type="dxa"/>
            <w:tcMar/>
          </w:tcPr>
          <w:p w:rsidRPr="00D269C2" w:rsidR="00B01E4B" w:rsidP="2182500B" w:rsidRDefault="00B01E4B" w14:paraId="73AFDBC3" w14:textId="77777777" w14:noSpellErr="1">
            <w:pPr>
              <w:jc w:val="both"/>
              <w:rPr>
                <w:rFonts w:ascii="Calibri" w:hAnsi="Calibri" w:eastAsia="Calibri" w:cs="Calibri" w:asciiTheme="majorAscii" w:hAnsiTheme="majorAscii" w:eastAsiaTheme="majorAscii" w:cstheme="majorAscii"/>
                <w:color w:val="000000" w:themeColor="text1"/>
                <w:sz w:val="22"/>
                <w:szCs w:val="22"/>
              </w:rPr>
            </w:pPr>
          </w:p>
        </w:tc>
        <w:tc>
          <w:tcPr>
            <w:tcW w:w="1001" w:type="dxa"/>
            <w:tcMar/>
          </w:tcPr>
          <w:p w:rsidRPr="00D269C2" w:rsidR="00B01E4B" w:rsidP="2182500B" w:rsidRDefault="00B01E4B" w14:paraId="3C8EB769"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(0.5 to 1.0)</w:t>
            </w:r>
          </w:p>
        </w:tc>
        <w:tc>
          <w:tcPr>
            <w:tcW w:w="1002" w:type="dxa"/>
            <w:tcMar/>
          </w:tcPr>
          <w:p w:rsidRPr="00D269C2" w:rsidR="00B01E4B" w:rsidP="2182500B" w:rsidRDefault="00B01E4B" w14:paraId="4A1EFC74"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(1.0 to 3.0)</w:t>
            </w:r>
          </w:p>
        </w:tc>
        <w:tc>
          <w:tcPr>
            <w:tcW w:w="1002" w:type="dxa"/>
            <w:tcMar/>
          </w:tcPr>
          <w:p w:rsidRPr="00D269C2" w:rsidR="00B01E4B" w:rsidP="2182500B" w:rsidRDefault="00B01E4B" w14:paraId="21C7C8A8"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(3.0 to 5.0)</w:t>
            </w:r>
          </w:p>
        </w:tc>
        <w:tc>
          <w:tcPr>
            <w:tcW w:w="1002" w:type="dxa"/>
            <w:tcMar/>
          </w:tcPr>
          <w:p w:rsidRPr="00D269C2" w:rsidR="00B01E4B" w:rsidP="2182500B" w:rsidRDefault="00B01E4B" w14:paraId="086998B2"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(5.0 to 7.0)</w:t>
            </w:r>
          </w:p>
        </w:tc>
        <w:tc>
          <w:tcPr>
            <w:tcW w:w="1002" w:type="dxa"/>
            <w:tcMar/>
          </w:tcPr>
          <w:p w:rsidRPr="00D269C2" w:rsidR="00B01E4B" w:rsidP="2182500B" w:rsidRDefault="00B01E4B" w14:paraId="561398F7"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(7.0 to 10.0)</w:t>
            </w:r>
          </w:p>
        </w:tc>
        <w:tc>
          <w:tcPr>
            <w:tcW w:w="1002" w:type="dxa"/>
            <w:tcMar/>
          </w:tcPr>
          <w:p w:rsidRPr="00D269C2" w:rsidR="00B01E4B" w:rsidP="2182500B" w:rsidRDefault="00B01E4B" w14:paraId="48E00D54"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(10.0 to 15.0)</w:t>
            </w:r>
          </w:p>
        </w:tc>
        <w:tc>
          <w:tcPr>
            <w:tcW w:w="1002" w:type="dxa"/>
            <w:tcMar/>
          </w:tcPr>
          <w:p w:rsidRPr="00D269C2" w:rsidR="00B01E4B" w:rsidP="2182500B" w:rsidRDefault="00B01E4B" w14:paraId="566C21F0"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(15.0 to 20.0)</w:t>
            </w:r>
          </w:p>
        </w:tc>
      </w:tr>
      <w:tr w:rsidRPr="00D269C2" w:rsidR="00B01E4B" w:rsidTr="2182500B" w14:paraId="6C6E368D" w14:textId="77777777">
        <w:tc>
          <w:tcPr>
            <w:tcW w:w="1001" w:type="dxa"/>
            <w:tcMar/>
          </w:tcPr>
          <w:p w:rsidRPr="00D269C2" w:rsidR="00B01E4B" w:rsidP="2182500B" w:rsidRDefault="00B01E4B" w14:paraId="07F34127"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Cubic(x^</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3)</w:t>
            </w:r>
            <w:r>
              <w:tab/>
            </w:r>
          </w:p>
        </w:tc>
        <w:tc>
          <w:tcPr>
            <w:tcW w:w="1001" w:type="dxa"/>
            <w:tcMar/>
          </w:tcPr>
          <w:p w:rsidRPr="00D269C2" w:rsidR="00B01E4B" w:rsidP="2182500B" w:rsidRDefault="00B01E4B" w14:paraId="1A171E4E"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0.1938</w:t>
            </w:r>
          </w:p>
        </w:tc>
        <w:tc>
          <w:tcPr>
            <w:tcW w:w="1002" w:type="dxa"/>
            <w:tcMar/>
          </w:tcPr>
          <w:p w:rsidRPr="00D269C2" w:rsidR="00B01E4B" w:rsidP="2182500B" w:rsidRDefault="00B01E4B" w14:paraId="03F26577"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-0.0574</w:t>
            </w:r>
          </w:p>
        </w:tc>
        <w:tc>
          <w:tcPr>
            <w:tcW w:w="1002" w:type="dxa"/>
            <w:tcMar/>
          </w:tcPr>
          <w:p w:rsidRPr="00D269C2" w:rsidR="00B01E4B" w:rsidP="2182500B" w:rsidRDefault="00B01E4B" w14:paraId="052B3284"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0.0206</w:t>
            </w:r>
          </w:p>
        </w:tc>
        <w:tc>
          <w:tcPr>
            <w:tcW w:w="1002" w:type="dxa"/>
            <w:tcMar/>
          </w:tcPr>
          <w:p w:rsidRPr="00D269C2" w:rsidR="00B01E4B" w:rsidP="2182500B" w:rsidRDefault="00B01E4B" w14:paraId="653DB2D7"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-0.0189</w:t>
            </w:r>
          </w:p>
        </w:tc>
        <w:tc>
          <w:tcPr>
            <w:tcW w:w="1002" w:type="dxa"/>
            <w:tcMar/>
          </w:tcPr>
          <w:p w:rsidRPr="00D269C2" w:rsidR="00B01E4B" w:rsidP="2182500B" w:rsidRDefault="00B01E4B" w14:paraId="0B02C77D"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0.0045</w:t>
            </w:r>
          </w:p>
        </w:tc>
        <w:tc>
          <w:tcPr>
            <w:tcW w:w="1002" w:type="dxa"/>
            <w:tcMar/>
          </w:tcPr>
          <w:p w:rsidRPr="00D269C2" w:rsidR="00B01E4B" w:rsidP="2182500B" w:rsidRDefault="00B01E4B" w14:paraId="04ABB0AC"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0.0007</w:t>
            </w:r>
          </w:p>
        </w:tc>
        <w:tc>
          <w:tcPr>
            <w:tcW w:w="1002" w:type="dxa"/>
            <w:tcMar/>
          </w:tcPr>
          <w:p w:rsidRPr="00D269C2" w:rsidR="00B01E4B" w:rsidP="2182500B" w:rsidRDefault="00B01E4B" w14:paraId="49A57B0B"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-0.0005</w:t>
            </w:r>
          </w:p>
        </w:tc>
      </w:tr>
      <w:tr w:rsidRPr="00D269C2" w:rsidR="00B01E4B" w:rsidTr="2182500B" w14:paraId="148C0C6E" w14:textId="77777777">
        <w:tc>
          <w:tcPr>
            <w:tcW w:w="1001" w:type="dxa"/>
            <w:tcMar/>
          </w:tcPr>
          <w:p w:rsidRPr="00D269C2" w:rsidR="00B01E4B" w:rsidP="2182500B" w:rsidRDefault="00B01E4B" w14:paraId="5B2FAC18"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Quadratic(x^2)</w:t>
            </w:r>
          </w:p>
        </w:tc>
        <w:tc>
          <w:tcPr>
            <w:tcW w:w="1001" w:type="dxa"/>
            <w:tcMar/>
          </w:tcPr>
          <w:p w:rsidRPr="00D269C2" w:rsidR="00B01E4B" w:rsidP="2182500B" w:rsidRDefault="00B01E4B" w14:paraId="4EE9EBB6"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0.0000</w:t>
            </w:r>
          </w:p>
        </w:tc>
        <w:tc>
          <w:tcPr>
            <w:tcW w:w="1002" w:type="dxa"/>
            <w:tcMar/>
          </w:tcPr>
          <w:p w:rsidRPr="00D269C2" w:rsidR="00B01E4B" w:rsidP="2182500B" w:rsidRDefault="00B01E4B" w14:paraId="7F047A88"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0.2907</w:t>
            </w:r>
          </w:p>
        </w:tc>
        <w:tc>
          <w:tcPr>
            <w:tcW w:w="1002" w:type="dxa"/>
            <w:tcMar/>
          </w:tcPr>
          <w:p w:rsidRPr="00D269C2" w:rsidR="00B01E4B" w:rsidP="2182500B" w:rsidRDefault="00B01E4B" w14:paraId="69DDB64E"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-0.0540</w:t>
            </w:r>
          </w:p>
        </w:tc>
        <w:tc>
          <w:tcPr>
            <w:tcW w:w="1002" w:type="dxa"/>
            <w:tcMar/>
          </w:tcPr>
          <w:p w:rsidRPr="00D269C2" w:rsidR="00B01E4B" w:rsidP="2182500B" w:rsidRDefault="00B01E4B" w14:paraId="79A7B4C2"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0.0699</w:t>
            </w:r>
          </w:p>
        </w:tc>
        <w:tc>
          <w:tcPr>
            <w:tcW w:w="1002" w:type="dxa"/>
            <w:tcMar/>
          </w:tcPr>
          <w:p w:rsidRPr="00D269C2" w:rsidR="00B01E4B" w:rsidP="2182500B" w:rsidRDefault="00B01E4B" w14:paraId="31CE824B"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-0.0434</w:t>
            </w:r>
          </w:p>
        </w:tc>
        <w:tc>
          <w:tcPr>
            <w:tcW w:w="1002" w:type="dxa"/>
            <w:tcMar/>
          </w:tcPr>
          <w:p w:rsidRPr="00D269C2" w:rsidR="00B01E4B" w:rsidP="2182500B" w:rsidRDefault="00B01E4B" w14:paraId="5A694ED6"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-0.0028</w:t>
            </w:r>
          </w:p>
        </w:tc>
        <w:tc>
          <w:tcPr>
            <w:tcW w:w="1002" w:type="dxa"/>
            <w:tcMar/>
          </w:tcPr>
          <w:p w:rsidRPr="00D269C2" w:rsidR="00B01E4B" w:rsidP="2182500B" w:rsidRDefault="00B01E4B" w14:paraId="15024E8C"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0.0074</w:t>
            </w:r>
          </w:p>
        </w:tc>
      </w:tr>
      <w:tr w:rsidRPr="00D269C2" w:rsidR="00B01E4B" w:rsidTr="2182500B" w14:paraId="0FFBC604" w14:textId="77777777">
        <w:tc>
          <w:tcPr>
            <w:tcW w:w="1001" w:type="dxa"/>
            <w:tcMar/>
          </w:tcPr>
          <w:p w:rsidRPr="00D269C2" w:rsidR="00B01E4B" w:rsidP="2182500B" w:rsidRDefault="00B01E4B" w14:paraId="5BC59AF2"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Linear(x^1)</w:t>
            </w:r>
          </w:p>
        </w:tc>
        <w:tc>
          <w:tcPr>
            <w:tcW w:w="1001" w:type="dxa"/>
            <w:tcMar/>
          </w:tcPr>
          <w:p w:rsidRPr="00D269C2" w:rsidR="00B01E4B" w:rsidP="2182500B" w:rsidRDefault="00B01E4B" w14:paraId="46D61E97"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-0.5504</w:t>
            </w:r>
          </w:p>
        </w:tc>
        <w:tc>
          <w:tcPr>
            <w:tcW w:w="1002" w:type="dxa"/>
            <w:tcMar/>
          </w:tcPr>
          <w:p w:rsidRPr="00D269C2" w:rsidR="00B01E4B" w:rsidP="2182500B" w:rsidRDefault="00B01E4B" w14:paraId="1F60572E"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-0.4051</w:t>
            </w:r>
          </w:p>
        </w:tc>
        <w:tc>
          <w:tcPr>
            <w:tcW w:w="1002" w:type="dxa"/>
            <w:tcMar/>
          </w:tcPr>
          <w:p w:rsidRPr="00D269C2" w:rsidR="00B01E4B" w:rsidP="2182500B" w:rsidRDefault="00B01E4B" w14:paraId="4DFD4EC2"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0.0683</w:t>
            </w:r>
          </w:p>
        </w:tc>
        <w:tc>
          <w:tcPr>
            <w:tcW w:w="1002" w:type="dxa"/>
            <w:tcMar/>
          </w:tcPr>
          <w:p w:rsidRPr="00D269C2" w:rsidR="00B01E4B" w:rsidP="2182500B" w:rsidRDefault="00B01E4B" w14:paraId="09C35A85"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0.1002</w:t>
            </w:r>
          </w:p>
        </w:tc>
        <w:tc>
          <w:tcPr>
            <w:tcW w:w="1002" w:type="dxa"/>
            <w:tcMar/>
          </w:tcPr>
          <w:p w:rsidRPr="00D269C2" w:rsidR="00B01E4B" w:rsidP="2182500B" w:rsidRDefault="00B01E4B" w14:paraId="26746554"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0.1532</w:t>
            </w:r>
          </w:p>
        </w:tc>
        <w:tc>
          <w:tcPr>
            <w:tcW w:w="1002" w:type="dxa"/>
            <w:tcMar/>
          </w:tcPr>
          <w:p w:rsidRPr="00D269C2" w:rsidR="00B01E4B" w:rsidP="2182500B" w:rsidRDefault="00B01E4B" w14:paraId="5A600628"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0.0147</w:t>
            </w:r>
          </w:p>
        </w:tc>
        <w:tc>
          <w:tcPr>
            <w:tcW w:w="1002" w:type="dxa"/>
            <w:tcMar/>
          </w:tcPr>
          <w:p w:rsidRPr="00D269C2" w:rsidR="00B01E4B" w:rsidP="2182500B" w:rsidRDefault="00B01E4B" w14:paraId="30D900AD"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0.0378</w:t>
            </w:r>
          </w:p>
        </w:tc>
      </w:tr>
      <w:tr w:rsidRPr="00D269C2" w:rsidR="00B01E4B" w:rsidTr="2182500B" w14:paraId="7828F889" w14:textId="77777777">
        <w:tc>
          <w:tcPr>
            <w:tcW w:w="1001" w:type="dxa"/>
            <w:tcMar/>
          </w:tcPr>
          <w:p w:rsidRPr="00D269C2" w:rsidR="00B01E4B" w:rsidP="2182500B" w:rsidRDefault="00B01E4B" w14:paraId="48E840C6"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Constant(x^0)</w:t>
            </w:r>
          </w:p>
        </w:tc>
        <w:tc>
          <w:tcPr>
            <w:tcW w:w="1001" w:type="dxa"/>
            <w:tcMar/>
          </w:tcPr>
          <w:p w:rsidRPr="00D269C2" w:rsidR="00B01E4B" w:rsidP="2182500B" w:rsidRDefault="00B01E4B" w14:paraId="1109C40C"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2.8810</w:t>
            </w:r>
          </w:p>
        </w:tc>
        <w:tc>
          <w:tcPr>
            <w:tcW w:w="1002" w:type="dxa"/>
            <w:tcMar/>
          </w:tcPr>
          <w:p w:rsidRPr="00D269C2" w:rsidR="00B01E4B" w:rsidP="2182500B" w:rsidRDefault="00B01E4B" w14:paraId="3EB2CB37"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2.6300</w:t>
            </w:r>
          </w:p>
        </w:tc>
        <w:tc>
          <w:tcPr>
            <w:tcW w:w="1002" w:type="dxa"/>
            <w:tcMar/>
          </w:tcPr>
          <w:p w:rsidRPr="00D269C2" w:rsidR="00B01E4B" w:rsidP="2182500B" w:rsidRDefault="00B01E4B" w14:paraId="6C2AC210"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2.5230</w:t>
            </w:r>
          </w:p>
        </w:tc>
        <w:tc>
          <w:tcPr>
            <w:tcW w:w="1002" w:type="dxa"/>
            <w:tcMar/>
          </w:tcPr>
          <w:p w:rsidRPr="00D269C2" w:rsidR="00B01E4B" w:rsidP="2182500B" w:rsidRDefault="00B01E4B" w14:paraId="3F63CBC9"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2.6090</w:t>
            </w:r>
          </w:p>
        </w:tc>
        <w:tc>
          <w:tcPr>
            <w:tcW w:w="1002" w:type="dxa"/>
            <w:tcMar/>
          </w:tcPr>
          <w:p w:rsidRPr="00D269C2" w:rsidR="00B01E4B" w:rsidP="2182500B" w:rsidRDefault="00B01E4B" w14:paraId="728DAE1D"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2.9380</w:t>
            </w:r>
          </w:p>
        </w:tc>
        <w:tc>
          <w:tcPr>
            <w:tcW w:w="1002" w:type="dxa"/>
            <w:tcMar/>
          </w:tcPr>
          <w:p w:rsidRPr="00D269C2" w:rsidR="00B01E4B" w:rsidP="2182500B" w:rsidRDefault="00B01E4B" w14:paraId="405D9568"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3.1290</w:t>
            </w:r>
          </w:p>
        </w:tc>
        <w:tc>
          <w:tcPr>
            <w:tcW w:w="1002" w:type="dxa"/>
            <w:tcMar/>
          </w:tcPr>
          <w:p w:rsidRPr="00D269C2" w:rsidR="00B01E4B" w:rsidP="2182500B" w:rsidRDefault="00B01E4B" w14:paraId="61398ED2"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3.2180</w:t>
            </w:r>
          </w:p>
        </w:tc>
      </w:tr>
    </w:tbl>
    <w:p w:rsidRPr="00D269C2" w:rsidR="00B01E4B" w:rsidP="2182500B" w:rsidRDefault="00B01E4B" w14:paraId="56D38F56" w14:textId="77777777" w14:noSpellErr="1">
      <w:pPr>
        <w:jc w:val="both"/>
        <w:rPr>
          <w:rFonts w:ascii="Calibri" w:hAnsi="Calibri" w:eastAsia="Calibri" w:cs="Calibri" w:asciiTheme="majorAscii" w:hAnsiTheme="majorAscii" w:eastAsiaTheme="majorAscii" w:cstheme="majorAscii"/>
          <w:color w:val="000000" w:themeColor="text1"/>
          <w:sz w:val="22"/>
          <w:szCs w:val="22"/>
        </w:rPr>
      </w:pPr>
      <w:r w:rsidRPr="00D269C2">
        <w:rPr>
          <w:rFonts w:ascii="Calibri" w:hAnsi="Calibri" w:eastAsia="Calibri" w:cs="Calibri"/>
          <w:color w:val="000000" w:themeColor="text1"/>
          <w:sz w:val="22"/>
          <w:szCs w:val="22"/>
        </w:rPr>
        <w:tab/>
      </w:r>
      <w:r w:rsidRPr="00D269C2">
        <w:rPr>
          <w:rFonts w:ascii="Calibri" w:hAnsi="Calibri" w:eastAsia="Calibri" w:cs="Calibri"/>
          <w:color w:val="000000" w:themeColor="text1"/>
          <w:sz w:val="22"/>
          <w:szCs w:val="22"/>
        </w:rPr>
        <w:tab/>
      </w:r>
      <w:r w:rsidRPr="00D269C2">
        <w:rPr>
          <w:rFonts w:ascii="Calibri" w:hAnsi="Calibri" w:eastAsia="Calibri" w:cs="Calibri"/>
          <w:color w:val="000000" w:themeColor="text1"/>
          <w:sz w:val="22"/>
          <w:szCs w:val="22"/>
        </w:rPr>
        <w:tab/>
      </w:r>
      <w:r w:rsidRPr="00D269C2">
        <w:rPr>
          <w:rFonts w:ascii="Calibri" w:hAnsi="Calibri" w:eastAsia="Calibri" w:cs="Calibri"/>
          <w:color w:val="000000" w:themeColor="text1"/>
          <w:sz w:val="22"/>
          <w:szCs w:val="22"/>
        </w:rPr>
        <w:tab/>
      </w:r>
      <w:r w:rsidRPr="00D269C2">
        <w:rPr>
          <w:rFonts w:ascii="Calibri" w:hAnsi="Calibri" w:eastAsia="Calibri" w:cs="Calibri"/>
          <w:color w:val="000000" w:themeColor="text1"/>
          <w:sz w:val="22"/>
          <w:szCs w:val="22"/>
        </w:rPr>
        <w:tab/>
      </w:r>
      <w:r w:rsidRPr="00D269C2">
        <w:rPr>
          <w:rFonts w:ascii="Calibri" w:hAnsi="Calibri" w:eastAsia="Calibri" w:cs="Calibri"/>
          <w:color w:val="000000" w:themeColor="text1"/>
          <w:sz w:val="22"/>
          <w:szCs w:val="22"/>
        </w:rPr>
        <w:tab/>
      </w:r>
      <w:r w:rsidRPr="00D269C2">
        <w:rPr>
          <w:rFonts w:ascii="Calibri" w:hAnsi="Calibri" w:eastAsia="Calibri" w:cs="Calibri"/>
          <w:color w:val="000000" w:themeColor="text1"/>
          <w:sz w:val="22"/>
          <w:szCs w:val="22"/>
        </w:rPr>
        <w:tab/>
      </w:r>
    </w:p>
    <w:p w:rsidRPr="00D269C2" w:rsidR="00B01E4B" w:rsidP="2182500B" w:rsidRDefault="00B01E4B" w14:paraId="0D2EC1EB" w14:textId="77777777" w14:noSpellErr="1">
      <w:pPr>
        <w:pStyle w:val="ListParagraph"/>
        <w:widowControl w:val="0"/>
        <w:numPr>
          <w:ilvl w:val="0"/>
          <w:numId w:val="3"/>
        </w:numPr>
        <w:spacing w:after="160" w:line="279" w:lineRule="auto"/>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Although Nelson-Siegel is smoothing the yield curve, this is not necessarily considered as unethical. It is because:</w:t>
      </w:r>
    </w:p>
    <w:p w:rsidRPr="00D269C2" w:rsidR="00B01E4B" w:rsidP="2182500B" w:rsidRDefault="00B01E4B" w14:paraId="55D20885" w14:textId="77777777" w14:noSpellErr="1">
      <w:pPr>
        <w:jc w:val="both"/>
        <w:rPr>
          <w:rFonts w:ascii="Calibri" w:hAnsi="Calibri" w:eastAsia="Calibri" w:cs="Calibri" w:asciiTheme="majorAscii" w:hAnsiTheme="majorAscii" w:eastAsiaTheme="majorAscii" w:cstheme="majorAscii"/>
          <w:color w:val="000000" w:themeColor="text1"/>
          <w:sz w:val="22"/>
          <w:szCs w:val="22"/>
        </w:rPr>
      </w:pPr>
    </w:p>
    <w:p w:rsidRPr="00D269C2" w:rsidR="00B01E4B" w:rsidP="2182500B" w:rsidRDefault="00B01E4B" w14:paraId="759DC056" w14:textId="77777777" w14:noSpellErr="1">
      <w:pPr>
        <w:jc w:val="both"/>
        <w:rPr>
          <w:rFonts w:ascii="Calibri" w:hAnsi="Calibri" w:eastAsia="Calibri" w:cs="Calibri" w:asciiTheme="majorAscii" w:hAnsiTheme="majorAscii" w:eastAsiaTheme="majorAscii" w:cstheme="majorAscii"/>
          <w:color w:val="000000" w:themeColor="text1"/>
          <w:sz w:val="22"/>
          <w:szCs w:val="22"/>
        </w:rPr>
      </w:pPr>
    </w:p>
    <w:p w:rsidRPr="00D269C2" w:rsidR="00B01E4B" w:rsidP="2182500B" w:rsidRDefault="00B01E4B" w14:paraId="3FE8A445" w14:textId="77777777" w14:noSpellErr="1">
      <w:pPr>
        <w:jc w:val="both"/>
        <w:rPr>
          <w:rFonts w:ascii="Calibri" w:hAnsi="Calibri" w:eastAsia="Calibri" w:cs="Calibri" w:asciiTheme="majorAscii" w:hAnsiTheme="majorAscii" w:eastAsiaTheme="majorAscii" w:cstheme="majorAscii"/>
          <w:color w:val="000000" w:themeColor="text1"/>
          <w:sz w:val="22"/>
          <w:szCs w:val="22"/>
        </w:rPr>
      </w:pPr>
    </w:p>
    <w:p w:rsidRPr="00D269C2" w:rsidR="00B01E4B" w:rsidP="2182500B" w:rsidRDefault="00B01E4B" w14:paraId="5AF2BCA9" w14:textId="77777777" w14:noSpellErr="1">
      <w:pPr>
        <w:pStyle w:val="ListParagraph"/>
        <w:widowControl w:val="0"/>
        <w:numPr>
          <w:ilvl w:val="1"/>
          <w:numId w:val="3"/>
        </w:numPr>
        <w:spacing w:after="160" w:line="279" w:lineRule="auto"/>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The smoothing is not intended to mislead the true. The smoothing is by construction of the model design. It is also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intend</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 to produce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a</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 interpretable representation of the yield curve for analysis.</w:t>
      </w:r>
    </w:p>
    <w:p w:rsidRPr="00D269C2" w:rsidR="00B01E4B" w:rsidP="2182500B" w:rsidRDefault="00B01E4B" w14:paraId="2D3C982E" w14:textId="77777777" w14:noSpellErr="1">
      <w:pPr>
        <w:pStyle w:val="ListParagraph"/>
        <w:widowControl w:val="0"/>
        <w:numPr>
          <w:ilvl w:val="1"/>
          <w:numId w:val="3"/>
        </w:numPr>
        <w:spacing w:after="160" w:line="279" w:lineRule="auto"/>
        <w:jc w:val="both"/>
        <w:rPr>
          <w:rFonts w:ascii="Calibri" w:hAnsi="Calibri" w:eastAsia="Calibri" w:cs="Calibri" w:asciiTheme="majorAscii" w:hAnsiTheme="majorAscii" w:eastAsiaTheme="majorAscii" w:cstheme="majorAscii"/>
          <w:color w:val="000000" w:themeColor="text1"/>
          <w:sz w:val="22"/>
          <w:szCs w:val="22"/>
        </w:rPr>
      </w:pP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In Econometrics, you will smooth time series to filter out noise. Nelson-Siegel can filter out the noise to prevent overfitting.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So</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 xml:space="preserve"> the intention is </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not unethical</w:t>
      </w:r>
      <w:r w:rsidRPr="2182500B" w:rsidR="00B01E4B">
        <w:rPr>
          <w:rFonts w:ascii="Calibri" w:hAnsi="Calibri" w:eastAsia="Calibri" w:cs="Calibri" w:asciiTheme="majorAscii" w:hAnsiTheme="majorAscii" w:eastAsiaTheme="majorAscii" w:cstheme="majorAscii"/>
          <w:color w:val="000000" w:themeColor="text1" w:themeTint="FF" w:themeShade="FF"/>
          <w:sz w:val="22"/>
          <w:szCs w:val="22"/>
        </w:rPr>
        <w:t>.</w:t>
      </w:r>
    </w:p>
    <w:p w:rsidR="2182500B" w:rsidP="2182500B" w:rsidRDefault="2182500B" w14:paraId="3E2F229A" w14:textId="5E4859B3">
      <w:pPr>
        <w:pStyle w:val="Normal"/>
      </w:pPr>
    </w:p>
    <w:p w:rsidRPr="00D269C2" w:rsidR="00B01E4B" w:rsidP="00A8416F" w:rsidRDefault="00B01E4B" w14:paraId="08A6EF10" w14:textId="77777777">
      <w:pPr>
        <w:pStyle w:val="ListParagraph"/>
        <w:jc w:val="both"/>
        <w:rPr>
          <w:rFonts w:ascii="Calibri" w:hAnsi="Calibri" w:eastAsia="Calibri" w:cs="Calibri"/>
          <w:color w:val="000000" w:themeColor="text1"/>
          <w:sz w:val="22"/>
          <w:szCs w:val="22"/>
        </w:rPr>
      </w:pPr>
    </w:p>
    <w:p w:rsidRPr="00D269C2" w:rsidR="00B01E4B" w:rsidP="2182500B" w:rsidRDefault="00B01E4B" w14:paraId="07790BB3" w14:textId="43E983CD">
      <w:pPr>
        <w:jc w:val="both"/>
        <w:rPr>
          <w:rFonts w:ascii="Calibri" w:hAnsi="Calibri" w:eastAsia="Calibri" w:cs="Calibri"/>
          <w:b w:val="1"/>
          <w:bCs w:val="1"/>
          <w:color w:val="000000" w:themeColor="text1" w:themeTint="FF" w:themeShade="FF"/>
          <w:sz w:val="22"/>
          <w:szCs w:val="22"/>
          <w:u w:val="single"/>
        </w:rPr>
      </w:pPr>
    </w:p>
    <w:p w:rsidRPr="00D269C2" w:rsidR="00B01E4B" w:rsidP="2182500B" w:rsidRDefault="00B01E4B" w14:paraId="4FC00417" w14:textId="3B8160BA">
      <w:pPr/>
      <w:r>
        <w:br w:type="page"/>
      </w:r>
    </w:p>
    <w:p w:rsidRPr="00D269C2" w:rsidR="00B01E4B" w:rsidP="2182500B" w:rsidRDefault="00B01E4B" w14:paraId="072DDDD5" w14:textId="22122F14">
      <w:pPr>
        <w:pStyle w:val="Normal"/>
        <w:jc w:val="both"/>
        <w:rPr>
          <w:rFonts w:ascii="Calibri" w:hAnsi="Calibri" w:eastAsia="Calibri" w:cs="Calibri" w:asciiTheme="majorAscii" w:hAnsiTheme="majorAscii" w:eastAsiaTheme="majorAscii" w:cstheme="majorAscii"/>
          <w:b w:val="1"/>
          <w:bCs w:val="1"/>
          <w:color w:val="000000" w:themeColor="text1"/>
          <w:sz w:val="22"/>
          <w:szCs w:val="22"/>
          <w:u w:val="single"/>
        </w:rPr>
      </w:pPr>
      <w:r w:rsidRPr="2182500B" w:rsidR="00B01E4B">
        <w:rPr>
          <w:rFonts w:ascii="Calibri" w:hAnsi="Calibri" w:eastAsia="Calibri" w:cs="Calibri" w:asciiTheme="majorAscii" w:hAnsiTheme="majorAscii" w:eastAsiaTheme="majorAscii" w:cstheme="majorAscii"/>
          <w:b w:val="1"/>
          <w:bCs w:val="1"/>
          <w:color w:val="000000" w:themeColor="text1" w:themeTint="FF" w:themeShade="FF"/>
          <w:sz w:val="22"/>
          <w:szCs w:val="22"/>
          <w:u w:val="single"/>
        </w:rPr>
        <w:t xml:space="preserve">Task 3 </w:t>
      </w:r>
    </w:p>
    <w:p w:rsidR="49D8CF04" w:rsidP="2182500B" w:rsidRDefault="49D8CF04" w14:paraId="7D9C8587" w14:textId="2DBA5697">
      <w:pPr>
        <w:shd w:val="clear" w:color="auto" w:fill="FFFFFF" w:themeFill="background1"/>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rPr>
      </w:pP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a. We have generated 5 uncorrelated Gaussian random variables, with size equal 100, assuming mean = 0,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sd</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0.05 and saved the result into 1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dataFrame</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w:t>
      </w:r>
    </w:p>
    <w:p w:rsidR="2182500B" w:rsidP="2182500B" w:rsidRDefault="2182500B" w14:paraId="517FBB79" w14:textId="2D3F774A">
      <w:pPr>
        <w:shd w:val="clear" w:color="auto" w:fill="FFFFFF" w:themeFill="background1"/>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p>
    <w:p w:rsidR="49D8CF04" w:rsidP="2182500B" w:rsidRDefault="49D8CF04" w14:paraId="2C76DA81" w14:textId="428B1751">
      <w:pPr>
        <w:shd w:val="clear" w:color="auto" w:fill="FFFFFF" w:themeFill="background1"/>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b. Result of the PCA on the uncorrelated Data:</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2182500B" w:rsidTr="2182500B" w14:paraId="6794C032">
        <w:trPr>
          <w:trHeight w:val="300"/>
        </w:trPr>
        <w:tc>
          <w:tcPr>
            <w:tcW w:w="3120" w:type="dxa"/>
            <w:tcMar>
              <w:left w:w="105" w:type="dxa"/>
              <w:right w:w="105" w:type="dxa"/>
            </w:tcMar>
            <w:vAlign w:val="top"/>
          </w:tcPr>
          <w:p w:rsidR="2182500B" w:rsidP="2182500B" w:rsidRDefault="2182500B" w14:paraId="163DA218" w14:textId="4568527F">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p>
        </w:tc>
        <w:tc>
          <w:tcPr>
            <w:tcW w:w="3120" w:type="dxa"/>
            <w:tcMar>
              <w:left w:w="105" w:type="dxa"/>
              <w:right w:w="105" w:type="dxa"/>
            </w:tcMar>
            <w:vAlign w:val="top"/>
          </w:tcPr>
          <w:p w:rsidR="2182500B" w:rsidP="2182500B" w:rsidRDefault="2182500B" w14:paraId="40D6F0C5" w14:textId="01456799">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1"/>
                <w:bCs w:val="1"/>
                <w:i w:val="0"/>
                <w:iCs w:val="0"/>
                <w:caps w:val="0"/>
                <w:smallCaps w:val="0"/>
                <w:sz w:val="22"/>
                <w:szCs w:val="22"/>
                <w:lang w:val="en-US" w:eastAsia="zh-TW"/>
              </w:rPr>
              <w:t>Eigenvalues</w:t>
            </w:r>
          </w:p>
        </w:tc>
        <w:tc>
          <w:tcPr>
            <w:tcW w:w="3120" w:type="dxa"/>
            <w:tcMar>
              <w:left w:w="105" w:type="dxa"/>
              <w:right w:w="105" w:type="dxa"/>
            </w:tcMar>
            <w:vAlign w:val="top"/>
          </w:tcPr>
          <w:p w:rsidR="2182500B" w:rsidP="2182500B" w:rsidRDefault="2182500B" w14:paraId="03AC1DA1" w14:textId="492DC71B">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1"/>
                <w:bCs w:val="1"/>
                <w:i w:val="0"/>
                <w:iCs w:val="0"/>
                <w:caps w:val="0"/>
                <w:smallCaps w:val="0"/>
                <w:sz w:val="22"/>
                <w:szCs w:val="22"/>
                <w:lang w:val="en-US" w:eastAsia="zh-TW"/>
              </w:rPr>
              <w:t>Explained proportion</w:t>
            </w:r>
          </w:p>
        </w:tc>
      </w:tr>
      <w:tr w:rsidR="2182500B" w:rsidTr="2182500B" w14:paraId="7FA28CB5">
        <w:trPr>
          <w:trHeight w:val="300"/>
        </w:trPr>
        <w:tc>
          <w:tcPr>
            <w:tcW w:w="3120" w:type="dxa"/>
            <w:tcMar>
              <w:left w:w="105" w:type="dxa"/>
              <w:right w:w="105" w:type="dxa"/>
            </w:tcMar>
            <w:vAlign w:val="top"/>
          </w:tcPr>
          <w:p w:rsidR="2182500B" w:rsidP="2182500B" w:rsidRDefault="2182500B" w14:paraId="54CEBC71" w14:textId="577458C2">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1"/>
                <w:bCs w:val="1"/>
                <w:i w:val="0"/>
                <w:iCs w:val="0"/>
                <w:caps w:val="0"/>
                <w:smallCaps w:val="0"/>
                <w:sz w:val="22"/>
                <w:szCs w:val="22"/>
                <w:lang w:val="en-US" w:eastAsia="zh-TW"/>
              </w:rPr>
              <w:t>1</w:t>
            </w:r>
          </w:p>
        </w:tc>
        <w:tc>
          <w:tcPr>
            <w:tcW w:w="3120" w:type="dxa"/>
            <w:tcMar>
              <w:left w:w="105" w:type="dxa"/>
              <w:right w:w="105" w:type="dxa"/>
            </w:tcMar>
            <w:vAlign w:val="top"/>
          </w:tcPr>
          <w:p w:rsidR="2182500B" w:rsidP="2182500B" w:rsidRDefault="2182500B" w14:paraId="37C36081" w14:textId="37D6B3C5">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1.384668</w:t>
            </w:r>
          </w:p>
        </w:tc>
        <w:tc>
          <w:tcPr>
            <w:tcW w:w="3120" w:type="dxa"/>
            <w:tcMar>
              <w:left w:w="105" w:type="dxa"/>
              <w:right w:w="105" w:type="dxa"/>
            </w:tcMar>
            <w:vAlign w:val="top"/>
          </w:tcPr>
          <w:p w:rsidR="2182500B" w:rsidP="2182500B" w:rsidRDefault="2182500B" w14:paraId="239D4E45" w14:textId="5BAEDA8A">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27.69%</w:t>
            </w:r>
          </w:p>
        </w:tc>
      </w:tr>
      <w:tr w:rsidR="2182500B" w:rsidTr="2182500B" w14:paraId="7A873FC5">
        <w:trPr>
          <w:trHeight w:val="300"/>
        </w:trPr>
        <w:tc>
          <w:tcPr>
            <w:tcW w:w="3120" w:type="dxa"/>
            <w:tcMar>
              <w:left w:w="105" w:type="dxa"/>
              <w:right w:w="105" w:type="dxa"/>
            </w:tcMar>
            <w:vAlign w:val="top"/>
          </w:tcPr>
          <w:p w:rsidR="2182500B" w:rsidP="2182500B" w:rsidRDefault="2182500B" w14:paraId="2D97AFBA" w14:textId="081723EC">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1"/>
                <w:bCs w:val="1"/>
                <w:i w:val="0"/>
                <w:iCs w:val="0"/>
                <w:caps w:val="0"/>
                <w:smallCaps w:val="0"/>
                <w:sz w:val="22"/>
                <w:szCs w:val="22"/>
                <w:lang w:val="en-US" w:eastAsia="zh-TW"/>
              </w:rPr>
              <w:t>2</w:t>
            </w:r>
          </w:p>
        </w:tc>
        <w:tc>
          <w:tcPr>
            <w:tcW w:w="3120" w:type="dxa"/>
            <w:tcMar>
              <w:left w:w="105" w:type="dxa"/>
              <w:right w:w="105" w:type="dxa"/>
            </w:tcMar>
            <w:vAlign w:val="top"/>
          </w:tcPr>
          <w:p w:rsidR="2182500B" w:rsidP="2182500B" w:rsidRDefault="2182500B" w14:paraId="5851A841" w14:textId="744D5A47">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1.047263</w:t>
            </w:r>
          </w:p>
        </w:tc>
        <w:tc>
          <w:tcPr>
            <w:tcW w:w="3120" w:type="dxa"/>
            <w:tcMar>
              <w:left w:w="105" w:type="dxa"/>
              <w:right w:w="105" w:type="dxa"/>
            </w:tcMar>
            <w:vAlign w:val="top"/>
          </w:tcPr>
          <w:p w:rsidR="2182500B" w:rsidP="2182500B" w:rsidRDefault="2182500B" w14:paraId="4AEC80A8" w14:textId="6CB67292">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20.95%</w:t>
            </w:r>
          </w:p>
        </w:tc>
      </w:tr>
      <w:tr w:rsidR="2182500B" w:rsidTr="2182500B" w14:paraId="0839FF1B">
        <w:trPr>
          <w:trHeight w:val="300"/>
        </w:trPr>
        <w:tc>
          <w:tcPr>
            <w:tcW w:w="3120" w:type="dxa"/>
            <w:tcMar>
              <w:left w:w="105" w:type="dxa"/>
              <w:right w:w="105" w:type="dxa"/>
            </w:tcMar>
            <w:vAlign w:val="top"/>
          </w:tcPr>
          <w:p w:rsidR="2182500B" w:rsidP="2182500B" w:rsidRDefault="2182500B" w14:paraId="7B8340C5" w14:textId="2995CE63">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1"/>
                <w:bCs w:val="1"/>
                <w:i w:val="0"/>
                <w:iCs w:val="0"/>
                <w:caps w:val="0"/>
                <w:smallCaps w:val="0"/>
                <w:sz w:val="22"/>
                <w:szCs w:val="22"/>
                <w:lang w:val="en-US" w:eastAsia="zh-TW"/>
              </w:rPr>
              <w:t>3</w:t>
            </w:r>
          </w:p>
        </w:tc>
        <w:tc>
          <w:tcPr>
            <w:tcW w:w="3120" w:type="dxa"/>
            <w:tcMar>
              <w:left w:w="105" w:type="dxa"/>
              <w:right w:w="105" w:type="dxa"/>
            </w:tcMar>
            <w:vAlign w:val="top"/>
          </w:tcPr>
          <w:p w:rsidR="2182500B" w:rsidP="2182500B" w:rsidRDefault="2182500B" w14:paraId="2E1200F9" w14:textId="546625C6">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0.954461</w:t>
            </w:r>
          </w:p>
        </w:tc>
        <w:tc>
          <w:tcPr>
            <w:tcW w:w="3120" w:type="dxa"/>
            <w:tcMar>
              <w:left w:w="105" w:type="dxa"/>
              <w:right w:w="105" w:type="dxa"/>
            </w:tcMar>
            <w:vAlign w:val="top"/>
          </w:tcPr>
          <w:p w:rsidR="2182500B" w:rsidP="2182500B" w:rsidRDefault="2182500B" w14:paraId="7AE42EB2" w14:textId="302EFCAD">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19.09%</w:t>
            </w:r>
          </w:p>
        </w:tc>
      </w:tr>
      <w:tr w:rsidR="2182500B" w:rsidTr="2182500B" w14:paraId="5733B74B">
        <w:trPr>
          <w:trHeight w:val="300"/>
        </w:trPr>
        <w:tc>
          <w:tcPr>
            <w:tcW w:w="3120" w:type="dxa"/>
            <w:tcMar>
              <w:left w:w="105" w:type="dxa"/>
              <w:right w:w="105" w:type="dxa"/>
            </w:tcMar>
            <w:vAlign w:val="top"/>
          </w:tcPr>
          <w:p w:rsidR="2182500B" w:rsidP="2182500B" w:rsidRDefault="2182500B" w14:paraId="1044EDF5" w14:textId="72AA99A4">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1"/>
                <w:bCs w:val="1"/>
                <w:i w:val="0"/>
                <w:iCs w:val="0"/>
                <w:caps w:val="0"/>
                <w:smallCaps w:val="0"/>
                <w:sz w:val="22"/>
                <w:szCs w:val="22"/>
                <w:lang w:val="en-US" w:eastAsia="zh-TW"/>
              </w:rPr>
              <w:t>4</w:t>
            </w:r>
          </w:p>
        </w:tc>
        <w:tc>
          <w:tcPr>
            <w:tcW w:w="3120" w:type="dxa"/>
            <w:tcMar>
              <w:left w:w="105" w:type="dxa"/>
              <w:right w:w="105" w:type="dxa"/>
            </w:tcMar>
            <w:vAlign w:val="top"/>
          </w:tcPr>
          <w:p w:rsidR="2182500B" w:rsidP="2182500B" w:rsidRDefault="2182500B" w14:paraId="2557CA63" w14:textId="0A786060">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0.903765</w:t>
            </w:r>
          </w:p>
        </w:tc>
        <w:tc>
          <w:tcPr>
            <w:tcW w:w="3120" w:type="dxa"/>
            <w:tcMar>
              <w:left w:w="105" w:type="dxa"/>
              <w:right w:w="105" w:type="dxa"/>
            </w:tcMar>
            <w:vAlign w:val="top"/>
          </w:tcPr>
          <w:p w:rsidR="2182500B" w:rsidP="2182500B" w:rsidRDefault="2182500B" w14:paraId="172B37F6" w14:textId="018D9C04">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18.08%</w:t>
            </w:r>
          </w:p>
        </w:tc>
      </w:tr>
      <w:tr w:rsidR="2182500B" w:rsidTr="2182500B" w14:paraId="67412170">
        <w:trPr>
          <w:trHeight w:val="300"/>
        </w:trPr>
        <w:tc>
          <w:tcPr>
            <w:tcW w:w="3120" w:type="dxa"/>
            <w:tcMar>
              <w:left w:w="105" w:type="dxa"/>
              <w:right w:w="105" w:type="dxa"/>
            </w:tcMar>
            <w:vAlign w:val="top"/>
          </w:tcPr>
          <w:p w:rsidR="2182500B" w:rsidP="2182500B" w:rsidRDefault="2182500B" w14:paraId="43E25BF4" w14:textId="5281454C">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1"/>
                <w:bCs w:val="1"/>
                <w:i w:val="0"/>
                <w:iCs w:val="0"/>
                <w:caps w:val="0"/>
                <w:smallCaps w:val="0"/>
                <w:sz w:val="22"/>
                <w:szCs w:val="22"/>
                <w:lang w:val="en-US" w:eastAsia="zh-TW"/>
              </w:rPr>
              <w:t>5</w:t>
            </w:r>
          </w:p>
        </w:tc>
        <w:tc>
          <w:tcPr>
            <w:tcW w:w="3120" w:type="dxa"/>
            <w:tcMar>
              <w:left w:w="105" w:type="dxa"/>
              <w:right w:w="105" w:type="dxa"/>
            </w:tcMar>
            <w:vAlign w:val="top"/>
          </w:tcPr>
          <w:p w:rsidR="2182500B" w:rsidP="2182500B" w:rsidRDefault="2182500B" w14:paraId="28DED4E4" w14:textId="26DD5CA8">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0.709842</w:t>
            </w:r>
          </w:p>
        </w:tc>
        <w:tc>
          <w:tcPr>
            <w:tcW w:w="3120" w:type="dxa"/>
            <w:tcMar>
              <w:left w:w="105" w:type="dxa"/>
              <w:right w:w="105" w:type="dxa"/>
            </w:tcMar>
            <w:vAlign w:val="top"/>
          </w:tcPr>
          <w:p w:rsidR="2182500B" w:rsidP="2182500B" w:rsidRDefault="2182500B" w14:paraId="1316B320" w14:textId="474AF45A">
            <w:pPr>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14.20%</w:t>
            </w:r>
          </w:p>
        </w:tc>
      </w:tr>
    </w:tbl>
    <w:p w:rsidR="2182500B" w:rsidP="2182500B" w:rsidRDefault="2182500B" w14:paraId="670A6330" w14:textId="41A89D17">
      <w:pPr>
        <w:shd w:val="clear" w:color="auto" w:fill="FFFFFF" w:themeFill="background1"/>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p>
    <w:p w:rsidR="49D8CF04" w:rsidP="2182500B" w:rsidRDefault="49D8CF04" w14:paraId="41AF5108" w14:textId="21F3897F">
      <w:pPr>
        <w:shd w:val="clear" w:color="auto" w:fill="FFFFFF" w:themeFill="background1"/>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 xml:space="preserve">c. The eigenvalues from PCA are in descending order. The leading principal components can explain higher portions of the variance of the dataset than the rest of the principal components.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Component</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 xml:space="preserve"> 1 can explain 27.69%,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Component</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 xml:space="preserve"> 2 can explain 20.95% and Component 3 can explain 19.09%</w:t>
      </w:r>
    </w:p>
    <w:p w:rsidR="2182500B" w:rsidP="2182500B" w:rsidRDefault="2182500B" w14:paraId="79836260" w14:textId="382B5B06">
      <w:pPr>
        <w:shd w:val="clear" w:color="auto" w:fill="FFFFFF" w:themeFill="background1"/>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p>
    <w:p w:rsidR="49D8CF04" w:rsidP="2182500B" w:rsidRDefault="49D8CF04" w14:paraId="60AAD5BE" w14:textId="5E77F757">
      <w:pPr>
        <w:shd w:val="clear" w:color="auto" w:fill="FFFFFF" w:themeFill="background1"/>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d. Scree plot:</w:t>
      </w:r>
    </w:p>
    <w:p w:rsidR="49D8CF04" w:rsidP="2182500B" w:rsidRDefault="49D8CF04" w14:paraId="172D9688" w14:textId="4E718D09">
      <w:pPr>
        <w:shd w:val="clear" w:color="auto" w:fill="FFFFFF" w:themeFill="background1"/>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r w:rsidR="49D8CF04">
        <w:drawing>
          <wp:inline wp14:editId="3F4D3254" wp14:anchorId="1BB91FAD">
            <wp:extent cx="5353050" cy="4038600"/>
            <wp:effectExtent l="0" t="0" r="0" b="0"/>
            <wp:docPr id="173387946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33879466" name=""/>
                    <pic:cNvPicPr/>
                  </pic:nvPicPr>
                  <pic:blipFill>
                    <a:blip xmlns:r="http://schemas.openxmlformats.org/officeDocument/2006/relationships" r:embed="rId699736946">
                      <a:extLst>
                        <a:ext xmlns:a="http://schemas.openxmlformats.org/drawingml/2006/main" uri="{28A0092B-C50C-407E-A947-70E740481C1C}">
                          <a14:useLocalDpi xmlns:a14="http://schemas.microsoft.com/office/drawing/2010/main" val="0"/>
                        </a:ext>
                      </a:extLst>
                    </a:blip>
                    <a:stretch>
                      <a:fillRect/>
                    </a:stretch>
                  </pic:blipFill>
                  <pic:spPr>
                    <a:xfrm>
                      <a:off x="0" y="0"/>
                      <a:ext cx="5353050" cy="4038600"/>
                    </a:xfrm>
                    <a:prstGeom prst="rect">
                      <a:avLst/>
                    </a:prstGeom>
                  </pic:spPr>
                </pic:pic>
              </a:graphicData>
            </a:graphic>
          </wp:inline>
        </w:drawing>
      </w:r>
    </w:p>
    <w:p w:rsidR="2182500B" w:rsidP="2182500B" w:rsidRDefault="2182500B" w14:paraId="59204E8C" w14:textId="587E9FE3">
      <w:pPr>
        <w:shd w:val="clear" w:color="auto" w:fill="FFFFFF" w:themeFill="background1"/>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p>
    <w:p w:rsidR="2182500B" w:rsidP="2182500B" w:rsidRDefault="2182500B" w14:paraId="06711210" w14:textId="341AF8CD">
      <w:pPr>
        <w:shd w:val="clear" w:color="auto" w:fill="FFFFFF" w:themeFill="background1"/>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p>
    <w:p w:rsidR="49D8CF04" w:rsidP="2182500B" w:rsidRDefault="49D8CF04" w14:paraId="247DA4C8" w14:textId="751B8254">
      <w:pPr>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 xml:space="preserve">e. We have chosen the US Gov Note/Bond for the task. With different tenor: 1Year, 5Year, 10Year, 20 year and 30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year</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w:t>
      </w:r>
    </w:p>
    <w:p w:rsidR="2182500B" w:rsidP="2182500B" w:rsidRDefault="2182500B" w14:paraId="50BFD5A6" w14:textId="26318907">
      <w:pPr>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p>
    <w:p w:rsidR="49D8CF04" w:rsidP="2182500B" w:rsidRDefault="49D8CF04" w14:paraId="1AA5DA54" w14:textId="4CE7D031">
      <w:pPr>
        <w:shd w:val="clear" w:color="auto" w:fill="FFFFFF" w:themeFill="background1"/>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g. Result of the PCA on the government securities data:</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2182500B" w:rsidTr="2182500B" w14:paraId="19341CD6">
        <w:trPr>
          <w:trHeight w:val="300"/>
        </w:trPr>
        <w:tc>
          <w:tcPr>
            <w:tcW w:w="3120" w:type="dxa"/>
            <w:tcMar>
              <w:left w:w="105" w:type="dxa"/>
              <w:right w:w="105" w:type="dxa"/>
            </w:tcMar>
            <w:vAlign w:val="top"/>
          </w:tcPr>
          <w:p w:rsidR="2182500B" w:rsidP="2182500B" w:rsidRDefault="2182500B" w14:paraId="79B181CC" w14:textId="298F3B85">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p>
        </w:tc>
        <w:tc>
          <w:tcPr>
            <w:tcW w:w="3120" w:type="dxa"/>
            <w:tcMar>
              <w:left w:w="105" w:type="dxa"/>
              <w:right w:w="105" w:type="dxa"/>
            </w:tcMar>
            <w:vAlign w:val="top"/>
          </w:tcPr>
          <w:p w:rsidR="2182500B" w:rsidP="2182500B" w:rsidRDefault="2182500B" w14:paraId="4CFFE0EB" w14:textId="163D4FF5">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1"/>
                <w:bCs w:val="1"/>
                <w:i w:val="0"/>
                <w:iCs w:val="0"/>
                <w:caps w:val="0"/>
                <w:smallCaps w:val="0"/>
                <w:sz w:val="22"/>
                <w:szCs w:val="22"/>
                <w:lang w:val="en-US" w:eastAsia="zh-TW"/>
              </w:rPr>
              <w:t>Eigenvalues</w:t>
            </w:r>
          </w:p>
        </w:tc>
        <w:tc>
          <w:tcPr>
            <w:tcW w:w="3120" w:type="dxa"/>
            <w:tcMar>
              <w:left w:w="105" w:type="dxa"/>
              <w:right w:w="105" w:type="dxa"/>
            </w:tcMar>
            <w:vAlign w:val="top"/>
          </w:tcPr>
          <w:p w:rsidR="2182500B" w:rsidP="2182500B" w:rsidRDefault="2182500B" w14:paraId="6594C988" w14:textId="694A44CC">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1"/>
                <w:bCs w:val="1"/>
                <w:i w:val="0"/>
                <w:iCs w:val="0"/>
                <w:caps w:val="0"/>
                <w:smallCaps w:val="0"/>
                <w:sz w:val="22"/>
                <w:szCs w:val="22"/>
                <w:lang w:val="en-US" w:eastAsia="zh-TW"/>
              </w:rPr>
              <w:t>Explained proportion</w:t>
            </w:r>
          </w:p>
        </w:tc>
      </w:tr>
      <w:tr w:rsidR="2182500B" w:rsidTr="2182500B" w14:paraId="52C9760E">
        <w:trPr>
          <w:trHeight w:val="300"/>
        </w:trPr>
        <w:tc>
          <w:tcPr>
            <w:tcW w:w="3120" w:type="dxa"/>
            <w:tcMar>
              <w:left w:w="105" w:type="dxa"/>
              <w:right w:w="105" w:type="dxa"/>
            </w:tcMar>
            <w:vAlign w:val="top"/>
          </w:tcPr>
          <w:p w:rsidR="2182500B" w:rsidP="2182500B" w:rsidRDefault="2182500B" w14:paraId="27FE01DD" w14:textId="64CB03BC">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1"/>
                <w:bCs w:val="1"/>
                <w:i w:val="0"/>
                <w:iCs w:val="0"/>
                <w:caps w:val="0"/>
                <w:smallCaps w:val="0"/>
                <w:sz w:val="22"/>
                <w:szCs w:val="22"/>
                <w:lang w:val="en-US" w:eastAsia="zh-TW"/>
              </w:rPr>
              <w:t>1</w:t>
            </w:r>
          </w:p>
        </w:tc>
        <w:tc>
          <w:tcPr>
            <w:tcW w:w="3120" w:type="dxa"/>
            <w:tcMar>
              <w:left w:w="105" w:type="dxa"/>
              <w:right w:w="105" w:type="dxa"/>
            </w:tcMar>
            <w:vAlign w:val="top"/>
          </w:tcPr>
          <w:p w:rsidR="2182500B" w:rsidP="2182500B" w:rsidRDefault="2182500B" w14:paraId="713886C7" w14:textId="321B95A2">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1.384668</w:t>
            </w:r>
          </w:p>
        </w:tc>
        <w:tc>
          <w:tcPr>
            <w:tcW w:w="3120" w:type="dxa"/>
            <w:tcMar>
              <w:left w:w="105" w:type="dxa"/>
              <w:right w:w="105" w:type="dxa"/>
            </w:tcMar>
            <w:vAlign w:val="top"/>
          </w:tcPr>
          <w:p w:rsidR="2182500B" w:rsidP="2182500B" w:rsidRDefault="2182500B" w14:paraId="5EBAF09D" w14:textId="3BCA8F8F">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27.69%</w:t>
            </w:r>
          </w:p>
        </w:tc>
      </w:tr>
      <w:tr w:rsidR="2182500B" w:rsidTr="2182500B" w14:paraId="5AFAAE22">
        <w:trPr>
          <w:trHeight w:val="300"/>
        </w:trPr>
        <w:tc>
          <w:tcPr>
            <w:tcW w:w="3120" w:type="dxa"/>
            <w:tcMar>
              <w:left w:w="105" w:type="dxa"/>
              <w:right w:w="105" w:type="dxa"/>
            </w:tcMar>
            <w:vAlign w:val="top"/>
          </w:tcPr>
          <w:p w:rsidR="2182500B" w:rsidP="2182500B" w:rsidRDefault="2182500B" w14:paraId="63B9A843" w14:textId="2F7461D2">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1"/>
                <w:bCs w:val="1"/>
                <w:i w:val="0"/>
                <w:iCs w:val="0"/>
                <w:caps w:val="0"/>
                <w:smallCaps w:val="0"/>
                <w:sz w:val="22"/>
                <w:szCs w:val="22"/>
                <w:lang w:val="en-US" w:eastAsia="zh-TW"/>
              </w:rPr>
              <w:t>2</w:t>
            </w:r>
          </w:p>
        </w:tc>
        <w:tc>
          <w:tcPr>
            <w:tcW w:w="3120" w:type="dxa"/>
            <w:tcMar>
              <w:left w:w="105" w:type="dxa"/>
              <w:right w:w="105" w:type="dxa"/>
            </w:tcMar>
            <w:vAlign w:val="top"/>
          </w:tcPr>
          <w:p w:rsidR="2182500B" w:rsidP="2182500B" w:rsidRDefault="2182500B" w14:paraId="472B2E02" w14:textId="2CA87582">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1.047263</w:t>
            </w:r>
          </w:p>
        </w:tc>
        <w:tc>
          <w:tcPr>
            <w:tcW w:w="3120" w:type="dxa"/>
            <w:tcMar>
              <w:left w:w="105" w:type="dxa"/>
              <w:right w:w="105" w:type="dxa"/>
            </w:tcMar>
            <w:vAlign w:val="top"/>
          </w:tcPr>
          <w:p w:rsidR="2182500B" w:rsidP="2182500B" w:rsidRDefault="2182500B" w14:paraId="1F21AD36" w14:textId="76EA737A">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20.95%</w:t>
            </w:r>
          </w:p>
        </w:tc>
      </w:tr>
      <w:tr w:rsidR="2182500B" w:rsidTr="2182500B" w14:paraId="1D5F102B">
        <w:trPr>
          <w:trHeight w:val="300"/>
        </w:trPr>
        <w:tc>
          <w:tcPr>
            <w:tcW w:w="3120" w:type="dxa"/>
            <w:tcMar>
              <w:left w:w="105" w:type="dxa"/>
              <w:right w:w="105" w:type="dxa"/>
            </w:tcMar>
            <w:vAlign w:val="top"/>
          </w:tcPr>
          <w:p w:rsidR="2182500B" w:rsidP="2182500B" w:rsidRDefault="2182500B" w14:paraId="3EB6E17C" w14:textId="471AEBFA">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1"/>
                <w:bCs w:val="1"/>
                <w:i w:val="0"/>
                <w:iCs w:val="0"/>
                <w:caps w:val="0"/>
                <w:smallCaps w:val="0"/>
                <w:sz w:val="22"/>
                <w:szCs w:val="22"/>
                <w:lang w:val="en-US" w:eastAsia="zh-TW"/>
              </w:rPr>
              <w:t>3</w:t>
            </w:r>
          </w:p>
        </w:tc>
        <w:tc>
          <w:tcPr>
            <w:tcW w:w="3120" w:type="dxa"/>
            <w:tcMar>
              <w:left w:w="105" w:type="dxa"/>
              <w:right w:w="105" w:type="dxa"/>
            </w:tcMar>
            <w:vAlign w:val="top"/>
          </w:tcPr>
          <w:p w:rsidR="2182500B" w:rsidP="2182500B" w:rsidRDefault="2182500B" w14:paraId="404DDE09" w14:textId="767226A4">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0.954461</w:t>
            </w:r>
          </w:p>
        </w:tc>
        <w:tc>
          <w:tcPr>
            <w:tcW w:w="3120" w:type="dxa"/>
            <w:tcMar>
              <w:left w:w="105" w:type="dxa"/>
              <w:right w:w="105" w:type="dxa"/>
            </w:tcMar>
            <w:vAlign w:val="top"/>
          </w:tcPr>
          <w:p w:rsidR="2182500B" w:rsidP="2182500B" w:rsidRDefault="2182500B" w14:paraId="2A8805ED" w14:textId="55041789">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19.09%</w:t>
            </w:r>
          </w:p>
        </w:tc>
      </w:tr>
      <w:tr w:rsidR="2182500B" w:rsidTr="2182500B" w14:paraId="0E992593">
        <w:trPr>
          <w:trHeight w:val="300"/>
        </w:trPr>
        <w:tc>
          <w:tcPr>
            <w:tcW w:w="3120" w:type="dxa"/>
            <w:tcMar>
              <w:left w:w="105" w:type="dxa"/>
              <w:right w:w="105" w:type="dxa"/>
            </w:tcMar>
            <w:vAlign w:val="top"/>
          </w:tcPr>
          <w:p w:rsidR="2182500B" w:rsidP="2182500B" w:rsidRDefault="2182500B" w14:paraId="353E6799" w14:textId="6886D24E">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1"/>
                <w:bCs w:val="1"/>
                <w:i w:val="0"/>
                <w:iCs w:val="0"/>
                <w:caps w:val="0"/>
                <w:smallCaps w:val="0"/>
                <w:sz w:val="22"/>
                <w:szCs w:val="22"/>
                <w:lang w:val="en-US" w:eastAsia="zh-TW"/>
              </w:rPr>
              <w:t>4</w:t>
            </w:r>
          </w:p>
        </w:tc>
        <w:tc>
          <w:tcPr>
            <w:tcW w:w="3120" w:type="dxa"/>
            <w:tcMar>
              <w:left w:w="105" w:type="dxa"/>
              <w:right w:w="105" w:type="dxa"/>
            </w:tcMar>
            <w:vAlign w:val="top"/>
          </w:tcPr>
          <w:p w:rsidR="2182500B" w:rsidP="2182500B" w:rsidRDefault="2182500B" w14:paraId="22457AC6" w14:textId="15B5BA40">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0.903765</w:t>
            </w:r>
          </w:p>
        </w:tc>
        <w:tc>
          <w:tcPr>
            <w:tcW w:w="3120" w:type="dxa"/>
            <w:tcMar>
              <w:left w:w="105" w:type="dxa"/>
              <w:right w:w="105" w:type="dxa"/>
            </w:tcMar>
            <w:vAlign w:val="top"/>
          </w:tcPr>
          <w:p w:rsidR="2182500B" w:rsidP="2182500B" w:rsidRDefault="2182500B" w14:paraId="011F52EB" w14:textId="6D7FD990">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18.08%</w:t>
            </w:r>
          </w:p>
        </w:tc>
      </w:tr>
      <w:tr w:rsidR="2182500B" w:rsidTr="2182500B" w14:paraId="46BEBAAB">
        <w:trPr>
          <w:trHeight w:val="300"/>
        </w:trPr>
        <w:tc>
          <w:tcPr>
            <w:tcW w:w="3120" w:type="dxa"/>
            <w:tcMar>
              <w:left w:w="105" w:type="dxa"/>
              <w:right w:w="105" w:type="dxa"/>
            </w:tcMar>
            <w:vAlign w:val="top"/>
          </w:tcPr>
          <w:p w:rsidR="2182500B" w:rsidP="2182500B" w:rsidRDefault="2182500B" w14:paraId="70361E87" w14:textId="7642009C">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1"/>
                <w:bCs w:val="1"/>
                <w:i w:val="0"/>
                <w:iCs w:val="0"/>
                <w:caps w:val="0"/>
                <w:smallCaps w:val="0"/>
                <w:sz w:val="22"/>
                <w:szCs w:val="22"/>
                <w:lang w:val="en-US" w:eastAsia="zh-TW"/>
              </w:rPr>
              <w:t>5</w:t>
            </w:r>
          </w:p>
        </w:tc>
        <w:tc>
          <w:tcPr>
            <w:tcW w:w="3120" w:type="dxa"/>
            <w:tcMar>
              <w:left w:w="105" w:type="dxa"/>
              <w:right w:w="105" w:type="dxa"/>
            </w:tcMar>
            <w:vAlign w:val="top"/>
          </w:tcPr>
          <w:p w:rsidR="2182500B" w:rsidP="2182500B" w:rsidRDefault="2182500B" w14:paraId="471EC789" w14:textId="4D7C6FE0">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0.709842</w:t>
            </w:r>
          </w:p>
        </w:tc>
        <w:tc>
          <w:tcPr>
            <w:tcW w:w="3120" w:type="dxa"/>
            <w:tcMar>
              <w:left w:w="105" w:type="dxa"/>
              <w:right w:w="105" w:type="dxa"/>
            </w:tcMar>
            <w:vAlign w:val="top"/>
          </w:tcPr>
          <w:p w:rsidR="2182500B" w:rsidP="2182500B" w:rsidRDefault="2182500B" w14:paraId="67E34B25" w14:textId="78F2FF78">
            <w:pPr>
              <w:bidi w:val="0"/>
              <w:spacing w:before="0" w:beforeAutospacing="off" w:after="0" w:afterAutospacing="off"/>
              <w:jc w:val="right"/>
              <w:rPr>
                <w:rFonts w:ascii="Calibri" w:hAnsi="Calibri" w:eastAsia="Calibri" w:cs="Calibri" w:asciiTheme="majorAscii" w:hAnsiTheme="majorAscii" w:eastAsiaTheme="majorAscii" w:cstheme="majorAscii"/>
                <w:b w:val="0"/>
                <w:bCs w:val="0"/>
                <w:i w:val="0"/>
                <w:iCs w:val="0"/>
                <w:sz w:val="22"/>
                <w:szCs w:val="22"/>
                <w:lang w:eastAsia="zh-TW"/>
              </w:rPr>
            </w:pPr>
            <w:r w:rsidRPr="2182500B" w:rsidR="2182500B">
              <w:rPr>
                <w:rFonts w:ascii="Calibri" w:hAnsi="Calibri" w:eastAsia="Calibri" w:cs="Calibri" w:asciiTheme="majorAscii" w:hAnsiTheme="majorAscii" w:eastAsiaTheme="majorAscii" w:cstheme="majorAscii"/>
                <w:b w:val="0"/>
                <w:bCs w:val="0"/>
                <w:i w:val="0"/>
                <w:iCs w:val="0"/>
                <w:caps w:val="0"/>
                <w:smallCaps w:val="0"/>
                <w:sz w:val="22"/>
                <w:szCs w:val="22"/>
                <w:lang w:val="en-US" w:eastAsia="zh-TW"/>
              </w:rPr>
              <w:t>14.20%</w:t>
            </w:r>
          </w:p>
        </w:tc>
      </w:tr>
    </w:tbl>
    <w:p w:rsidR="2182500B" w:rsidP="2182500B" w:rsidRDefault="2182500B" w14:paraId="75894758" w14:textId="23A8BFC4">
      <w:pPr>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p>
    <w:p w:rsidR="49D8CF04" w:rsidP="2182500B" w:rsidRDefault="49D8CF04" w14:paraId="00FEB17D" w14:textId="6D0ADCF5">
      <w:pPr>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rPr>
      </w:pPr>
      <w:r w:rsidRPr="2182500B" w:rsidR="49D8CF04">
        <w:rPr>
          <w:rFonts w:ascii="Calibri" w:hAnsi="Calibri" w:eastAsia="Calibri" w:cs="Calibri" w:asciiTheme="majorAscii" w:hAnsiTheme="majorAscii" w:eastAsiaTheme="majorAscii" w:cstheme="majorAscii"/>
          <w:b w:val="0"/>
          <w:bCs w:val="0"/>
          <w:i w:val="1"/>
          <w:iCs w:val="1"/>
          <w:caps w:val="0"/>
          <w:smallCaps w:val="0"/>
          <w:noProof w:val="0"/>
          <w:color w:val="000000" w:themeColor="text1" w:themeTint="FF" w:themeShade="FF"/>
          <w:sz w:val="22"/>
          <w:szCs w:val="22"/>
          <w:lang w:val="en-US"/>
        </w:rPr>
        <w:t xml:space="preserve">h.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Component</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1 can explain 81.86%,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Component</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2 can explain 15.30% and Component 3 can explain 2.29%</w:t>
      </w:r>
    </w:p>
    <w:p w:rsidR="2182500B" w:rsidP="2182500B" w:rsidRDefault="2182500B" w14:paraId="738FB1C4" w14:textId="18A2E091">
      <w:pPr>
        <w:shd w:val="clear" w:color="auto" w:fill="FFFFFF" w:themeFill="background1"/>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rPr>
      </w:pPr>
    </w:p>
    <w:p w:rsidR="49D8CF04" w:rsidP="2182500B" w:rsidRDefault="49D8CF04" w14:paraId="07D82997" w14:textId="655B2C80">
      <w:pPr>
        <w:shd w:val="clear" w:color="auto" w:fill="FFFFFF" w:themeFill="background1"/>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i</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 xml:space="preserve">.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Screeplot</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eastAsia="zh-TW"/>
        </w:rPr>
        <w:t>:</w:t>
      </w:r>
    </w:p>
    <w:p w:rsidR="49D8CF04" w:rsidP="2182500B" w:rsidRDefault="49D8CF04" w14:paraId="110C3528" w14:textId="22926C8B">
      <w:pPr>
        <w:shd w:val="clear" w:color="auto" w:fill="FFFFFF" w:themeFill="background1"/>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r w:rsidR="49D8CF04">
        <w:drawing>
          <wp:inline wp14:editId="2353C9C1" wp14:anchorId="2E930D25">
            <wp:extent cx="5410200" cy="4038600"/>
            <wp:effectExtent l="0" t="0" r="0" b="0"/>
            <wp:docPr id="69973901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99739016" name=""/>
                    <pic:cNvPicPr/>
                  </pic:nvPicPr>
                  <pic:blipFill>
                    <a:blip xmlns:r="http://schemas.openxmlformats.org/officeDocument/2006/relationships" r:embed="rId634494154">
                      <a:extLst>
                        <a:ext xmlns:a="http://schemas.openxmlformats.org/drawingml/2006/main" uri="{28A0092B-C50C-407E-A947-70E740481C1C}">
                          <a14:useLocalDpi xmlns:a14="http://schemas.microsoft.com/office/drawing/2010/main" val="0"/>
                        </a:ext>
                      </a:extLst>
                    </a:blip>
                    <a:stretch>
                      <a:fillRect/>
                    </a:stretch>
                  </pic:blipFill>
                  <pic:spPr>
                    <a:xfrm>
                      <a:off x="0" y="0"/>
                      <a:ext cx="5410200" cy="4038600"/>
                    </a:xfrm>
                    <a:prstGeom prst="rect">
                      <a:avLst/>
                    </a:prstGeom>
                  </pic:spPr>
                </pic:pic>
              </a:graphicData>
            </a:graphic>
          </wp:inline>
        </w:drawing>
      </w:r>
    </w:p>
    <w:p w:rsidR="2182500B" w:rsidP="2182500B" w:rsidRDefault="2182500B" w14:paraId="025E37D3" w14:textId="744993A1">
      <w:pPr>
        <w:shd w:val="clear" w:color="auto" w:fill="FFFFFF" w:themeFill="background1"/>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eastAsia="zh-TW"/>
        </w:rPr>
      </w:pPr>
    </w:p>
    <w:p w:rsidR="49D8CF04" w:rsidP="2182500B" w:rsidRDefault="49D8CF04" w14:paraId="5BB7E0B5" w14:textId="103DA320">
      <w:pPr>
        <w:shd w:val="clear" w:color="auto" w:fill="FFFFFF" w:themeFill="background1"/>
        <w:bidi w:val="0"/>
        <w:spacing w:before="0" w:beforeAutospacing="off" w:after="24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rPr>
      </w:pP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j.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Screeplot</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from the uncorrelated data is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relatively flat</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while for government data, the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screeplot</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show a steep decline in principal components.</w:t>
      </w:r>
    </w:p>
    <w:p w:rsidR="49D8CF04" w:rsidP="2182500B" w:rsidRDefault="49D8CF04" w14:paraId="6B9AF169" w14:textId="046EC8D9">
      <w:pPr>
        <w:shd w:val="clear" w:color="auto" w:fill="FFFFFF" w:themeFill="background1"/>
        <w:bidi w:val="0"/>
        <w:spacing w:before="0" w:beforeAutospacing="off" w:after="24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rPr>
      </w:pP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Since the uncorrelated data are uncorrelated, meaning for the standardized matrix, the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off-diagonal</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are closer to 0.</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S</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o</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the standardized matrix is "similar" to an identity matrix. As a</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resul</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t</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Eigenvalues are close to 1 and as a result the variance explained are relatively</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similar .Thu</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s</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the</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screeplo</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t</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is quite flat.</w:t>
      </w:r>
    </w:p>
    <w:p w:rsidR="49D8CF04" w:rsidP="2182500B" w:rsidRDefault="49D8CF04" w14:paraId="3AFF2CD8" w14:textId="51259C9E">
      <w:pPr>
        <w:shd w:val="clear" w:color="auto" w:fill="FFFFFF" w:themeFill="background1"/>
        <w:bidi w:val="0"/>
        <w:spacing w:before="0" w:beforeAutospacing="off" w:after="12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rPr>
      </w:pP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Unlike uncorrelated data, government data are often correlated, so we can expect the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off-diagonal</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is different from 0. As opposite to uncorrelated data, the Eigenvalues will be different. As a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result</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some eigenvalues will be significantly higher than some, as a result we could have a steeper </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screeplot</w:t>
      </w:r>
      <w:r w:rsidRPr="2182500B" w:rsidR="49D8CF04">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w:t>
      </w:r>
    </w:p>
    <w:p w:rsidR="2182500B" w:rsidP="2182500B" w:rsidRDefault="2182500B" w14:paraId="45C766C6" w14:textId="3A2CF37E">
      <w:pPr>
        <w:shd w:val="clear" w:color="auto" w:fill="FFFFFF" w:themeFill="background1"/>
        <w:bidi w:val="0"/>
        <w:spacing w:before="0" w:beforeAutospacing="off" w:after="120" w:afterAutospacing="off" w:line="240" w:lineRule="auto"/>
        <w:rPr>
          <w:rFonts w:ascii="Segoe UI" w:hAnsi="Segoe UI" w:eastAsia="Segoe UI" w:cs="Segoe UI"/>
          <w:b w:val="0"/>
          <w:bCs w:val="0"/>
          <w:i w:val="0"/>
          <w:iCs w:val="0"/>
          <w:caps w:val="0"/>
          <w:smallCaps w:val="0"/>
          <w:noProof w:val="0"/>
          <w:color w:val="000000" w:themeColor="text1" w:themeTint="FF" w:themeShade="FF"/>
          <w:sz w:val="21"/>
          <w:szCs w:val="21"/>
          <w:lang w:val="en"/>
        </w:rPr>
      </w:pPr>
    </w:p>
    <w:p w:rsidR="2182500B" w:rsidP="2182500B" w:rsidRDefault="2182500B" w14:paraId="7CEF43BA" w14:textId="7AD97219">
      <w:pPr>
        <w:bidi w:val="0"/>
        <w:rPr>
          <w:rFonts w:ascii="Calibri" w:hAnsi="Calibri" w:eastAsia="Calibri" w:cs="Calibri"/>
          <w:b w:val="0"/>
          <w:bCs w:val="0"/>
          <w:i w:val="0"/>
          <w:iCs w:val="0"/>
          <w:caps w:val="0"/>
          <w:smallCaps w:val="0"/>
          <w:noProof w:val="0"/>
          <w:color w:val="000000" w:themeColor="text1" w:themeTint="FF" w:themeShade="FF"/>
          <w:sz w:val="22"/>
          <w:szCs w:val="22"/>
          <w:lang w:val="en"/>
        </w:rPr>
      </w:pPr>
    </w:p>
    <w:p w:rsidR="2182500B" w:rsidRDefault="2182500B" w14:paraId="5E04D79A" w14:textId="277EB9BF">
      <w:r>
        <w:br w:type="page"/>
      </w:r>
    </w:p>
    <w:p w:rsidR="2182500B" w:rsidP="2182500B" w:rsidRDefault="2182500B" w14:paraId="2E6297BC" w14:textId="2C3EB953">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
        </w:rPr>
      </w:pPr>
    </w:p>
    <w:p w:rsidRPr="00D269C2" w:rsidR="00B01E4B" w:rsidP="00A8416F" w:rsidRDefault="00B01E4B" w14:paraId="0D5EC78E" w14:textId="77777777">
      <w:pPr>
        <w:jc w:val="both"/>
        <w:rPr>
          <w:rFonts w:ascii="Calibri" w:hAnsi="Calibri" w:eastAsia="Calibri" w:cs="Calibri"/>
          <w:b/>
          <w:bCs/>
          <w:color w:val="000000" w:themeColor="text1"/>
          <w:sz w:val="22"/>
          <w:szCs w:val="22"/>
          <w:u w:val="single"/>
        </w:rPr>
      </w:pPr>
      <w:r w:rsidRPr="2182500B" w:rsidR="00B01E4B">
        <w:rPr>
          <w:rFonts w:ascii="Calibri" w:hAnsi="Calibri" w:eastAsia="Calibri" w:cs="Calibri"/>
          <w:b w:val="1"/>
          <w:bCs w:val="1"/>
          <w:color w:val="000000" w:themeColor="text1" w:themeTint="FF" w:themeShade="FF"/>
          <w:sz w:val="22"/>
          <w:szCs w:val="22"/>
          <w:u w:val="single"/>
        </w:rPr>
        <w:t xml:space="preserve">Task 4 </w:t>
      </w:r>
    </w:p>
    <w:p w:rsidR="2182500B" w:rsidP="2182500B" w:rsidRDefault="2182500B" w14:paraId="5F0D9C14" w14:textId="6701F4F2">
      <w:pPr>
        <w:jc w:val="both"/>
        <w:rPr>
          <w:rFonts w:ascii="Calibri" w:hAnsi="Calibri" w:eastAsia="Calibri" w:cs="Calibri"/>
          <w:b w:val="1"/>
          <w:bCs w:val="1"/>
          <w:color w:val="000000" w:themeColor="text1" w:themeTint="FF" w:themeShade="FF"/>
          <w:sz w:val="22"/>
          <w:szCs w:val="22"/>
          <w:u w:val="single"/>
        </w:rPr>
      </w:pPr>
    </w:p>
    <w:p w:rsidR="79394A2A" w:rsidP="2182500B" w:rsidRDefault="79394A2A" w14:paraId="70191DC8" w14:textId="57731E6C">
      <w:pPr>
        <w:pStyle w:val="Normal"/>
        <w:suppressLineNumbers w:val="0"/>
        <w:bidi w:val="0"/>
        <w:spacing w:beforeLines="0" w:beforeAutospacing="off" w:afterLines="0" w:afterAutospacing="off" w:line="276" w:lineRule="auto"/>
        <w:ind w:left="0" w:rightChars="0"/>
        <w:jc w:val="both"/>
        <w:rPr>
          <w:rFonts w:ascii="Calibri" w:hAnsi="Calibri" w:eastAsia="Calibri" w:cs="Calibri"/>
          <w:b w:val="1"/>
          <w:bCs w:val="1"/>
          <w:color w:val="000000" w:themeColor="text1" w:themeTint="FF" w:themeShade="FF"/>
          <w:sz w:val="22"/>
          <w:szCs w:val="22"/>
          <w:u w:val="single"/>
          <w:lang w:val="en-US"/>
        </w:rPr>
      </w:pPr>
      <w:r w:rsidRPr="2182500B" w:rsidR="79394A2A">
        <w:rPr>
          <w:rFonts w:ascii="Calibri" w:hAnsi="Calibri" w:eastAsia="Calibri" w:cs="Calibri"/>
          <w:b w:val="1"/>
          <w:bCs w:val="1"/>
          <w:color w:val="000000" w:themeColor="text1" w:themeTint="FF" w:themeShade="FF"/>
          <w:sz w:val="22"/>
          <w:szCs w:val="22"/>
          <w:u w:val="single"/>
          <w:lang w:val="en-US"/>
        </w:rPr>
        <w:t xml:space="preserve">Executive Summary </w:t>
      </w:r>
    </w:p>
    <w:p w:rsidRPr="00D269C2" w:rsidR="00B01E4B" w:rsidP="00A8416F" w:rsidRDefault="00B01E4B" w14:paraId="081A5786" w14:textId="77777777">
      <w:pPr>
        <w:spacing w:before="240" w:after="240"/>
        <w:jc w:val="both"/>
        <w:rPr>
          <w:rFonts w:ascii="Calibri" w:hAnsi="Calibri" w:eastAsia="Calibri" w:cs="Calibri"/>
          <w:color w:val="000000" w:themeColor="text1"/>
          <w:sz w:val="22"/>
          <w:szCs w:val="22"/>
        </w:rPr>
      </w:pPr>
      <w:r w:rsidRPr="00D269C2">
        <w:rPr>
          <w:rFonts w:ascii="Calibri" w:hAnsi="Calibri" w:eastAsia="Calibri" w:cs="Calibri"/>
          <w:color w:val="000000" w:themeColor="text1"/>
          <w:sz w:val="22"/>
          <w:szCs w:val="22"/>
        </w:rPr>
        <w:t>For Task 4, we have chosen The Real Estate Select Sector SPDR Fund (XLRE)  for analysis. The 30 largest holdings of XLRE were identified using data provided by State Street Investment Management</w:t>
      </w:r>
      <w:r w:rsidRPr="00D269C2">
        <w:rPr>
          <w:rFonts w:ascii="Calibri" w:hAnsi="Calibri" w:eastAsia="Calibri" w:cs="Calibri"/>
          <w:color w:val="000000" w:themeColor="text1"/>
          <w:sz w:val="22"/>
          <w:szCs w:val="22"/>
          <w:vertAlign w:val="superscript"/>
        </w:rPr>
        <w:t>1</w:t>
      </w:r>
      <w:r w:rsidRPr="00D269C2">
        <w:rPr>
          <w:rFonts w:ascii="Calibri" w:hAnsi="Calibri" w:eastAsia="Calibri" w:cs="Calibri"/>
          <w:color w:val="000000" w:themeColor="text1"/>
          <w:sz w:val="22"/>
          <w:szCs w:val="22"/>
        </w:rPr>
        <w:t>. The data was downloaded in CSV format and is already sorted in descending order. We then record  the tickers of the top 30 holdings. Historical data for these holdings, covering approximately six months from March 23, 2025, to September 23, 2025, was obtained from Yahoo Finance for further analysis.</w:t>
      </w:r>
    </w:p>
    <w:p w:rsidRPr="00D269C2" w:rsidR="00B01E4B" w:rsidP="00A8416F" w:rsidRDefault="00B01E4B" w14:paraId="759C6759" w14:textId="77777777">
      <w:pPr>
        <w:spacing w:before="240" w:after="240"/>
        <w:jc w:val="both"/>
        <w:rPr>
          <w:rFonts w:ascii="Calibri" w:hAnsi="Calibri" w:eastAsia="Calibri" w:cs="Calibri"/>
          <w:color w:val="000000" w:themeColor="text1"/>
          <w:sz w:val="22"/>
          <w:szCs w:val="22"/>
        </w:rPr>
      </w:pPr>
      <w:r w:rsidRPr="00D269C2">
        <w:rPr>
          <w:rFonts w:ascii="Calibri" w:hAnsi="Calibri" w:eastAsia="Calibri" w:cs="Calibri"/>
          <w:color w:val="000000" w:themeColor="text1"/>
          <w:sz w:val="22"/>
          <w:szCs w:val="22"/>
        </w:rPr>
        <w:t>To analyze the data, we first calculated and standardized the price return data. Then, we applied Principal Component Analysis (PCA) and Singular Value Decomposition (SVD) to the standardized covariance matrix to understand data further.</w:t>
      </w:r>
    </w:p>
    <w:p w:rsidRPr="00D269C2" w:rsidR="00B01E4B" w:rsidP="2182500B" w:rsidRDefault="00B01E4B" w14:paraId="1FCDC8A2" w14:textId="30CBC5A4">
      <w:pPr>
        <w:spacing w:before="240" w:after="240"/>
        <w:ind w:left="-120" w:leftChars="-50"/>
        <w:jc w:val="both"/>
        <w:rPr>
          <w:rFonts w:ascii="Calibri" w:hAnsi="Calibri" w:eastAsia="Calibri" w:cs="Calibri"/>
          <w:b w:val="1"/>
          <w:bCs w:val="1"/>
          <w:color w:val="000000" w:themeColor="text1" w:themeTint="FF" w:themeShade="FF"/>
          <w:sz w:val="22"/>
          <w:szCs w:val="22"/>
          <w:u w:val="single"/>
        </w:rPr>
      </w:pPr>
      <w:r w:rsidRPr="2182500B" w:rsidR="00B01E4B">
        <w:rPr>
          <w:rFonts w:ascii="Calibri" w:hAnsi="Calibri" w:eastAsia="Calibri" w:cs="Calibri"/>
          <w:color w:val="000000" w:themeColor="text1" w:themeTint="FF" w:themeShade="FF"/>
          <w:sz w:val="22"/>
          <w:szCs w:val="22"/>
        </w:rPr>
        <w:t xml:space="preserve">The first key finding is, from PCA, we found 74% of total variance will be explained by first 3 PC. While the top ten principal components explain 90% of the total variance, with immaterial contribution for </w:t>
      </w:r>
      <w:r w:rsidRPr="2182500B" w:rsidR="00B01E4B">
        <w:rPr>
          <w:rFonts w:ascii="Calibri" w:hAnsi="Calibri" w:eastAsia="Calibri" w:cs="Calibri"/>
          <w:color w:val="000000" w:themeColor="text1" w:themeTint="FF" w:themeShade="FF"/>
          <w:sz w:val="22"/>
          <w:szCs w:val="22"/>
        </w:rPr>
        <w:t>subsequent</w:t>
      </w:r>
      <w:r w:rsidRPr="2182500B" w:rsidR="00B01E4B">
        <w:rPr>
          <w:rFonts w:ascii="Calibri" w:hAnsi="Calibri" w:eastAsia="Calibri" w:cs="Calibri"/>
          <w:color w:val="000000" w:themeColor="text1" w:themeTint="FF" w:themeShade="FF"/>
          <w:sz w:val="22"/>
          <w:szCs w:val="22"/>
        </w:rPr>
        <w:t xml:space="preserve"> components. </w:t>
      </w:r>
      <w:r w:rsidRPr="2182500B" w:rsidR="00B01E4B">
        <w:rPr>
          <w:rFonts w:ascii="Calibri" w:hAnsi="Calibri" w:eastAsia="Calibri" w:cs="Calibri"/>
          <w:color w:val="000000" w:themeColor="text1" w:themeTint="FF" w:themeShade="FF"/>
          <w:sz w:val="22"/>
          <w:szCs w:val="22"/>
        </w:rPr>
        <w:t>This  indicates</w:t>
      </w:r>
      <w:r w:rsidRPr="2182500B" w:rsidR="00B01E4B">
        <w:rPr>
          <w:rFonts w:ascii="Calibri" w:hAnsi="Calibri" w:eastAsia="Calibri" w:cs="Calibri"/>
          <w:color w:val="000000" w:themeColor="text1" w:themeTint="FF" w:themeShade="FF"/>
          <w:sz w:val="22"/>
          <w:szCs w:val="22"/>
        </w:rPr>
        <w:t xml:space="preserve">  </w:t>
      </w:r>
      <w:r w:rsidRPr="2182500B" w:rsidR="00B01E4B">
        <w:rPr>
          <w:rFonts w:ascii="Calibri" w:hAnsi="Calibri" w:eastAsia="Calibri" w:cs="Calibri"/>
          <w:color w:val="000000" w:themeColor="text1" w:themeTint="FF" w:themeShade="FF"/>
          <w:sz w:val="22"/>
          <w:szCs w:val="22"/>
        </w:rPr>
        <w:t>that  the</w:t>
      </w:r>
      <w:r w:rsidRPr="2182500B" w:rsidR="00B01E4B">
        <w:rPr>
          <w:rFonts w:ascii="Calibri" w:hAnsi="Calibri" w:eastAsia="Calibri" w:cs="Calibri"/>
          <w:color w:val="000000" w:themeColor="text1" w:themeTint="FF" w:themeShade="FF"/>
          <w:sz w:val="22"/>
          <w:szCs w:val="22"/>
        </w:rPr>
        <w:t xml:space="preserve"> majority of the ETF's systematic risk is driven by </w:t>
      </w:r>
      <w:r w:rsidRPr="2182500B" w:rsidR="00B01E4B">
        <w:rPr>
          <w:rFonts w:ascii="Calibri" w:hAnsi="Calibri" w:eastAsia="Calibri" w:cs="Calibri"/>
          <w:color w:val="000000" w:themeColor="text1" w:themeTint="FF" w:themeShade="FF"/>
          <w:sz w:val="22"/>
          <w:szCs w:val="22"/>
        </w:rPr>
        <w:t>a  relatively</w:t>
      </w:r>
      <w:r w:rsidRPr="2182500B" w:rsidR="00B01E4B">
        <w:rPr>
          <w:rFonts w:ascii="Calibri" w:hAnsi="Calibri" w:eastAsia="Calibri" w:cs="Calibri"/>
          <w:color w:val="000000" w:themeColor="text1" w:themeTint="FF" w:themeShade="FF"/>
          <w:sz w:val="22"/>
          <w:szCs w:val="22"/>
        </w:rPr>
        <w:t xml:space="preserve"> small number of factors</w:t>
      </w:r>
      <w:r w:rsidRPr="2182500B" w:rsidR="00B01E4B">
        <w:rPr>
          <w:rFonts w:ascii="Calibri" w:hAnsi="Calibri" w:eastAsia="Calibri" w:cs="Calibri"/>
          <w:color w:val="000000" w:themeColor="text1" w:themeTint="FF" w:themeShade="FF"/>
          <w:sz w:val="22"/>
          <w:szCs w:val="22"/>
        </w:rPr>
        <w:t xml:space="preserve">.  </w:t>
      </w:r>
      <w:r w:rsidRPr="2182500B" w:rsidR="00B01E4B">
        <w:rPr>
          <w:rFonts w:ascii="Calibri" w:hAnsi="Calibri" w:eastAsia="Calibri" w:cs="Calibri"/>
          <w:color w:val="000000" w:themeColor="text1" w:themeTint="FF" w:themeShade="FF"/>
          <w:sz w:val="22"/>
          <w:szCs w:val="22"/>
        </w:rPr>
        <w:t>Additionally, both PCA and SVD produce identical eigenvalues, and their eigenvectors are equivalent, differing only in sign, aligning with the theoretical concepts discussed in Module 3, Lecture 4.</w:t>
      </w:r>
    </w:p>
    <w:p w:rsidRPr="00D269C2" w:rsidR="00B01E4B" w:rsidP="2182500B" w:rsidRDefault="00B01E4B" w14:paraId="4F90F86B" w14:textId="0A82E046">
      <w:pPr>
        <w:spacing w:before="240" w:after="240"/>
        <w:ind w:left="-120" w:leftChars="-50"/>
        <w:jc w:val="both"/>
        <w:rPr>
          <w:rFonts w:ascii="Calibri" w:hAnsi="Calibri" w:eastAsia="Calibri" w:cs="Calibri"/>
          <w:color w:val="000000" w:themeColor="text1" w:themeTint="FF" w:themeShade="FF"/>
          <w:sz w:val="22"/>
          <w:szCs w:val="22"/>
        </w:rPr>
      </w:pPr>
      <w:r w:rsidRPr="2182500B" w:rsidR="00B01E4B">
        <w:rPr>
          <w:rFonts w:ascii="Calibri" w:hAnsi="Calibri" w:eastAsia="Calibri" w:cs="Calibri"/>
          <w:b w:val="1"/>
          <w:bCs w:val="1"/>
          <w:color w:val="000000" w:themeColor="text1" w:themeTint="FF" w:themeShade="FF"/>
          <w:sz w:val="22"/>
          <w:szCs w:val="22"/>
          <w:u w:val="single"/>
          <w:lang w:val="en-US"/>
        </w:rPr>
        <w:t>Methodology</w:t>
      </w:r>
    </w:p>
    <w:p w:rsidRPr="00D269C2" w:rsidR="00B01E4B" w:rsidP="2182500B" w:rsidRDefault="00B01E4B" w14:paraId="46175EA1" w14:textId="199A9BBA">
      <w:pPr>
        <w:spacing w:before="240" w:after="240"/>
        <w:ind w:left="-120" w:leftChars="-50"/>
        <w:jc w:val="both"/>
        <w:rPr>
          <w:rFonts w:ascii="Calibri" w:hAnsi="Calibri" w:eastAsia="Calibri" w:cs="Calibri"/>
          <w:color w:val="000000" w:themeColor="text1" w:themeTint="FF" w:themeShade="FF"/>
          <w:sz w:val="22"/>
          <w:szCs w:val="22"/>
        </w:rPr>
      </w:pPr>
      <w:r w:rsidRPr="2182500B" w:rsidR="00B01E4B">
        <w:rPr>
          <w:rFonts w:ascii="Calibri" w:hAnsi="Calibri" w:eastAsia="Calibri" w:cs="Calibri"/>
          <w:color w:val="000000" w:themeColor="text1" w:themeTint="FF" w:themeShade="FF"/>
          <w:sz w:val="22"/>
          <w:szCs w:val="22"/>
          <w:lang w:val="en-US"/>
        </w:rPr>
        <w:t xml:space="preserve">We first set up the essential libraries: OS for importing data, </w:t>
      </w:r>
      <w:r w:rsidRPr="2182500B" w:rsidR="00B01E4B">
        <w:rPr>
          <w:rFonts w:ascii="Calibri" w:hAnsi="Calibri" w:eastAsia="Calibri" w:cs="Calibri"/>
          <w:color w:val="000000" w:themeColor="text1" w:themeTint="FF" w:themeShade="FF"/>
          <w:sz w:val="22"/>
          <w:szCs w:val="22"/>
          <w:lang w:val="en-US"/>
        </w:rPr>
        <w:t>yfinance</w:t>
      </w:r>
      <w:r w:rsidRPr="2182500B" w:rsidR="00B01E4B">
        <w:rPr>
          <w:rFonts w:ascii="Calibri" w:hAnsi="Calibri" w:eastAsia="Calibri" w:cs="Calibri"/>
          <w:color w:val="000000" w:themeColor="text1" w:themeTint="FF" w:themeShade="FF"/>
          <w:sz w:val="22"/>
          <w:szCs w:val="22"/>
          <w:lang w:val="en-US"/>
        </w:rPr>
        <w:t xml:space="preserve"> to pull XLRE data, pandas and </w:t>
      </w:r>
      <w:r w:rsidRPr="2182500B" w:rsidR="00B01E4B">
        <w:rPr>
          <w:rFonts w:ascii="Calibri" w:hAnsi="Calibri" w:eastAsia="Calibri" w:cs="Calibri"/>
          <w:color w:val="000000" w:themeColor="text1" w:themeTint="FF" w:themeShade="FF"/>
          <w:sz w:val="22"/>
          <w:szCs w:val="22"/>
          <w:lang w:val="en-US"/>
        </w:rPr>
        <w:t>NumPy</w:t>
      </w:r>
      <w:r w:rsidRPr="2182500B" w:rsidR="00B01E4B">
        <w:rPr>
          <w:rFonts w:ascii="Calibri" w:hAnsi="Calibri" w:eastAsia="Calibri" w:cs="Calibri"/>
          <w:color w:val="000000" w:themeColor="text1" w:themeTint="FF" w:themeShade="FF"/>
          <w:sz w:val="22"/>
          <w:szCs w:val="22"/>
          <w:lang w:val="en-US"/>
        </w:rPr>
        <w:t xml:space="preserve"> for data manipulation, and </w:t>
      </w:r>
      <w:r w:rsidRPr="2182500B" w:rsidR="00B01E4B">
        <w:rPr>
          <w:rFonts w:ascii="Calibri" w:hAnsi="Calibri" w:eastAsia="Calibri" w:cs="Calibri"/>
          <w:color w:val="000000" w:themeColor="text1" w:themeTint="FF" w:themeShade="FF"/>
          <w:sz w:val="22"/>
          <w:szCs w:val="22"/>
          <w:lang w:val="en-US"/>
        </w:rPr>
        <w:t>Seaborn</w:t>
      </w:r>
      <w:r w:rsidRPr="2182500B" w:rsidR="00B01E4B">
        <w:rPr>
          <w:rFonts w:ascii="Calibri" w:hAnsi="Calibri" w:eastAsia="Calibri" w:cs="Calibri"/>
          <w:color w:val="000000" w:themeColor="text1" w:themeTint="FF" w:themeShade="FF"/>
          <w:sz w:val="22"/>
          <w:szCs w:val="22"/>
          <w:lang w:val="en-US"/>
        </w:rPr>
        <w:t xml:space="preserve"> and </w:t>
      </w:r>
      <w:r w:rsidRPr="2182500B" w:rsidR="00B01E4B">
        <w:rPr>
          <w:rFonts w:ascii="Calibri" w:hAnsi="Calibri" w:eastAsia="Calibri" w:cs="Calibri"/>
          <w:color w:val="000000" w:themeColor="text1" w:themeTint="FF" w:themeShade="FF"/>
          <w:sz w:val="22"/>
          <w:szCs w:val="22"/>
          <w:lang w:val="en-US"/>
        </w:rPr>
        <w:t>Matplotlib</w:t>
      </w:r>
      <w:r w:rsidRPr="2182500B" w:rsidR="00B01E4B">
        <w:rPr>
          <w:rFonts w:ascii="Calibri" w:hAnsi="Calibri" w:eastAsia="Calibri" w:cs="Calibri"/>
          <w:color w:val="000000" w:themeColor="text1" w:themeTint="FF" w:themeShade="FF"/>
          <w:sz w:val="22"/>
          <w:szCs w:val="22"/>
          <w:lang w:val="en-US"/>
        </w:rPr>
        <w:t xml:space="preserve"> for plotting. Our goal is to fetch ETF prices, compute returns, and analyze their risk structure.</w:t>
      </w:r>
    </w:p>
    <w:p w:rsidRPr="00D269C2" w:rsidR="00B01E4B" w:rsidP="2182500B" w:rsidRDefault="00B01E4B" w14:paraId="1DE4466A" w14:textId="3C81EAA5">
      <w:pPr>
        <w:spacing w:before="240" w:after="240"/>
        <w:ind w:left="-120" w:leftChars="-50"/>
        <w:jc w:val="both"/>
        <w:rPr>
          <w:rFonts w:ascii="Calibri" w:hAnsi="Calibri" w:eastAsia="Calibri" w:cs="Calibri"/>
          <w:color w:val="000000" w:themeColor="text1" w:themeTint="FF" w:themeShade="FF"/>
          <w:sz w:val="22"/>
          <w:szCs w:val="22"/>
        </w:rPr>
      </w:pPr>
      <w:r w:rsidRPr="2182500B" w:rsidR="00B01E4B">
        <w:rPr>
          <w:rFonts w:ascii="Calibri" w:hAnsi="Calibri" w:eastAsia="Calibri" w:cs="Calibri"/>
          <w:color w:val="000000" w:themeColor="text1" w:themeTint="FF" w:themeShade="FF"/>
          <w:sz w:val="22"/>
          <w:szCs w:val="22"/>
        </w:rPr>
        <w:t>Next</w:t>
      </w:r>
      <w:r w:rsidRPr="2182500B" w:rsidR="00B01E4B">
        <w:rPr>
          <w:rFonts w:ascii="Calibri" w:hAnsi="Calibri" w:eastAsia="Calibri" w:cs="Calibri"/>
          <w:color w:val="000000" w:themeColor="text1" w:themeTint="FF" w:themeShade="FF"/>
          <w:sz w:val="22"/>
          <w:szCs w:val="22"/>
        </w:rPr>
        <w:t xml:space="preserve"> </w:t>
      </w:r>
      <w:r w:rsidRPr="2182500B" w:rsidR="00B01E4B">
        <w:rPr>
          <w:rFonts w:ascii="Calibri" w:hAnsi="Calibri" w:eastAsia="Calibri" w:cs="Calibri"/>
          <w:color w:val="000000" w:themeColor="text1" w:themeTint="FF" w:themeShade="FF"/>
          <w:sz w:val="22"/>
          <w:szCs w:val="22"/>
        </w:rPr>
        <w:t>we're</w:t>
      </w:r>
      <w:r w:rsidRPr="2182500B" w:rsidR="00B01E4B">
        <w:rPr>
          <w:rFonts w:ascii="Calibri" w:hAnsi="Calibri" w:eastAsia="Calibri" w:cs="Calibri"/>
          <w:color w:val="000000" w:themeColor="text1" w:themeTint="FF" w:themeShade="FF"/>
          <w:sz w:val="22"/>
          <w:szCs w:val="22"/>
        </w:rPr>
        <w:t xml:space="preserve"> pulling 6 months of adjusted closing prices for XLRE’s 30 largest holdings using Yahoo Finance from </w:t>
      </w:r>
      <w:r w:rsidRPr="2182500B" w:rsidR="00B01E4B">
        <w:rPr>
          <w:rFonts w:ascii="Calibri" w:hAnsi="Calibri" w:eastAsia="Calibri" w:cs="Calibri"/>
          <w:color w:val="000000" w:themeColor="text1" w:themeTint="FF" w:themeShade="FF"/>
          <w:sz w:val="22"/>
          <w:szCs w:val="22"/>
        </w:rPr>
        <w:t>period :</w:t>
      </w:r>
      <w:r w:rsidRPr="2182500B" w:rsidR="00B01E4B">
        <w:rPr>
          <w:rFonts w:ascii="Calibri" w:hAnsi="Calibri" w:eastAsia="Calibri" w:cs="Calibri"/>
          <w:color w:val="000000" w:themeColor="text1" w:themeTint="FF" w:themeShade="FF"/>
          <w:sz w:val="22"/>
          <w:szCs w:val="22"/>
        </w:rPr>
        <w:t xml:space="preserve"> March 23, 2025, to September 23, </w:t>
      </w:r>
      <w:r w:rsidRPr="2182500B" w:rsidR="00B01E4B">
        <w:rPr>
          <w:rFonts w:ascii="Calibri" w:hAnsi="Calibri" w:eastAsia="Calibri" w:cs="Calibri"/>
          <w:color w:val="000000" w:themeColor="text1" w:themeTint="FF" w:themeShade="FF"/>
          <w:sz w:val="22"/>
          <w:szCs w:val="22"/>
        </w:rPr>
        <w:t>2025 .</w:t>
      </w:r>
      <w:r w:rsidRPr="2182500B" w:rsidR="00B01E4B">
        <w:rPr>
          <w:rFonts w:ascii="Calibri" w:hAnsi="Calibri" w:eastAsia="Calibri" w:cs="Calibri"/>
          <w:color w:val="000000" w:themeColor="text1" w:themeTint="FF" w:themeShade="FF"/>
          <w:sz w:val="22"/>
          <w:szCs w:val="22"/>
        </w:rPr>
        <w:t xml:space="preserve"> Forming the basis for calculating daily returns and analyzing the ETF’s risk and return.</w:t>
      </w:r>
    </w:p>
    <w:p w:rsidRPr="00D269C2" w:rsidR="00B01E4B" w:rsidP="2182500B" w:rsidRDefault="00B01E4B" w14:paraId="7B83C3CB" w14:textId="73CD5F88">
      <w:pPr>
        <w:spacing w:before="240" w:after="240"/>
        <w:ind w:left="-120" w:leftChars="-50"/>
        <w:jc w:val="both"/>
        <w:rPr>
          <w:rFonts w:ascii="Calibri" w:hAnsi="Calibri" w:eastAsia="Calibri" w:cs="Calibri"/>
          <w:color w:val="000000" w:themeColor="text1"/>
          <w:sz w:val="22"/>
          <w:szCs w:val="22"/>
        </w:rPr>
      </w:pPr>
      <w:r w:rsidRPr="2182500B" w:rsidR="00B01E4B">
        <w:rPr>
          <w:rFonts w:ascii="Calibri" w:hAnsi="Calibri" w:eastAsia="Calibri" w:cs="Calibri"/>
          <w:color w:val="000000" w:themeColor="text1" w:themeTint="FF" w:themeShade="FF"/>
          <w:sz w:val="22"/>
          <w:szCs w:val="22"/>
        </w:rPr>
        <w:t>We've</w:t>
      </w:r>
      <w:r w:rsidRPr="2182500B" w:rsidR="00B01E4B">
        <w:rPr>
          <w:rFonts w:ascii="Calibri" w:hAnsi="Calibri" w:eastAsia="Calibri" w:cs="Calibri"/>
          <w:color w:val="000000" w:themeColor="text1" w:themeTint="FF" w:themeShade="FF"/>
          <w:sz w:val="22"/>
          <w:szCs w:val="22"/>
        </w:rPr>
        <w:t xml:space="preserve"> converted the raw price series into daily returns, which represent the percentage change in price. This transformation is important because daily returns provide a standardized format to compare the relative performance of different holdings for XLRE. Using raw prices, which vary across holdings due to differing share prices, would affect the results based on the </w:t>
      </w:r>
      <w:r w:rsidRPr="2182500B" w:rsidR="00B01E4B">
        <w:rPr>
          <w:rFonts w:ascii="Calibri" w:hAnsi="Calibri" w:eastAsia="Calibri" w:cs="Calibri"/>
          <w:color w:val="000000" w:themeColor="text1" w:themeTint="FF" w:themeShade="FF"/>
          <w:sz w:val="22"/>
          <w:szCs w:val="22"/>
        </w:rPr>
        <w:t>magnitude</w:t>
      </w:r>
      <w:r w:rsidRPr="2182500B" w:rsidR="00B01E4B">
        <w:rPr>
          <w:rFonts w:ascii="Calibri" w:hAnsi="Calibri" w:eastAsia="Calibri" w:cs="Calibri"/>
          <w:color w:val="000000" w:themeColor="text1" w:themeTint="FF" w:themeShade="FF"/>
          <w:sz w:val="22"/>
          <w:szCs w:val="22"/>
        </w:rPr>
        <w:t xml:space="preserve"> of the share price.</w:t>
      </w:r>
    </w:p>
    <w:p w:rsidRPr="00D269C2" w:rsidR="00B01E4B" w:rsidP="00A8416F" w:rsidRDefault="00B01E4B" w14:paraId="08FB3FCE" w14:textId="77777777">
      <w:pPr>
        <w:spacing w:before="240" w:after="240"/>
        <w:jc w:val="both"/>
        <w:rPr>
          <w:rFonts w:ascii="Calibri" w:hAnsi="Calibri" w:eastAsia="Calibri" w:cs="Calibri"/>
          <w:color w:val="000000" w:themeColor="text1"/>
          <w:sz w:val="22"/>
          <w:szCs w:val="22"/>
        </w:rPr>
      </w:pPr>
      <w:r w:rsidRPr="00D269C2">
        <w:rPr>
          <w:rFonts w:ascii="Calibri" w:hAnsi="Calibri" w:eastAsia="Calibri" w:cs="Calibri"/>
          <w:color w:val="000000" w:themeColor="text1"/>
          <w:sz w:val="22"/>
          <w:szCs w:val="22"/>
        </w:rPr>
        <w:t xml:space="preserve">The second transformation is to apply a common statistical technique which transform the variable into a standard scale. It converts a variable so that it has a mean of 0 and a standard deviation of 1. It is </w:t>
      </w:r>
      <w:r w:rsidRPr="00D269C2">
        <w:rPr>
          <w:rFonts w:ascii="Calibri" w:hAnsi="Calibri" w:eastAsia="Calibri" w:cs="Calibri"/>
          <w:color w:val="000000" w:themeColor="text1"/>
          <w:sz w:val="22"/>
          <w:szCs w:val="22"/>
        </w:rPr>
        <w:t>important since PCA is a variance maximizing procedure, we want the variable having a same scale to uncover the maximum components and for fair comparison.</w:t>
      </w:r>
    </w:p>
    <w:p w:rsidRPr="00D269C2" w:rsidR="00B01E4B" w:rsidP="00A8416F" w:rsidRDefault="00B01E4B" w14:paraId="29CB7B75" w14:textId="77777777">
      <w:pPr>
        <w:spacing w:before="240" w:after="240"/>
        <w:jc w:val="both"/>
        <w:rPr>
          <w:rFonts w:ascii="Calibri" w:hAnsi="Calibri" w:eastAsia="Calibri" w:cs="Calibri"/>
          <w:color w:val="000000" w:themeColor="text1"/>
          <w:sz w:val="22"/>
          <w:szCs w:val="22"/>
        </w:rPr>
      </w:pPr>
      <w:r w:rsidRPr="00D269C2">
        <w:rPr>
          <w:rFonts w:ascii="Calibri" w:hAnsi="Calibri" w:eastAsia="Calibri" w:cs="Calibri"/>
          <w:color w:val="000000" w:themeColor="text1"/>
          <w:sz w:val="22"/>
          <w:szCs w:val="22"/>
        </w:rPr>
        <w:t>PCA Results</w:t>
      </w:r>
    </w:p>
    <w:p w:rsidRPr="00D269C2" w:rsidR="00B01E4B" w:rsidP="00A8416F" w:rsidRDefault="00B01E4B" w14:paraId="7E4C0520" w14:textId="77777777">
      <w:pPr>
        <w:jc w:val="both"/>
        <w:rPr>
          <w:rFonts w:ascii="Calibri" w:hAnsi="Calibri" w:eastAsia="Calibri" w:cs="Calibri"/>
          <w:sz w:val="22"/>
          <w:szCs w:val="22"/>
        </w:rPr>
      </w:pPr>
      <w:r w:rsidRPr="00D269C2">
        <w:rPr>
          <w:rFonts w:ascii="Calibri" w:hAnsi="Calibri" w:eastAsia="Calibri" w:cs="Calibri"/>
          <w:sz w:val="22"/>
          <w:szCs w:val="22"/>
        </w:rPr>
        <w:t>Table1 :Top 10 PCs</w:t>
      </w:r>
    </w:p>
    <w:tbl>
      <w:tblPr>
        <w:tblStyle w:val="TableGrid"/>
        <w:tblW w:w="0" w:type="auto"/>
        <w:tblLayout w:type="fixed"/>
        <w:tblLook w:val="06A0" w:firstRow="1" w:lastRow="0" w:firstColumn="1" w:lastColumn="0" w:noHBand="1" w:noVBand="1"/>
      </w:tblPr>
      <w:tblGrid>
        <w:gridCol w:w="2254"/>
        <w:gridCol w:w="2254"/>
        <w:gridCol w:w="2254"/>
        <w:gridCol w:w="2254"/>
      </w:tblGrid>
      <w:tr w:rsidRPr="00D269C2" w:rsidR="00B01E4B" w:rsidTr="00A8416F" w14:paraId="328459ED" w14:textId="77777777">
        <w:trPr>
          <w:trHeight w:val="300"/>
        </w:trPr>
        <w:tc>
          <w:tcPr>
            <w:tcW w:w="2254" w:type="dxa"/>
          </w:tcPr>
          <w:p w:rsidRPr="00D269C2" w:rsidR="00B01E4B" w:rsidP="00A8416F" w:rsidRDefault="00B01E4B" w14:paraId="456DA3B9" w14:textId="77777777">
            <w:pPr>
              <w:jc w:val="both"/>
              <w:rPr>
                <w:rFonts w:ascii="Calibri" w:hAnsi="Calibri" w:eastAsia="Calibri" w:cs="Calibri"/>
                <w:sz w:val="22"/>
              </w:rPr>
            </w:pPr>
          </w:p>
        </w:tc>
        <w:tc>
          <w:tcPr>
            <w:tcW w:w="2254" w:type="dxa"/>
          </w:tcPr>
          <w:p w:rsidRPr="00D269C2" w:rsidR="00B01E4B" w:rsidP="00A8416F" w:rsidRDefault="00B01E4B" w14:paraId="1A2EB6DE" w14:textId="77777777">
            <w:pPr>
              <w:jc w:val="both"/>
              <w:rPr>
                <w:rFonts w:ascii="Calibri" w:hAnsi="Calibri" w:eastAsia="Calibri" w:cs="Calibri"/>
                <w:sz w:val="22"/>
              </w:rPr>
            </w:pPr>
            <w:r w:rsidRPr="00D269C2">
              <w:rPr>
                <w:rFonts w:ascii="Calibri" w:hAnsi="Calibri" w:eastAsia="Calibri" w:cs="Calibri"/>
                <w:sz w:val="22"/>
              </w:rPr>
              <w:t>Eigenvalues</w:t>
            </w:r>
          </w:p>
        </w:tc>
        <w:tc>
          <w:tcPr>
            <w:tcW w:w="2254" w:type="dxa"/>
          </w:tcPr>
          <w:p w:rsidRPr="00D269C2" w:rsidR="00B01E4B" w:rsidP="00A8416F" w:rsidRDefault="00B01E4B" w14:paraId="0D2A2124" w14:textId="77777777">
            <w:pPr>
              <w:jc w:val="both"/>
              <w:rPr>
                <w:rFonts w:ascii="Calibri" w:hAnsi="Calibri" w:eastAsia="Calibri" w:cs="Calibri"/>
                <w:sz w:val="22"/>
              </w:rPr>
            </w:pPr>
            <w:r w:rsidRPr="00D269C2">
              <w:rPr>
                <w:rFonts w:ascii="Calibri" w:hAnsi="Calibri" w:eastAsia="Calibri" w:cs="Calibri"/>
                <w:sz w:val="22"/>
              </w:rPr>
              <w:t xml:space="preserve">Explained </w:t>
            </w:r>
          </w:p>
        </w:tc>
        <w:tc>
          <w:tcPr>
            <w:tcW w:w="2254" w:type="dxa"/>
          </w:tcPr>
          <w:p w:rsidRPr="00D269C2" w:rsidR="00B01E4B" w:rsidP="00A8416F" w:rsidRDefault="00B01E4B" w14:paraId="2446284A" w14:textId="77777777">
            <w:pPr>
              <w:jc w:val="both"/>
              <w:rPr>
                <w:rFonts w:ascii="Calibri" w:hAnsi="Calibri" w:eastAsia="Calibri" w:cs="Calibri"/>
                <w:sz w:val="22"/>
              </w:rPr>
            </w:pPr>
            <w:r w:rsidRPr="00D269C2">
              <w:rPr>
                <w:rFonts w:ascii="Calibri" w:hAnsi="Calibri" w:eastAsia="Calibri" w:cs="Calibri"/>
                <w:sz w:val="22"/>
              </w:rPr>
              <w:t>Cumulative explained</w:t>
            </w:r>
          </w:p>
        </w:tc>
      </w:tr>
      <w:tr w:rsidRPr="00D269C2" w:rsidR="00B01E4B" w:rsidTr="00A8416F" w14:paraId="353B0999" w14:textId="77777777">
        <w:trPr>
          <w:trHeight w:val="300"/>
        </w:trPr>
        <w:tc>
          <w:tcPr>
            <w:tcW w:w="2254" w:type="dxa"/>
          </w:tcPr>
          <w:p w:rsidRPr="00D269C2" w:rsidR="00B01E4B" w:rsidP="00A8416F" w:rsidRDefault="00B01E4B" w14:paraId="1A7AB809" w14:textId="77777777">
            <w:pPr>
              <w:jc w:val="both"/>
              <w:rPr>
                <w:rFonts w:ascii="Calibri" w:hAnsi="Calibri" w:eastAsia="Calibri" w:cs="Calibri"/>
                <w:sz w:val="22"/>
              </w:rPr>
            </w:pPr>
            <w:r w:rsidRPr="00D269C2">
              <w:rPr>
                <w:rFonts w:ascii="Calibri" w:hAnsi="Calibri" w:eastAsia="Calibri" w:cs="Calibri"/>
                <w:sz w:val="22"/>
              </w:rPr>
              <w:t>1</w:t>
            </w:r>
          </w:p>
        </w:tc>
        <w:tc>
          <w:tcPr>
            <w:tcW w:w="2254" w:type="dxa"/>
          </w:tcPr>
          <w:p w:rsidRPr="00D269C2" w:rsidR="00B01E4B" w:rsidP="00A8416F" w:rsidRDefault="00B01E4B" w14:paraId="70F2EA10" w14:textId="77777777">
            <w:pPr>
              <w:jc w:val="both"/>
              <w:rPr>
                <w:rFonts w:ascii="Calibri" w:hAnsi="Calibri" w:eastAsia="Calibri" w:cs="Calibri"/>
                <w:sz w:val="22"/>
              </w:rPr>
            </w:pPr>
            <w:r w:rsidRPr="00D269C2">
              <w:rPr>
                <w:rFonts w:ascii="Calibri" w:hAnsi="Calibri" w:eastAsia="Calibri" w:cs="Calibri"/>
                <w:sz w:val="22"/>
              </w:rPr>
              <w:t>17.426312</w:t>
            </w:r>
          </w:p>
        </w:tc>
        <w:tc>
          <w:tcPr>
            <w:tcW w:w="2254" w:type="dxa"/>
          </w:tcPr>
          <w:p w:rsidRPr="00D269C2" w:rsidR="00B01E4B" w:rsidP="00A8416F" w:rsidRDefault="00B01E4B" w14:paraId="320A5BE1" w14:textId="77777777">
            <w:pPr>
              <w:jc w:val="both"/>
              <w:rPr>
                <w:rFonts w:ascii="Calibri" w:hAnsi="Calibri" w:eastAsia="Calibri" w:cs="Calibri"/>
                <w:sz w:val="22"/>
              </w:rPr>
            </w:pPr>
            <w:r w:rsidRPr="00D269C2">
              <w:rPr>
                <w:rFonts w:ascii="Calibri" w:hAnsi="Calibri" w:eastAsia="Calibri" w:cs="Calibri"/>
                <w:sz w:val="22"/>
              </w:rPr>
              <w:t>58.09%</w:t>
            </w:r>
          </w:p>
        </w:tc>
        <w:tc>
          <w:tcPr>
            <w:tcW w:w="2254" w:type="dxa"/>
          </w:tcPr>
          <w:p w:rsidRPr="00D269C2" w:rsidR="00B01E4B" w:rsidP="00A8416F" w:rsidRDefault="00B01E4B" w14:paraId="52738826" w14:textId="77777777">
            <w:pPr>
              <w:jc w:val="both"/>
              <w:rPr>
                <w:rFonts w:ascii="Calibri" w:hAnsi="Calibri" w:eastAsia="Calibri" w:cs="Calibri"/>
                <w:sz w:val="22"/>
              </w:rPr>
            </w:pPr>
            <w:r w:rsidRPr="00D269C2">
              <w:rPr>
                <w:rFonts w:ascii="Calibri" w:hAnsi="Calibri" w:eastAsia="Calibri" w:cs="Calibri"/>
                <w:sz w:val="22"/>
              </w:rPr>
              <w:t>58.09%</w:t>
            </w:r>
          </w:p>
        </w:tc>
      </w:tr>
      <w:tr w:rsidRPr="00D269C2" w:rsidR="00B01E4B" w:rsidTr="00A8416F" w14:paraId="4C0D4458" w14:textId="77777777">
        <w:trPr>
          <w:trHeight w:val="300"/>
        </w:trPr>
        <w:tc>
          <w:tcPr>
            <w:tcW w:w="2254" w:type="dxa"/>
          </w:tcPr>
          <w:p w:rsidRPr="00D269C2" w:rsidR="00B01E4B" w:rsidP="00A8416F" w:rsidRDefault="00B01E4B" w14:paraId="34EC0CB9" w14:textId="77777777">
            <w:pPr>
              <w:jc w:val="both"/>
              <w:rPr>
                <w:rFonts w:ascii="Calibri" w:hAnsi="Calibri" w:eastAsia="Calibri" w:cs="Calibri"/>
                <w:sz w:val="22"/>
              </w:rPr>
            </w:pPr>
            <w:r w:rsidRPr="00D269C2">
              <w:rPr>
                <w:rFonts w:ascii="Calibri" w:hAnsi="Calibri" w:eastAsia="Calibri" w:cs="Calibri"/>
                <w:sz w:val="22"/>
              </w:rPr>
              <w:t>2</w:t>
            </w:r>
          </w:p>
        </w:tc>
        <w:tc>
          <w:tcPr>
            <w:tcW w:w="2254" w:type="dxa"/>
          </w:tcPr>
          <w:p w:rsidRPr="00D269C2" w:rsidR="00B01E4B" w:rsidP="00A8416F" w:rsidRDefault="00B01E4B" w14:paraId="5EB0DC63" w14:textId="77777777">
            <w:pPr>
              <w:jc w:val="both"/>
              <w:rPr>
                <w:rFonts w:ascii="Calibri" w:hAnsi="Calibri" w:eastAsia="Calibri" w:cs="Calibri"/>
                <w:sz w:val="22"/>
              </w:rPr>
            </w:pPr>
            <w:r w:rsidRPr="00D269C2">
              <w:rPr>
                <w:rFonts w:ascii="Calibri" w:hAnsi="Calibri" w:eastAsia="Calibri" w:cs="Calibri"/>
                <w:sz w:val="22"/>
              </w:rPr>
              <w:t>3.514055</w:t>
            </w:r>
          </w:p>
        </w:tc>
        <w:tc>
          <w:tcPr>
            <w:tcW w:w="2254" w:type="dxa"/>
          </w:tcPr>
          <w:p w:rsidRPr="00D269C2" w:rsidR="00B01E4B" w:rsidP="00A8416F" w:rsidRDefault="00B01E4B" w14:paraId="4203B13C" w14:textId="77777777">
            <w:pPr>
              <w:jc w:val="both"/>
              <w:rPr>
                <w:rFonts w:ascii="Calibri" w:hAnsi="Calibri" w:eastAsia="Calibri" w:cs="Calibri"/>
                <w:sz w:val="22"/>
              </w:rPr>
            </w:pPr>
            <w:r w:rsidRPr="00D269C2">
              <w:rPr>
                <w:rFonts w:ascii="Calibri" w:hAnsi="Calibri" w:eastAsia="Calibri" w:cs="Calibri"/>
                <w:sz w:val="22"/>
              </w:rPr>
              <w:t>11.71%</w:t>
            </w:r>
          </w:p>
        </w:tc>
        <w:tc>
          <w:tcPr>
            <w:tcW w:w="2254" w:type="dxa"/>
          </w:tcPr>
          <w:p w:rsidRPr="00D269C2" w:rsidR="00B01E4B" w:rsidP="00A8416F" w:rsidRDefault="00B01E4B" w14:paraId="22B31A86" w14:textId="77777777">
            <w:pPr>
              <w:jc w:val="both"/>
              <w:rPr>
                <w:rFonts w:ascii="Calibri" w:hAnsi="Calibri" w:eastAsia="Calibri" w:cs="Calibri"/>
                <w:sz w:val="22"/>
              </w:rPr>
            </w:pPr>
            <w:r w:rsidRPr="00D269C2">
              <w:rPr>
                <w:rFonts w:ascii="Calibri" w:hAnsi="Calibri" w:eastAsia="Calibri" w:cs="Calibri"/>
                <w:sz w:val="22"/>
              </w:rPr>
              <w:t>69.80%</w:t>
            </w:r>
          </w:p>
        </w:tc>
      </w:tr>
      <w:tr w:rsidRPr="00D269C2" w:rsidR="00B01E4B" w:rsidTr="00A8416F" w14:paraId="21D3B750" w14:textId="77777777">
        <w:trPr>
          <w:trHeight w:val="300"/>
        </w:trPr>
        <w:tc>
          <w:tcPr>
            <w:tcW w:w="2254" w:type="dxa"/>
          </w:tcPr>
          <w:p w:rsidRPr="00D269C2" w:rsidR="00B01E4B" w:rsidP="00A8416F" w:rsidRDefault="00B01E4B" w14:paraId="3403D09E" w14:textId="77777777">
            <w:pPr>
              <w:jc w:val="both"/>
              <w:rPr>
                <w:rFonts w:ascii="Calibri" w:hAnsi="Calibri" w:eastAsia="Calibri" w:cs="Calibri"/>
                <w:sz w:val="22"/>
              </w:rPr>
            </w:pPr>
            <w:r w:rsidRPr="00D269C2">
              <w:rPr>
                <w:rFonts w:ascii="Calibri" w:hAnsi="Calibri" w:eastAsia="Calibri" w:cs="Calibri"/>
                <w:sz w:val="22"/>
              </w:rPr>
              <w:t>3</w:t>
            </w:r>
          </w:p>
        </w:tc>
        <w:tc>
          <w:tcPr>
            <w:tcW w:w="2254" w:type="dxa"/>
          </w:tcPr>
          <w:p w:rsidRPr="00D269C2" w:rsidR="00B01E4B" w:rsidP="00A8416F" w:rsidRDefault="00B01E4B" w14:paraId="1166FF6A" w14:textId="77777777">
            <w:pPr>
              <w:jc w:val="both"/>
              <w:rPr>
                <w:rFonts w:ascii="Calibri" w:hAnsi="Calibri" w:eastAsia="Calibri" w:cs="Calibri"/>
                <w:sz w:val="22"/>
              </w:rPr>
            </w:pPr>
            <w:r w:rsidRPr="00D269C2">
              <w:rPr>
                <w:rFonts w:ascii="Calibri" w:hAnsi="Calibri" w:eastAsia="Calibri" w:cs="Calibri"/>
                <w:sz w:val="22"/>
              </w:rPr>
              <w:t>1.275606</w:t>
            </w:r>
          </w:p>
        </w:tc>
        <w:tc>
          <w:tcPr>
            <w:tcW w:w="2254" w:type="dxa"/>
          </w:tcPr>
          <w:p w:rsidRPr="00D269C2" w:rsidR="00B01E4B" w:rsidP="00A8416F" w:rsidRDefault="00B01E4B" w14:paraId="376139F5" w14:textId="77777777">
            <w:pPr>
              <w:jc w:val="both"/>
              <w:rPr>
                <w:rFonts w:ascii="Calibri" w:hAnsi="Calibri" w:eastAsia="Calibri" w:cs="Calibri"/>
                <w:sz w:val="22"/>
              </w:rPr>
            </w:pPr>
            <w:r w:rsidRPr="00D269C2">
              <w:rPr>
                <w:rFonts w:ascii="Calibri" w:hAnsi="Calibri" w:eastAsia="Calibri" w:cs="Calibri"/>
                <w:sz w:val="22"/>
              </w:rPr>
              <w:t>4.25%</w:t>
            </w:r>
          </w:p>
        </w:tc>
        <w:tc>
          <w:tcPr>
            <w:tcW w:w="2254" w:type="dxa"/>
          </w:tcPr>
          <w:p w:rsidRPr="00D269C2" w:rsidR="00B01E4B" w:rsidP="00A8416F" w:rsidRDefault="00B01E4B" w14:paraId="27F94B8A" w14:textId="77777777">
            <w:pPr>
              <w:jc w:val="both"/>
              <w:rPr>
                <w:rFonts w:ascii="Calibri" w:hAnsi="Calibri" w:eastAsia="Calibri" w:cs="Calibri"/>
                <w:sz w:val="22"/>
              </w:rPr>
            </w:pPr>
            <w:r w:rsidRPr="00D269C2">
              <w:rPr>
                <w:rFonts w:ascii="Calibri" w:hAnsi="Calibri" w:eastAsia="Calibri" w:cs="Calibri"/>
                <w:sz w:val="22"/>
              </w:rPr>
              <w:t>74.05%</w:t>
            </w:r>
          </w:p>
        </w:tc>
      </w:tr>
      <w:tr w:rsidRPr="00D269C2" w:rsidR="00B01E4B" w:rsidTr="00A8416F" w14:paraId="0F4B6615" w14:textId="77777777">
        <w:trPr>
          <w:trHeight w:val="300"/>
        </w:trPr>
        <w:tc>
          <w:tcPr>
            <w:tcW w:w="2254" w:type="dxa"/>
          </w:tcPr>
          <w:p w:rsidRPr="00D269C2" w:rsidR="00B01E4B" w:rsidP="00A8416F" w:rsidRDefault="00B01E4B" w14:paraId="522C4B28" w14:textId="77777777">
            <w:pPr>
              <w:jc w:val="both"/>
              <w:rPr>
                <w:rFonts w:ascii="Calibri" w:hAnsi="Calibri" w:eastAsia="Calibri" w:cs="Calibri"/>
                <w:sz w:val="22"/>
              </w:rPr>
            </w:pPr>
            <w:r w:rsidRPr="00D269C2">
              <w:rPr>
                <w:rFonts w:ascii="Calibri" w:hAnsi="Calibri" w:eastAsia="Calibri" w:cs="Calibri"/>
                <w:sz w:val="22"/>
              </w:rPr>
              <w:t>4</w:t>
            </w:r>
          </w:p>
        </w:tc>
        <w:tc>
          <w:tcPr>
            <w:tcW w:w="2254" w:type="dxa"/>
          </w:tcPr>
          <w:p w:rsidRPr="00D269C2" w:rsidR="00B01E4B" w:rsidP="00A8416F" w:rsidRDefault="00B01E4B" w14:paraId="084C283C" w14:textId="77777777">
            <w:pPr>
              <w:jc w:val="both"/>
              <w:rPr>
                <w:rFonts w:ascii="Calibri" w:hAnsi="Calibri" w:eastAsia="Calibri" w:cs="Calibri"/>
                <w:sz w:val="22"/>
              </w:rPr>
            </w:pPr>
            <w:r w:rsidRPr="00D269C2">
              <w:rPr>
                <w:rFonts w:ascii="Calibri" w:hAnsi="Calibri" w:eastAsia="Calibri" w:cs="Calibri"/>
                <w:sz w:val="22"/>
              </w:rPr>
              <w:t>1.168617</w:t>
            </w:r>
          </w:p>
        </w:tc>
        <w:tc>
          <w:tcPr>
            <w:tcW w:w="2254" w:type="dxa"/>
          </w:tcPr>
          <w:p w:rsidRPr="00D269C2" w:rsidR="00B01E4B" w:rsidP="00A8416F" w:rsidRDefault="00B01E4B" w14:paraId="6CB02C15" w14:textId="77777777">
            <w:pPr>
              <w:jc w:val="both"/>
              <w:rPr>
                <w:rFonts w:ascii="Calibri" w:hAnsi="Calibri" w:eastAsia="Calibri" w:cs="Calibri"/>
                <w:sz w:val="22"/>
              </w:rPr>
            </w:pPr>
            <w:r w:rsidRPr="00D269C2">
              <w:rPr>
                <w:rFonts w:ascii="Calibri" w:hAnsi="Calibri" w:eastAsia="Calibri" w:cs="Calibri"/>
                <w:sz w:val="22"/>
              </w:rPr>
              <w:t>3.90%</w:t>
            </w:r>
          </w:p>
        </w:tc>
        <w:tc>
          <w:tcPr>
            <w:tcW w:w="2254" w:type="dxa"/>
          </w:tcPr>
          <w:p w:rsidRPr="00D269C2" w:rsidR="00B01E4B" w:rsidP="00A8416F" w:rsidRDefault="00B01E4B" w14:paraId="3D981ADD" w14:textId="77777777">
            <w:pPr>
              <w:jc w:val="both"/>
              <w:rPr>
                <w:rFonts w:ascii="Calibri" w:hAnsi="Calibri" w:eastAsia="Calibri" w:cs="Calibri"/>
                <w:sz w:val="22"/>
              </w:rPr>
            </w:pPr>
            <w:r w:rsidRPr="00D269C2">
              <w:rPr>
                <w:rFonts w:ascii="Calibri" w:hAnsi="Calibri" w:eastAsia="Calibri" w:cs="Calibri"/>
                <w:sz w:val="22"/>
              </w:rPr>
              <w:t>77.95%</w:t>
            </w:r>
          </w:p>
        </w:tc>
      </w:tr>
      <w:tr w:rsidRPr="00D269C2" w:rsidR="00B01E4B" w:rsidTr="00A8416F" w14:paraId="644A97AE" w14:textId="77777777">
        <w:trPr>
          <w:trHeight w:val="300"/>
        </w:trPr>
        <w:tc>
          <w:tcPr>
            <w:tcW w:w="2254" w:type="dxa"/>
          </w:tcPr>
          <w:p w:rsidRPr="00D269C2" w:rsidR="00B01E4B" w:rsidP="00A8416F" w:rsidRDefault="00B01E4B" w14:paraId="5A97E647" w14:textId="77777777">
            <w:pPr>
              <w:jc w:val="both"/>
              <w:rPr>
                <w:rFonts w:ascii="Calibri" w:hAnsi="Calibri" w:eastAsia="Calibri" w:cs="Calibri"/>
                <w:sz w:val="22"/>
              </w:rPr>
            </w:pPr>
            <w:r w:rsidRPr="00D269C2">
              <w:rPr>
                <w:rFonts w:ascii="Calibri" w:hAnsi="Calibri" w:eastAsia="Calibri" w:cs="Calibri"/>
                <w:sz w:val="22"/>
              </w:rPr>
              <w:t>5</w:t>
            </w:r>
          </w:p>
        </w:tc>
        <w:tc>
          <w:tcPr>
            <w:tcW w:w="2254" w:type="dxa"/>
          </w:tcPr>
          <w:p w:rsidRPr="00D269C2" w:rsidR="00B01E4B" w:rsidP="00A8416F" w:rsidRDefault="00B01E4B" w14:paraId="106A29E8" w14:textId="77777777">
            <w:pPr>
              <w:jc w:val="both"/>
              <w:rPr>
                <w:rFonts w:ascii="Calibri" w:hAnsi="Calibri" w:eastAsia="Calibri" w:cs="Calibri"/>
                <w:sz w:val="22"/>
              </w:rPr>
            </w:pPr>
            <w:r w:rsidRPr="00D269C2">
              <w:rPr>
                <w:rFonts w:ascii="Calibri" w:hAnsi="Calibri" w:eastAsia="Calibri" w:cs="Calibri"/>
                <w:sz w:val="22"/>
              </w:rPr>
              <w:t>1.109116</w:t>
            </w:r>
          </w:p>
        </w:tc>
        <w:tc>
          <w:tcPr>
            <w:tcW w:w="2254" w:type="dxa"/>
          </w:tcPr>
          <w:p w:rsidRPr="00D269C2" w:rsidR="00B01E4B" w:rsidP="00A8416F" w:rsidRDefault="00B01E4B" w14:paraId="53D66346" w14:textId="77777777">
            <w:pPr>
              <w:jc w:val="both"/>
              <w:rPr>
                <w:rFonts w:ascii="Calibri" w:hAnsi="Calibri" w:eastAsia="Calibri" w:cs="Calibri"/>
                <w:sz w:val="22"/>
              </w:rPr>
            </w:pPr>
            <w:r w:rsidRPr="00D269C2">
              <w:rPr>
                <w:rFonts w:ascii="Calibri" w:hAnsi="Calibri" w:eastAsia="Calibri" w:cs="Calibri"/>
                <w:sz w:val="22"/>
              </w:rPr>
              <w:t>3.70%</w:t>
            </w:r>
          </w:p>
        </w:tc>
        <w:tc>
          <w:tcPr>
            <w:tcW w:w="2254" w:type="dxa"/>
          </w:tcPr>
          <w:p w:rsidRPr="00D269C2" w:rsidR="00B01E4B" w:rsidP="00A8416F" w:rsidRDefault="00B01E4B" w14:paraId="62AB64E5" w14:textId="77777777">
            <w:pPr>
              <w:jc w:val="both"/>
              <w:rPr>
                <w:rFonts w:ascii="Calibri" w:hAnsi="Calibri" w:eastAsia="Calibri" w:cs="Calibri"/>
                <w:sz w:val="22"/>
              </w:rPr>
            </w:pPr>
            <w:r w:rsidRPr="00D269C2">
              <w:rPr>
                <w:rFonts w:ascii="Calibri" w:hAnsi="Calibri" w:eastAsia="Calibri" w:cs="Calibri"/>
                <w:sz w:val="22"/>
              </w:rPr>
              <w:t>81.65%</w:t>
            </w:r>
          </w:p>
        </w:tc>
      </w:tr>
      <w:tr w:rsidRPr="00D269C2" w:rsidR="00B01E4B" w:rsidTr="00A8416F" w14:paraId="56796BA1" w14:textId="77777777">
        <w:trPr>
          <w:trHeight w:val="300"/>
        </w:trPr>
        <w:tc>
          <w:tcPr>
            <w:tcW w:w="2254" w:type="dxa"/>
          </w:tcPr>
          <w:p w:rsidRPr="00D269C2" w:rsidR="00B01E4B" w:rsidP="00A8416F" w:rsidRDefault="00B01E4B" w14:paraId="1CA9DD08" w14:textId="77777777">
            <w:pPr>
              <w:jc w:val="both"/>
              <w:rPr>
                <w:rFonts w:ascii="Calibri" w:hAnsi="Calibri" w:eastAsia="Calibri" w:cs="Calibri"/>
                <w:sz w:val="22"/>
              </w:rPr>
            </w:pPr>
            <w:r w:rsidRPr="00D269C2">
              <w:rPr>
                <w:rFonts w:ascii="Calibri" w:hAnsi="Calibri" w:eastAsia="Calibri" w:cs="Calibri"/>
                <w:sz w:val="22"/>
              </w:rPr>
              <w:t>6</w:t>
            </w:r>
          </w:p>
        </w:tc>
        <w:tc>
          <w:tcPr>
            <w:tcW w:w="2254" w:type="dxa"/>
          </w:tcPr>
          <w:p w:rsidRPr="00D269C2" w:rsidR="00B01E4B" w:rsidP="00A8416F" w:rsidRDefault="00B01E4B" w14:paraId="3B91482F" w14:textId="77777777">
            <w:pPr>
              <w:jc w:val="both"/>
              <w:rPr>
                <w:rFonts w:ascii="Calibri" w:hAnsi="Calibri" w:eastAsia="Calibri" w:cs="Calibri"/>
                <w:sz w:val="22"/>
              </w:rPr>
            </w:pPr>
            <w:r w:rsidRPr="00D269C2">
              <w:rPr>
                <w:rFonts w:ascii="Calibri" w:hAnsi="Calibri" w:eastAsia="Calibri" w:cs="Calibri"/>
                <w:sz w:val="22"/>
              </w:rPr>
              <w:t>0.779281</w:t>
            </w:r>
          </w:p>
        </w:tc>
        <w:tc>
          <w:tcPr>
            <w:tcW w:w="2254" w:type="dxa"/>
          </w:tcPr>
          <w:p w:rsidRPr="00D269C2" w:rsidR="00B01E4B" w:rsidP="00A8416F" w:rsidRDefault="00B01E4B" w14:paraId="4F8B0977" w14:textId="77777777">
            <w:pPr>
              <w:jc w:val="both"/>
              <w:rPr>
                <w:rFonts w:ascii="Calibri" w:hAnsi="Calibri" w:eastAsia="Calibri" w:cs="Calibri"/>
                <w:sz w:val="22"/>
              </w:rPr>
            </w:pPr>
            <w:r w:rsidRPr="00D269C2">
              <w:rPr>
                <w:rFonts w:ascii="Calibri" w:hAnsi="Calibri" w:eastAsia="Calibri" w:cs="Calibri"/>
                <w:sz w:val="22"/>
              </w:rPr>
              <w:t>2.60%</w:t>
            </w:r>
          </w:p>
        </w:tc>
        <w:tc>
          <w:tcPr>
            <w:tcW w:w="2254" w:type="dxa"/>
          </w:tcPr>
          <w:p w:rsidRPr="00D269C2" w:rsidR="00B01E4B" w:rsidP="00A8416F" w:rsidRDefault="00B01E4B" w14:paraId="23F704A1" w14:textId="77777777">
            <w:pPr>
              <w:jc w:val="both"/>
              <w:rPr>
                <w:rFonts w:ascii="Calibri" w:hAnsi="Calibri" w:eastAsia="Calibri" w:cs="Calibri"/>
                <w:sz w:val="22"/>
              </w:rPr>
            </w:pPr>
            <w:r w:rsidRPr="00D269C2">
              <w:rPr>
                <w:rFonts w:ascii="Calibri" w:hAnsi="Calibri" w:eastAsia="Calibri" w:cs="Calibri"/>
                <w:sz w:val="22"/>
              </w:rPr>
              <w:t>84.24%</w:t>
            </w:r>
          </w:p>
        </w:tc>
      </w:tr>
      <w:tr w:rsidRPr="00D269C2" w:rsidR="00B01E4B" w:rsidTr="00A8416F" w14:paraId="3B836024" w14:textId="77777777">
        <w:trPr>
          <w:trHeight w:val="300"/>
        </w:trPr>
        <w:tc>
          <w:tcPr>
            <w:tcW w:w="2254" w:type="dxa"/>
          </w:tcPr>
          <w:p w:rsidRPr="00D269C2" w:rsidR="00B01E4B" w:rsidP="00A8416F" w:rsidRDefault="00B01E4B" w14:paraId="0B22E2D9" w14:textId="77777777">
            <w:pPr>
              <w:jc w:val="both"/>
              <w:rPr>
                <w:rFonts w:ascii="Calibri" w:hAnsi="Calibri" w:eastAsia="Calibri" w:cs="Calibri"/>
                <w:sz w:val="22"/>
              </w:rPr>
            </w:pPr>
            <w:r w:rsidRPr="00D269C2">
              <w:rPr>
                <w:rFonts w:ascii="Calibri" w:hAnsi="Calibri" w:eastAsia="Calibri" w:cs="Calibri"/>
                <w:sz w:val="22"/>
              </w:rPr>
              <w:t>7</w:t>
            </w:r>
          </w:p>
        </w:tc>
        <w:tc>
          <w:tcPr>
            <w:tcW w:w="2254" w:type="dxa"/>
          </w:tcPr>
          <w:p w:rsidRPr="00D269C2" w:rsidR="00B01E4B" w:rsidP="00A8416F" w:rsidRDefault="00B01E4B" w14:paraId="54654CC3" w14:textId="77777777">
            <w:pPr>
              <w:jc w:val="both"/>
              <w:rPr>
                <w:rFonts w:ascii="Calibri" w:hAnsi="Calibri" w:eastAsia="Calibri" w:cs="Calibri"/>
                <w:sz w:val="22"/>
              </w:rPr>
            </w:pPr>
            <w:r w:rsidRPr="00D269C2">
              <w:rPr>
                <w:rFonts w:ascii="Calibri" w:hAnsi="Calibri" w:eastAsia="Calibri" w:cs="Calibri"/>
                <w:sz w:val="22"/>
              </w:rPr>
              <w:t>0.565794</w:t>
            </w:r>
          </w:p>
        </w:tc>
        <w:tc>
          <w:tcPr>
            <w:tcW w:w="2254" w:type="dxa"/>
          </w:tcPr>
          <w:p w:rsidRPr="00D269C2" w:rsidR="00B01E4B" w:rsidP="00A8416F" w:rsidRDefault="00B01E4B" w14:paraId="4D3EBBF1" w14:textId="77777777">
            <w:pPr>
              <w:jc w:val="both"/>
              <w:rPr>
                <w:rFonts w:ascii="Calibri" w:hAnsi="Calibri" w:eastAsia="Calibri" w:cs="Calibri"/>
                <w:sz w:val="22"/>
              </w:rPr>
            </w:pPr>
            <w:r w:rsidRPr="00D269C2">
              <w:rPr>
                <w:rFonts w:ascii="Calibri" w:hAnsi="Calibri" w:eastAsia="Calibri" w:cs="Calibri"/>
                <w:sz w:val="22"/>
              </w:rPr>
              <w:t>1.89%</w:t>
            </w:r>
          </w:p>
        </w:tc>
        <w:tc>
          <w:tcPr>
            <w:tcW w:w="2254" w:type="dxa"/>
          </w:tcPr>
          <w:p w:rsidRPr="00D269C2" w:rsidR="00B01E4B" w:rsidP="00A8416F" w:rsidRDefault="00B01E4B" w14:paraId="7ABCE3FD" w14:textId="77777777">
            <w:pPr>
              <w:jc w:val="both"/>
              <w:rPr>
                <w:rFonts w:ascii="Calibri" w:hAnsi="Calibri" w:eastAsia="Calibri" w:cs="Calibri"/>
                <w:sz w:val="22"/>
              </w:rPr>
            </w:pPr>
            <w:r w:rsidRPr="00D269C2">
              <w:rPr>
                <w:rFonts w:ascii="Calibri" w:hAnsi="Calibri" w:eastAsia="Calibri" w:cs="Calibri"/>
                <w:sz w:val="22"/>
              </w:rPr>
              <w:t>86.13%</w:t>
            </w:r>
          </w:p>
        </w:tc>
      </w:tr>
      <w:tr w:rsidRPr="00D269C2" w:rsidR="00B01E4B" w:rsidTr="00A8416F" w14:paraId="22D5A2F1" w14:textId="77777777">
        <w:trPr>
          <w:trHeight w:val="300"/>
        </w:trPr>
        <w:tc>
          <w:tcPr>
            <w:tcW w:w="2254" w:type="dxa"/>
          </w:tcPr>
          <w:p w:rsidRPr="00D269C2" w:rsidR="00B01E4B" w:rsidP="00A8416F" w:rsidRDefault="00B01E4B" w14:paraId="3A0C08E4" w14:textId="77777777">
            <w:pPr>
              <w:jc w:val="both"/>
              <w:rPr>
                <w:rFonts w:ascii="Calibri" w:hAnsi="Calibri" w:eastAsia="Calibri" w:cs="Calibri"/>
                <w:sz w:val="22"/>
              </w:rPr>
            </w:pPr>
            <w:r w:rsidRPr="00D269C2">
              <w:rPr>
                <w:rFonts w:ascii="Calibri" w:hAnsi="Calibri" w:eastAsia="Calibri" w:cs="Calibri"/>
                <w:sz w:val="22"/>
              </w:rPr>
              <w:t>8</w:t>
            </w:r>
          </w:p>
        </w:tc>
        <w:tc>
          <w:tcPr>
            <w:tcW w:w="2254" w:type="dxa"/>
          </w:tcPr>
          <w:p w:rsidRPr="00D269C2" w:rsidR="00B01E4B" w:rsidP="00A8416F" w:rsidRDefault="00B01E4B" w14:paraId="7ABDD510" w14:textId="77777777">
            <w:pPr>
              <w:jc w:val="both"/>
              <w:rPr>
                <w:rFonts w:ascii="Calibri" w:hAnsi="Calibri" w:eastAsia="Calibri" w:cs="Calibri"/>
                <w:sz w:val="22"/>
              </w:rPr>
            </w:pPr>
            <w:r w:rsidRPr="00D269C2">
              <w:rPr>
                <w:rFonts w:ascii="Calibri" w:hAnsi="Calibri" w:eastAsia="Calibri" w:cs="Calibri"/>
                <w:sz w:val="22"/>
              </w:rPr>
              <w:t>0.462744</w:t>
            </w:r>
          </w:p>
        </w:tc>
        <w:tc>
          <w:tcPr>
            <w:tcW w:w="2254" w:type="dxa"/>
          </w:tcPr>
          <w:p w:rsidRPr="00D269C2" w:rsidR="00B01E4B" w:rsidP="00A8416F" w:rsidRDefault="00B01E4B" w14:paraId="5FA3B687" w14:textId="77777777">
            <w:pPr>
              <w:jc w:val="both"/>
              <w:rPr>
                <w:rFonts w:ascii="Calibri" w:hAnsi="Calibri" w:eastAsia="Calibri" w:cs="Calibri"/>
                <w:sz w:val="22"/>
              </w:rPr>
            </w:pPr>
            <w:r w:rsidRPr="00D269C2">
              <w:rPr>
                <w:rFonts w:ascii="Calibri" w:hAnsi="Calibri" w:eastAsia="Calibri" w:cs="Calibri"/>
                <w:sz w:val="22"/>
              </w:rPr>
              <w:t>1.54%</w:t>
            </w:r>
          </w:p>
        </w:tc>
        <w:tc>
          <w:tcPr>
            <w:tcW w:w="2254" w:type="dxa"/>
          </w:tcPr>
          <w:p w:rsidRPr="00D269C2" w:rsidR="00B01E4B" w:rsidP="00A8416F" w:rsidRDefault="00B01E4B" w14:paraId="269E52A7" w14:textId="77777777">
            <w:pPr>
              <w:jc w:val="both"/>
              <w:rPr>
                <w:rFonts w:ascii="Calibri" w:hAnsi="Calibri" w:eastAsia="Calibri" w:cs="Calibri"/>
                <w:sz w:val="22"/>
              </w:rPr>
            </w:pPr>
            <w:r w:rsidRPr="00D269C2">
              <w:rPr>
                <w:rFonts w:ascii="Calibri" w:hAnsi="Calibri" w:eastAsia="Calibri" w:cs="Calibri"/>
                <w:sz w:val="22"/>
              </w:rPr>
              <w:t>87.67%</w:t>
            </w:r>
          </w:p>
        </w:tc>
      </w:tr>
      <w:tr w:rsidRPr="00D269C2" w:rsidR="00B01E4B" w:rsidTr="00A8416F" w14:paraId="5C65E1CE" w14:textId="77777777">
        <w:trPr>
          <w:trHeight w:val="300"/>
        </w:trPr>
        <w:tc>
          <w:tcPr>
            <w:tcW w:w="2254" w:type="dxa"/>
          </w:tcPr>
          <w:p w:rsidRPr="00D269C2" w:rsidR="00B01E4B" w:rsidP="00A8416F" w:rsidRDefault="00B01E4B" w14:paraId="78D8BBF5" w14:textId="77777777">
            <w:pPr>
              <w:jc w:val="both"/>
              <w:rPr>
                <w:rFonts w:ascii="Calibri" w:hAnsi="Calibri" w:eastAsia="Calibri" w:cs="Calibri"/>
                <w:sz w:val="22"/>
              </w:rPr>
            </w:pPr>
            <w:r w:rsidRPr="00D269C2">
              <w:rPr>
                <w:rFonts w:ascii="Calibri" w:hAnsi="Calibri" w:eastAsia="Calibri" w:cs="Calibri"/>
                <w:sz w:val="22"/>
              </w:rPr>
              <w:t>9</w:t>
            </w:r>
          </w:p>
        </w:tc>
        <w:tc>
          <w:tcPr>
            <w:tcW w:w="2254" w:type="dxa"/>
          </w:tcPr>
          <w:p w:rsidRPr="00D269C2" w:rsidR="00B01E4B" w:rsidP="00A8416F" w:rsidRDefault="00B01E4B" w14:paraId="2DAF9FFD" w14:textId="77777777">
            <w:pPr>
              <w:jc w:val="both"/>
              <w:rPr>
                <w:rFonts w:ascii="Calibri" w:hAnsi="Calibri" w:eastAsia="Calibri" w:cs="Calibri"/>
                <w:sz w:val="22"/>
              </w:rPr>
            </w:pPr>
            <w:r w:rsidRPr="00D269C2">
              <w:rPr>
                <w:rFonts w:ascii="Calibri" w:hAnsi="Calibri" w:eastAsia="Calibri" w:cs="Calibri"/>
                <w:sz w:val="22"/>
              </w:rPr>
              <w:t>0.434802</w:t>
            </w:r>
          </w:p>
        </w:tc>
        <w:tc>
          <w:tcPr>
            <w:tcW w:w="2254" w:type="dxa"/>
          </w:tcPr>
          <w:p w:rsidRPr="00D269C2" w:rsidR="00B01E4B" w:rsidP="00A8416F" w:rsidRDefault="00B01E4B" w14:paraId="45997BA9" w14:textId="77777777">
            <w:pPr>
              <w:jc w:val="both"/>
              <w:rPr>
                <w:rFonts w:ascii="Calibri" w:hAnsi="Calibri" w:eastAsia="Calibri" w:cs="Calibri"/>
                <w:sz w:val="22"/>
              </w:rPr>
            </w:pPr>
            <w:r w:rsidRPr="00D269C2">
              <w:rPr>
                <w:rFonts w:ascii="Calibri" w:hAnsi="Calibri" w:eastAsia="Calibri" w:cs="Calibri"/>
                <w:sz w:val="22"/>
              </w:rPr>
              <w:t>1.45%</w:t>
            </w:r>
          </w:p>
        </w:tc>
        <w:tc>
          <w:tcPr>
            <w:tcW w:w="2254" w:type="dxa"/>
          </w:tcPr>
          <w:p w:rsidRPr="00D269C2" w:rsidR="00B01E4B" w:rsidP="00A8416F" w:rsidRDefault="00B01E4B" w14:paraId="2C29D890" w14:textId="77777777">
            <w:pPr>
              <w:jc w:val="both"/>
              <w:rPr>
                <w:rFonts w:ascii="Calibri" w:hAnsi="Calibri" w:eastAsia="Calibri" w:cs="Calibri"/>
                <w:sz w:val="22"/>
              </w:rPr>
            </w:pPr>
            <w:r w:rsidRPr="00D269C2">
              <w:rPr>
                <w:rFonts w:ascii="Calibri" w:hAnsi="Calibri" w:eastAsia="Calibri" w:cs="Calibri"/>
                <w:sz w:val="22"/>
              </w:rPr>
              <w:t>89.12%</w:t>
            </w:r>
          </w:p>
        </w:tc>
      </w:tr>
      <w:tr w:rsidRPr="00D269C2" w:rsidR="00B01E4B" w:rsidTr="00A8416F" w14:paraId="2B0D828A" w14:textId="77777777">
        <w:trPr>
          <w:trHeight w:val="300"/>
        </w:trPr>
        <w:tc>
          <w:tcPr>
            <w:tcW w:w="2254" w:type="dxa"/>
          </w:tcPr>
          <w:p w:rsidRPr="00D269C2" w:rsidR="00B01E4B" w:rsidP="00A8416F" w:rsidRDefault="00B01E4B" w14:paraId="4B947F57" w14:textId="77777777">
            <w:pPr>
              <w:jc w:val="both"/>
              <w:rPr>
                <w:rFonts w:ascii="Calibri" w:hAnsi="Calibri" w:eastAsia="Calibri" w:cs="Calibri"/>
                <w:sz w:val="22"/>
              </w:rPr>
            </w:pPr>
            <w:r w:rsidRPr="00D269C2">
              <w:rPr>
                <w:rFonts w:ascii="Calibri" w:hAnsi="Calibri" w:eastAsia="Calibri" w:cs="Calibri"/>
                <w:sz w:val="22"/>
              </w:rPr>
              <w:t>10</w:t>
            </w:r>
          </w:p>
        </w:tc>
        <w:tc>
          <w:tcPr>
            <w:tcW w:w="2254" w:type="dxa"/>
          </w:tcPr>
          <w:p w:rsidRPr="00D269C2" w:rsidR="00B01E4B" w:rsidP="00A8416F" w:rsidRDefault="00B01E4B" w14:paraId="1AE60ED7" w14:textId="77777777">
            <w:pPr>
              <w:jc w:val="both"/>
              <w:rPr>
                <w:rFonts w:ascii="Calibri" w:hAnsi="Calibri" w:eastAsia="Calibri" w:cs="Calibri"/>
                <w:sz w:val="22"/>
              </w:rPr>
            </w:pPr>
            <w:r w:rsidRPr="00D269C2">
              <w:rPr>
                <w:rFonts w:ascii="Calibri" w:hAnsi="Calibri" w:eastAsia="Calibri" w:cs="Calibri"/>
                <w:sz w:val="22"/>
              </w:rPr>
              <w:t>0.386216</w:t>
            </w:r>
          </w:p>
        </w:tc>
        <w:tc>
          <w:tcPr>
            <w:tcW w:w="2254" w:type="dxa"/>
          </w:tcPr>
          <w:p w:rsidRPr="00D269C2" w:rsidR="00B01E4B" w:rsidP="00A8416F" w:rsidRDefault="00B01E4B" w14:paraId="06D4069B" w14:textId="77777777">
            <w:pPr>
              <w:jc w:val="both"/>
              <w:rPr>
                <w:rFonts w:ascii="Calibri" w:hAnsi="Calibri" w:eastAsia="Calibri" w:cs="Calibri"/>
                <w:sz w:val="22"/>
              </w:rPr>
            </w:pPr>
            <w:r w:rsidRPr="00D269C2">
              <w:rPr>
                <w:rFonts w:ascii="Calibri" w:hAnsi="Calibri" w:eastAsia="Calibri" w:cs="Calibri"/>
                <w:sz w:val="22"/>
              </w:rPr>
              <w:t>1.29%</w:t>
            </w:r>
          </w:p>
        </w:tc>
        <w:tc>
          <w:tcPr>
            <w:tcW w:w="2254" w:type="dxa"/>
          </w:tcPr>
          <w:p w:rsidRPr="00D269C2" w:rsidR="00B01E4B" w:rsidP="00A8416F" w:rsidRDefault="00B01E4B" w14:paraId="0F0E1A24" w14:textId="77777777">
            <w:pPr>
              <w:jc w:val="both"/>
              <w:rPr>
                <w:rFonts w:ascii="Calibri" w:hAnsi="Calibri" w:eastAsia="Calibri" w:cs="Calibri"/>
                <w:sz w:val="22"/>
              </w:rPr>
            </w:pPr>
            <w:r w:rsidRPr="00D269C2">
              <w:rPr>
                <w:rFonts w:ascii="Calibri" w:hAnsi="Calibri" w:eastAsia="Calibri" w:cs="Calibri"/>
                <w:sz w:val="22"/>
              </w:rPr>
              <w:t>90.41%</w:t>
            </w:r>
          </w:p>
        </w:tc>
      </w:tr>
    </w:tbl>
    <w:p w:rsidRPr="00D269C2" w:rsidR="00B01E4B" w:rsidP="00A8416F" w:rsidRDefault="00B01E4B" w14:paraId="4055A919" w14:textId="77777777">
      <w:pPr>
        <w:spacing w:before="240" w:after="240"/>
        <w:jc w:val="both"/>
        <w:rPr>
          <w:rFonts w:ascii="Calibri" w:hAnsi="Calibri" w:eastAsia="Calibri" w:cs="Calibri"/>
          <w:sz w:val="22"/>
          <w:szCs w:val="22"/>
        </w:rPr>
      </w:pPr>
      <w:r w:rsidRPr="00D269C2">
        <w:rPr>
          <w:rFonts w:ascii="Calibri" w:hAnsi="Calibri"/>
          <w:noProof/>
          <w:sz w:val="22"/>
          <w:szCs w:val="22"/>
        </w:rPr>
        <w:drawing>
          <wp:inline distT="0" distB="0" distL="0" distR="0" wp14:anchorId="0C9E9697" wp14:editId="3B03C585">
            <wp:extent cx="3648281" cy="2725590"/>
            <wp:effectExtent l="0" t="0" r="0" b="0"/>
            <wp:docPr id="8402703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70321" name=""/>
                    <pic:cNvPicPr/>
                  </pic:nvPicPr>
                  <pic:blipFill>
                    <a:blip r:embed="rId7">
                      <a:extLst>
                        <a:ext uri="{28A0092B-C50C-407E-A947-70E740481C1C}">
                          <a14:useLocalDpi xmlns:a14="http://schemas.microsoft.com/office/drawing/2010/main"/>
                        </a:ext>
                      </a:extLst>
                    </a:blip>
                    <a:stretch>
                      <a:fillRect/>
                    </a:stretch>
                  </pic:blipFill>
                  <pic:spPr>
                    <a:xfrm>
                      <a:off x="0" y="0"/>
                      <a:ext cx="3648281" cy="2725590"/>
                    </a:xfrm>
                    <a:prstGeom prst="rect">
                      <a:avLst/>
                    </a:prstGeom>
                  </pic:spPr>
                </pic:pic>
              </a:graphicData>
            </a:graphic>
          </wp:inline>
        </w:drawing>
      </w:r>
    </w:p>
    <w:p w:rsidRPr="00D269C2" w:rsidR="00B01E4B" w:rsidP="00A8416F" w:rsidRDefault="00B01E4B" w14:paraId="3144EA11" w14:textId="77777777">
      <w:pPr>
        <w:spacing w:before="240" w:after="240"/>
        <w:jc w:val="both"/>
        <w:rPr>
          <w:rFonts w:ascii="Calibri" w:hAnsi="Calibri" w:eastAsia="Calibri" w:cs="Calibri"/>
          <w:sz w:val="22"/>
          <w:szCs w:val="22"/>
        </w:rPr>
      </w:pPr>
      <w:r w:rsidRPr="00D269C2">
        <w:rPr>
          <w:rFonts w:ascii="Calibri" w:hAnsi="Calibri" w:eastAsia="Calibri" w:cs="Calibri"/>
          <w:sz w:val="22"/>
          <w:szCs w:val="22"/>
        </w:rPr>
        <w:t>74% of total variance will be explained by first 3 PC, if we want to explain 80% of the variance we could select the top 5 PCs. If we want more than 90% of explained variance , we can include top 10 PCs, after that the increment are extremely immaterial.</w:t>
      </w:r>
    </w:p>
    <w:p w:rsidRPr="00D269C2" w:rsidR="00B01E4B" w:rsidP="00A8416F" w:rsidRDefault="00B01E4B" w14:paraId="3BD45AAE" w14:textId="77777777">
      <w:pPr>
        <w:jc w:val="both"/>
        <w:rPr>
          <w:rFonts w:ascii="Calibri" w:hAnsi="Calibri"/>
          <w:sz w:val="22"/>
          <w:szCs w:val="22"/>
        </w:rPr>
      </w:pPr>
      <w:r w:rsidRPr="00D269C2">
        <w:rPr>
          <w:rFonts w:ascii="Calibri" w:hAnsi="Calibri"/>
          <w:sz w:val="22"/>
          <w:szCs w:val="22"/>
        </w:rPr>
        <w:br w:type="page"/>
      </w:r>
    </w:p>
    <w:p w:rsidRPr="00D269C2" w:rsidR="00B01E4B" w:rsidP="00A8416F" w:rsidRDefault="00B01E4B" w14:paraId="5CA78A25" w14:textId="77777777">
      <w:pPr>
        <w:spacing w:before="240" w:after="240"/>
        <w:jc w:val="both"/>
        <w:rPr>
          <w:rFonts w:ascii="Calibri" w:hAnsi="Calibri" w:eastAsia="Calibri" w:cs="Calibri"/>
          <w:sz w:val="22"/>
          <w:szCs w:val="22"/>
        </w:rPr>
      </w:pPr>
      <w:r w:rsidRPr="00D269C2">
        <w:rPr>
          <w:rFonts w:ascii="Calibri" w:hAnsi="Calibri" w:eastAsia="Calibri" w:cs="Calibri"/>
          <w:color w:val="000000" w:themeColor="text1"/>
          <w:sz w:val="22"/>
          <w:szCs w:val="22"/>
        </w:rPr>
        <w:t>SVD results</w:t>
      </w:r>
    </w:p>
    <w:p w:rsidRPr="00D269C2" w:rsidR="00B01E4B" w:rsidP="00A8416F" w:rsidRDefault="00B01E4B" w14:paraId="226B8B7B" w14:textId="77777777">
      <w:pPr>
        <w:spacing w:before="240" w:after="240"/>
        <w:jc w:val="both"/>
        <w:rPr>
          <w:rFonts w:ascii="Calibri" w:hAnsi="Calibri" w:eastAsia="Calibri" w:cs="Calibri"/>
          <w:sz w:val="22"/>
          <w:szCs w:val="22"/>
        </w:rPr>
      </w:pPr>
      <w:r w:rsidRPr="00D269C2">
        <w:rPr>
          <w:rFonts w:ascii="Calibri" w:hAnsi="Calibri" w:eastAsia="Calibri" w:cs="Calibri"/>
          <w:sz w:val="22"/>
          <w:szCs w:val="22"/>
        </w:rPr>
        <w:t xml:space="preserve">We perform SVD on standardized data, decomposing it into three components: U, a 127 x 127 orthonormal matrix; S, a 127 x 30 diagonal matrix with positive real numbers on the diagonal; and V a 30 x 30 orthonormal matrix. </w:t>
      </w:r>
    </w:p>
    <w:p w:rsidRPr="00D269C2" w:rsidR="00B01E4B" w:rsidP="00A8416F" w:rsidRDefault="00B01E4B" w14:paraId="12D29F97" w14:textId="77777777">
      <w:pPr>
        <w:spacing w:before="240" w:after="240"/>
        <w:jc w:val="both"/>
        <w:rPr>
          <w:rFonts w:ascii="Calibri" w:hAnsi="Calibri" w:eastAsia="Calibri" w:cs="Calibri"/>
          <w:sz w:val="22"/>
          <w:szCs w:val="22"/>
        </w:rPr>
      </w:pPr>
      <w:r w:rsidRPr="00D269C2">
        <w:rPr>
          <w:rFonts w:ascii="Calibri" w:hAnsi="Calibri" w:eastAsia="Calibri" w:cs="Calibri"/>
          <w:sz w:val="22"/>
          <w:szCs w:val="22"/>
        </w:rPr>
        <w:t>The Singular values are :</w:t>
      </w:r>
    </w:p>
    <w:p w:rsidRPr="00D269C2" w:rsidR="00B01E4B" w:rsidP="00A8416F" w:rsidRDefault="00B01E4B" w14:paraId="35411648" w14:textId="77777777">
      <w:pPr>
        <w:spacing w:before="240" w:after="240"/>
        <w:jc w:val="both"/>
        <w:rPr>
          <w:rFonts w:ascii="Calibri" w:hAnsi="Calibri" w:eastAsia="Calibri" w:cs="Calibri"/>
          <w:sz w:val="22"/>
          <w:szCs w:val="22"/>
        </w:rPr>
      </w:pPr>
      <w:r w:rsidRPr="00D269C2">
        <w:rPr>
          <w:rFonts w:ascii="Calibri" w:hAnsi="Calibri" w:eastAsia="Calibri" w:cs="Calibri"/>
          <w:sz w:val="22"/>
          <w:szCs w:val="22"/>
        </w:rPr>
        <w:t>[4.17448325 1.8745815  1.12942724 1.08102544 1.05314552 0.88276912</w:t>
      </w:r>
      <w:r w:rsidRPr="00D269C2">
        <w:rPr>
          <w:rFonts w:ascii="Calibri" w:hAnsi="Calibri"/>
          <w:sz w:val="22"/>
          <w:szCs w:val="22"/>
        </w:rPr>
        <w:br/>
      </w:r>
      <w:r w:rsidRPr="00D269C2">
        <w:rPr>
          <w:rFonts w:ascii="Calibri" w:hAnsi="Calibri" w:eastAsia="Calibri" w:cs="Calibri"/>
          <w:sz w:val="22"/>
          <w:szCs w:val="22"/>
        </w:rPr>
        <w:t xml:space="preserve"> 0.75219259 0.68025267 0.65939491 0.6214627  0.58067326 0.55895637</w:t>
      </w:r>
      <w:r w:rsidRPr="00D269C2">
        <w:rPr>
          <w:rFonts w:ascii="Calibri" w:hAnsi="Calibri"/>
          <w:sz w:val="22"/>
          <w:szCs w:val="22"/>
        </w:rPr>
        <w:br/>
      </w:r>
      <w:r w:rsidRPr="00D269C2">
        <w:rPr>
          <w:rFonts w:ascii="Calibri" w:hAnsi="Calibri" w:eastAsia="Calibri" w:cs="Calibri"/>
          <w:sz w:val="22"/>
          <w:szCs w:val="22"/>
        </w:rPr>
        <w:t xml:space="preserve"> 0.53315542 0.50283076 0.47109492 0.43491749 0.42084228 0.40438441</w:t>
      </w:r>
      <w:r w:rsidRPr="00D269C2">
        <w:rPr>
          <w:rFonts w:ascii="Calibri" w:hAnsi="Calibri"/>
          <w:sz w:val="22"/>
          <w:szCs w:val="22"/>
        </w:rPr>
        <w:br/>
      </w:r>
      <w:r w:rsidRPr="00D269C2">
        <w:rPr>
          <w:rFonts w:ascii="Calibri" w:hAnsi="Calibri" w:eastAsia="Calibri" w:cs="Calibri"/>
          <w:sz w:val="22"/>
          <w:szCs w:val="22"/>
        </w:rPr>
        <w:t xml:space="preserve"> 0.38847708 0.36812626 0.34160575 0.32937165 0.29648478 0.2689663</w:t>
      </w:r>
      <w:r w:rsidRPr="00D269C2">
        <w:rPr>
          <w:rFonts w:ascii="Calibri" w:hAnsi="Calibri"/>
          <w:sz w:val="22"/>
          <w:szCs w:val="22"/>
        </w:rPr>
        <w:br/>
      </w:r>
      <w:r w:rsidRPr="00D269C2">
        <w:rPr>
          <w:rFonts w:ascii="Calibri" w:hAnsi="Calibri" w:eastAsia="Calibri" w:cs="Calibri"/>
          <w:sz w:val="22"/>
          <w:szCs w:val="22"/>
        </w:rPr>
        <w:t xml:space="preserve"> 0.25305384 0.22984405 0.22607186 0.21473141 0.1801843  0.14362366]</w:t>
      </w:r>
    </w:p>
    <w:p w:rsidRPr="00D269C2" w:rsidR="00B01E4B" w:rsidP="00A8416F" w:rsidRDefault="00B01E4B" w14:paraId="1D00AB5D" w14:textId="77777777">
      <w:pPr>
        <w:spacing w:before="240" w:after="240"/>
        <w:jc w:val="both"/>
        <w:rPr>
          <w:rFonts w:ascii="Calibri" w:hAnsi="Calibri" w:eastAsia="Calibri" w:cs="Calibri"/>
          <w:sz w:val="22"/>
          <w:szCs w:val="22"/>
        </w:rPr>
      </w:pPr>
      <w:r w:rsidRPr="00D269C2">
        <w:rPr>
          <w:rFonts w:ascii="Calibri" w:hAnsi="Calibri" w:eastAsia="Calibri" w:cs="Calibri"/>
          <w:sz w:val="22"/>
          <w:szCs w:val="22"/>
        </w:rPr>
        <w:t xml:space="preserve">To show the connection between SVD and principal component analysis (PCA), we follow what discussed in module 3 lesson 4, The squared singular values in matrix are </w:t>
      </w:r>
      <w:proofErr w:type="spellStart"/>
      <w:r w:rsidRPr="00D269C2">
        <w:rPr>
          <w:rFonts w:ascii="Calibri" w:hAnsi="Calibri" w:eastAsia="Calibri" w:cs="Calibri"/>
          <w:sz w:val="22"/>
          <w:szCs w:val="22"/>
        </w:rPr>
        <w:t>eigen</w:t>
      </w:r>
      <w:proofErr w:type="spellEnd"/>
      <w:r w:rsidRPr="00D269C2">
        <w:rPr>
          <w:rFonts w:ascii="Calibri" w:hAnsi="Calibri" w:eastAsia="Calibri" w:cs="Calibri"/>
          <w:sz w:val="22"/>
          <w:szCs w:val="22"/>
        </w:rPr>
        <w:t xml:space="preserve"> values of covariance matrix. We plot the results in figure 3, which show they are indeed the same.</w:t>
      </w:r>
    </w:p>
    <w:p w:rsidRPr="00D269C2" w:rsidR="00B01E4B" w:rsidP="00A8416F" w:rsidRDefault="00B01E4B" w14:paraId="3DBAD525" w14:textId="77777777">
      <w:pPr>
        <w:spacing w:before="240" w:after="240"/>
        <w:jc w:val="both"/>
        <w:rPr>
          <w:rFonts w:ascii="Calibri" w:hAnsi="Calibri" w:eastAsia="Calibri" w:cs="Calibri"/>
          <w:sz w:val="22"/>
          <w:szCs w:val="22"/>
        </w:rPr>
      </w:pPr>
      <w:r w:rsidRPr="00D269C2">
        <w:rPr>
          <w:rFonts w:ascii="Calibri" w:hAnsi="Calibri" w:eastAsia="Calibri" w:cs="Calibri"/>
          <w:sz w:val="22"/>
          <w:szCs w:val="22"/>
        </w:rPr>
        <w:t>As discussed, the transpose of the V matrix in SVD represents the eigenvectors. As expected, when compared with the eigenvectors from PCA, they differ only by sign. The results are plotted in Figure 4, the plot the ratio for each components of PCs , the magnitude of ratio is always 1 .</w:t>
      </w:r>
    </w:p>
    <w:p w:rsidRPr="00D269C2" w:rsidR="00B01E4B" w:rsidP="00A8416F" w:rsidRDefault="00B01E4B" w14:paraId="438FB56C" w14:textId="77777777">
      <w:pPr>
        <w:spacing w:before="240" w:after="240"/>
        <w:jc w:val="both"/>
        <w:rPr>
          <w:rFonts w:ascii="Calibri" w:hAnsi="Calibri" w:eastAsia="Calibri" w:cs="Calibri"/>
          <w:sz w:val="22"/>
          <w:szCs w:val="22"/>
        </w:rPr>
      </w:pPr>
      <w:r w:rsidRPr="00D269C2">
        <w:rPr>
          <w:rFonts w:ascii="Calibri" w:hAnsi="Calibri"/>
          <w:noProof/>
          <w:sz w:val="22"/>
          <w:szCs w:val="22"/>
        </w:rPr>
        <w:drawing>
          <wp:inline distT="0" distB="0" distL="0" distR="0" wp14:anchorId="1ABD4EAB" wp14:editId="6B7FB74E">
            <wp:extent cx="4680000" cy="3496376"/>
            <wp:effectExtent l="0" t="0" r="0" b="0"/>
            <wp:docPr id="13447952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20431" name=""/>
                    <pic:cNvPicPr/>
                  </pic:nvPicPr>
                  <pic:blipFill>
                    <a:blip r:embed="rId8">
                      <a:extLst>
                        <a:ext uri="{28A0092B-C50C-407E-A947-70E740481C1C}">
                          <a14:useLocalDpi xmlns:a14="http://schemas.microsoft.com/office/drawing/2010/main"/>
                        </a:ext>
                      </a:extLst>
                    </a:blip>
                    <a:stretch>
                      <a:fillRect/>
                    </a:stretch>
                  </pic:blipFill>
                  <pic:spPr>
                    <a:xfrm>
                      <a:off x="0" y="0"/>
                      <a:ext cx="4680000" cy="3496376"/>
                    </a:xfrm>
                    <a:prstGeom prst="rect">
                      <a:avLst/>
                    </a:prstGeom>
                  </pic:spPr>
                </pic:pic>
              </a:graphicData>
            </a:graphic>
          </wp:inline>
        </w:drawing>
      </w:r>
    </w:p>
    <w:p w:rsidRPr="00D269C2" w:rsidR="00B01E4B" w:rsidP="00A8416F" w:rsidRDefault="00B01E4B" w14:paraId="7B2FC6EC" w14:textId="77777777">
      <w:pPr>
        <w:spacing w:before="240" w:after="240"/>
        <w:jc w:val="both"/>
        <w:rPr>
          <w:rFonts w:ascii="Calibri" w:hAnsi="Calibri" w:eastAsia="Calibri" w:cs="Calibri"/>
          <w:sz w:val="22"/>
          <w:szCs w:val="22"/>
        </w:rPr>
      </w:pPr>
      <w:r w:rsidRPr="00D269C2">
        <w:rPr>
          <w:rFonts w:ascii="Calibri" w:hAnsi="Calibri"/>
          <w:noProof/>
          <w:sz w:val="22"/>
          <w:szCs w:val="22"/>
        </w:rPr>
        <w:drawing>
          <wp:inline distT="0" distB="0" distL="0" distR="0" wp14:anchorId="1DA82C97" wp14:editId="57C35D11">
            <wp:extent cx="4680000" cy="3582033"/>
            <wp:effectExtent l="0" t="0" r="0" b="0"/>
            <wp:docPr id="7476898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50906" name=""/>
                    <pic:cNvPicPr/>
                  </pic:nvPicPr>
                  <pic:blipFill>
                    <a:blip r:embed="rId9">
                      <a:extLst>
                        <a:ext uri="{28A0092B-C50C-407E-A947-70E740481C1C}">
                          <a14:useLocalDpi xmlns:a14="http://schemas.microsoft.com/office/drawing/2010/main"/>
                        </a:ext>
                      </a:extLst>
                    </a:blip>
                    <a:stretch>
                      <a:fillRect/>
                    </a:stretch>
                  </pic:blipFill>
                  <pic:spPr>
                    <a:xfrm>
                      <a:off x="0" y="0"/>
                      <a:ext cx="4680000" cy="3582033"/>
                    </a:xfrm>
                    <a:prstGeom prst="rect">
                      <a:avLst/>
                    </a:prstGeom>
                  </pic:spPr>
                </pic:pic>
              </a:graphicData>
            </a:graphic>
          </wp:inline>
        </w:drawing>
      </w:r>
    </w:p>
    <w:p w:rsidRPr="00D269C2" w:rsidR="00B01E4B" w:rsidP="00A8416F" w:rsidRDefault="00B01E4B" w14:paraId="6229DD62" w14:textId="77777777">
      <w:pPr>
        <w:jc w:val="both"/>
        <w:rPr>
          <w:rFonts w:ascii="Calibri" w:hAnsi="Calibri" w:eastAsia="Segoe UI" w:cs="Segoe UI"/>
          <w:sz w:val="22"/>
          <w:szCs w:val="22"/>
        </w:rPr>
      </w:pPr>
      <w:r w:rsidRPr="00D269C2">
        <w:rPr>
          <w:rFonts w:ascii="Calibri" w:hAnsi="Calibri" w:eastAsia="Segoe UI" w:cs="Segoe UI"/>
          <w:sz w:val="22"/>
          <w:szCs w:val="22"/>
        </w:rPr>
        <w:t>REFERENCE</w:t>
      </w:r>
    </w:p>
    <w:p w:rsidRPr="00D269C2" w:rsidR="00B01E4B" w:rsidP="00A8416F" w:rsidRDefault="00B01E4B" w14:paraId="7B1EDD87" w14:textId="77777777">
      <w:pPr>
        <w:jc w:val="both"/>
        <w:rPr>
          <w:rFonts w:ascii="Calibri" w:hAnsi="Calibri" w:eastAsia="Segoe UI" w:cs="Segoe UI"/>
          <w:sz w:val="22"/>
          <w:szCs w:val="22"/>
        </w:rPr>
      </w:pPr>
    </w:p>
    <w:p w:rsidRPr="00D269C2" w:rsidR="00B01E4B" w:rsidP="00B01E4B" w:rsidRDefault="00B01E4B" w14:paraId="6A257795" w14:textId="77777777">
      <w:pPr>
        <w:pStyle w:val="ListParagraph"/>
        <w:widowControl w:val="0"/>
        <w:numPr>
          <w:ilvl w:val="0"/>
          <w:numId w:val="4"/>
        </w:numPr>
        <w:spacing w:after="160" w:line="279" w:lineRule="auto"/>
        <w:jc w:val="both"/>
        <w:rPr>
          <w:rFonts w:ascii="Calibri" w:hAnsi="Calibri" w:eastAsia="Segoe UI" w:cs="Segoe UI"/>
          <w:sz w:val="22"/>
          <w:szCs w:val="22"/>
        </w:rPr>
      </w:pPr>
      <w:r w:rsidRPr="00D269C2">
        <w:rPr>
          <w:rFonts w:ascii="Calibri" w:hAnsi="Calibri" w:eastAsia="Segoe UI" w:cs="Segoe UI"/>
          <w:sz w:val="22"/>
          <w:szCs w:val="22"/>
        </w:rPr>
        <w:t xml:space="preserve">Alexandra </w:t>
      </w:r>
      <w:proofErr w:type="spellStart"/>
      <w:r w:rsidRPr="00D269C2">
        <w:rPr>
          <w:rFonts w:ascii="Calibri" w:hAnsi="Calibri" w:eastAsia="Segoe UI" w:cs="Segoe UI"/>
          <w:sz w:val="22"/>
          <w:szCs w:val="22"/>
        </w:rPr>
        <w:t>Jonker</w:t>
      </w:r>
      <w:proofErr w:type="spellEnd"/>
      <w:r w:rsidRPr="00D269C2">
        <w:rPr>
          <w:rFonts w:ascii="Calibri" w:hAnsi="Calibri" w:eastAsia="Segoe UI" w:cs="Segoe UI"/>
          <w:sz w:val="22"/>
          <w:szCs w:val="22"/>
        </w:rPr>
        <w:t xml:space="preserve">, and Alice </w:t>
      </w:r>
      <w:proofErr w:type="spellStart"/>
      <w:r w:rsidRPr="00D269C2">
        <w:rPr>
          <w:rFonts w:ascii="Calibri" w:hAnsi="Calibri" w:eastAsia="Segoe UI" w:cs="Segoe UI"/>
          <w:sz w:val="22"/>
          <w:szCs w:val="22"/>
        </w:rPr>
        <w:t>Gomstyn</w:t>
      </w:r>
      <w:proofErr w:type="spellEnd"/>
      <w:r w:rsidRPr="00D269C2">
        <w:rPr>
          <w:rFonts w:ascii="Calibri" w:hAnsi="Calibri" w:eastAsia="Segoe UI" w:cs="Segoe UI"/>
          <w:sz w:val="22"/>
          <w:szCs w:val="22"/>
        </w:rPr>
        <w:t>. “Structured vs. Unstructured Data: What’s the Difference?” IBM Think, 7 Feb. 2025, [Link](</w:t>
      </w:r>
      <w:hyperlink w:history="1" w:anchor=":~:text=DynamoDB%2C%20Hadoop%20%20and%20,43" r:id="rId10">
        <w:r w:rsidRPr="00D269C2">
          <w:rPr>
            <w:rStyle w:val="Hyperlink"/>
            <w:rFonts w:ascii="Calibri" w:hAnsi="Calibri" w:eastAsia="Segoe UI" w:cs="Segoe UI"/>
            <w:sz w:val="22"/>
            <w:szCs w:val="22"/>
          </w:rPr>
          <w:t>https://www.ibm.com/think/topics/structured-vs-unstructured-data#:~:text=DynamoDB%2C%20Hadoop%20%20and%20,43</w:t>
        </w:r>
      </w:hyperlink>
      <w:r w:rsidRPr="00D269C2">
        <w:rPr>
          <w:rFonts w:ascii="Calibri" w:hAnsi="Calibri" w:eastAsia="Segoe UI" w:cs="Segoe UI"/>
          <w:sz w:val="22"/>
          <w:szCs w:val="22"/>
        </w:rPr>
        <w:t>.) Accessed 1 Oct. 2025.</w:t>
      </w:r>
    </w:p>
    <w:p w:rsidRPr="00D269C2" w:rsidR="00B01E4B" w:rsidP="00A8416F" w:rsidRDefault="00B01E4B" w14:paraId="3A696C6A" w14:textId="77777777">
      <w:pPr>
        <w:jc w:val="both"/>
        <w:rPr>
          <w:rFonts w:ascii="Calibri" w:hAnsi="Calibri" w:eastAsia="Segoe UI" w:cs="Segoe UI"/>
          <w:sz w:val="22"/>
          <w:szCs w:val="22"/>
        </w:rPr>
      </w:pPr>
    </w:p>
    <w:p w:rsidRPr="00D269C2" w:rsidR="00B01E4B" w:rsidP="00B01E4B" w:rsidRDefault="00B01E4B" w14:paraId="7970FDD0" w14:textId="77777777">
      <w:pPr>
        <w:pStyle w:val="ListParagraph"/>
        <w:widowControl w:val="0"/>
        <w:numPr>
          <w:ilvl w:val="0"/>
          <w:numId w:val="4"/>
        </w:numPr>
        <w:spacing w:after="160" w:line="279" w:lineRule="auto"/>
        <w:jc w:val="both"/>
        <w:rPr>
          <w:rFonts w:ascii="Calibri" w:hAnsi="Calibri" w:eastAsia="Segoe UI" w:cs="Segoe UI"/>
          <w:sz w:val="22"/>
          <w:szCs w:val="22"/>
        </w:rPr>
      </w:pPr>
      <w:r w:rsidRPr="00D269C2">
        <w:rPr>
          <w:rFonts w:ascii="Calibri" w:hAnsi="Calibri" w:eastAsia="Segoe UI" w:cs="Segoe UI"/>
          <w:sz w:val="22"/>
          <w:szCs w:val="22"/>
        </w:rPr>
        <w:t>Freeman Mark. “Financial Data Quality: Modern Problems and Possibilities.” Gable, 7 Nov. 2024, [Link](</w:t>
      </w:r>
      <w:hyperlink w:history="1" w:anchor=":~:text=Financial%20institutions%20often%20deal%20with,integration%20issues%20between%20different%20systems" r:id="rId11">
        <w:r w:rsidRPr="00D269C2">
          <w:rPr>
            <w:rStyle w:val="Hyperlink"/>
            <w:rFonts w:ascii="Calibri" w:hAnsi="Calibri" w:eastAsia="Segoe UI" w:cs="Segoe UI"/>
            <w:sz w:val="22"/>
            <w:szCs w:val="22"/>
          </w:rPr>
          <w:t>https://www.gable.ai/blog/financial-data-quality-management#:~:text=Financial%20institutions%20often%20deal%20with,integration%20issues%20between%20different%20systems</w:t>
        </w:r>
      </w:hyperlink>
      <w:r w:rsidRPr="00D269C2">
        <w:rPr>
          <w:rFonts w:ascii="Calibri" w:hAnsi="Calibri" w:eastAsia="Segoe UI" w:cs="Segoe UI"/>
          <w:sz w:val="22"/>
          <w:szCs w:val="22"/>
        </w:rPr>
        <w:t>.) Accessed 28 Sept. 2025.</w:t>
      </w:r>
    </w:p>
    <w:p w:rsidRPr="00D269C2" w:rsidR="00B01E4B" w:rsidP="00A8416F" w:rsidRDefault="00B01E4B" w14:paraId="7EC6168F" w14:textId="77777777">
      <w:pPr>
        <w:pStyle w:val="ListParagraph"/>
        <w:jc w:val="both"/>
        <w:rPr>
          <w:rFonts w:ascii="Calibri" w:hAnsi="Calibri" w:eastAsia="Segoe UI" w:cs="Segoe UI"/>
          <w:sz w:val="22"/>
          <w:szCs w:val="22"/>
        </w:rPr>
      </w:pPr>
    </w:p>
    <w:p w:rsidRPr="00D269C2" w:rsidR="00B01E4B" w:rsidP="00A8416F" w:rsidRDefault="00B01E4B" w14:paraId="105C71D9" w14:textId="77777777">
      <w:pPr>
        <w:jc w:val="both"/>
        <w:rPr>
          <w:rFonts w:ascii="Calibri" w:hAnsi="Calibri" w:eastAsia="Segoe UI" w:cs="Segoe UI"/>
          <w:sz w:val="22"/>
          <w:szCs w:val="22"/>
        </w:rPr>
      </w:pPr>
    </w:p>
    <w:p w:rsidRPr="00D269C2" w:rsidR="00B01E4B" w:rsidP="00B01E4B" w:rsidRDefault="00B01E4B" w14:paraId="45885C16" w14:textId="77777777">
      <w:pPr>
        <w:pStyle w:val="ListParagraph"/>
        <w:widowControl w:val="0"/>
        <w:numPr>
          <w:ilvl w:val="0"/>
          <w:numId w:val="4"/>
        </w:numPr>
        <w:spacing w:after="160" w:line="279" w:lineRule="auto"/>
        <w:jc w:val="both"/>
        <w:rPr>
          <w:rFonts w:ascii="Calibri" w:hAnsi="Calibri" w:eastAsia="Segoe UI" w:cs="Segoe UI"/>
          <w:sz w:val="22"/>
          <w:szCs w:val="22"/>
        </w:rPr>
      </w:pPr>
      <w:r w:rsidRPr="00D269C2">
        <w:rPr>
          <w:rFonts w:ascii="Calibri" w:hAnsi="Calibri" w:eastAsia="Segoe UI" w:cs="Segoe UI"/>
          <w:sz w:val="22"/>
          <w:szCs w:val="22"/>
        </w:rPr>
        <w:t>Guide to Structured vs Unstructured Data: with Real-World Examples.” Domo, 17 June 2025, [Link](</w:t>
      </w:r>
      <w:hyperlink w:history="1" r:id="rId12">
        <w:r w:rsidRPr="00D269C2">
          <w:rPr>
            <w:rStyle w:val="Hyperlink"/>
            <w:rFonts w:ascii="Calibri" w:hAnsi="Calibri" w:eastAsia="Segoe UI" w:cs="Segoe UI"/>
            <w:sz w:val="22"/>
            <w:szCs w:val="22"/>
          </w:rPr>
          <w:t>https://www.domo.com/learn/article/unstructured-data-vs-strucuctured-data?utm_source=%20https://www.domo.com/learn/article/unstructured-data-vs-strucuctured-data</w:t>
        </w:r>
      </w:hyperlink>
      <w:r w:rsidRPr="00D269C2">
        <w:rPr>
          <w:rFonts w:ascii="Calibri" w:hAnsi="Calibri" w:eastAsia="Segoe UI" w:cs="Segoe UI"/>
          <w:sz w:val="22"/>
          <w:szCs w:val="22"/>
        </w:rPr>
        <w:t>.) Accessed 1 Oct. 2025.</w:t>
      </w:r>
    </w:p>
    <w:p w:rsidRPr="00D269C2" w:rsidR="00B01E4B" w:rsidP="00A8416F" w:rsidRDefault="00B01E4B" w14:paraId="1B41920F" w14:textId="77777777">
      <w:pPr>
        <w:jc w:val="both"/>
        <w:rPr>
          <w:rFonts w:ascii="Calibri" w:hAnsi="Calibri" w:eastAsia="Segoe UI" w:cs="Segoe UI"/>
          <w:sz w:val="22"/>
          <w:szCs w:val="22"/>
        </w:rPr>
      </w:pPr>
    </w:p>
    <w:p w:rsidRPr="00D269C2" w:rsidR="00B01E4B" w:rsidP="00B01E4B" w:rsidRDefault="00B01E4B" w14:paraId="3D8D09AA" w14:textId="77777777">
      <w:pPr>
        <w:pStyle w:val="ListParagraph"/>
        <w:widowControl w:val="0"/>
        <w:numPr>
          <w:ilvl w:val="0"/>
          <w:numId w:val="4"/>
        </w:numPr>
        <w:spacing w:after="160" w:line="279" w:lineRule="auto"/>
        <w:jc w:val="both"/>
        <w:rPr>
          <w:rFonts w:ascii="Calibri" w:hAnsi="Calibri" w:eastAsia="Segoe UI" w:cs="Segoe UI"/>
          <w:sz w:val="22"/>
          <w:szCs w:val="22"/>
        </w:rPr>
      </w:pPr>
      <w:proofErr w:type="spellStart"/>
      <w:r w:rsidRPr="00D269C2">
        <w:rPr>
          <w:rFonts w:ascii="Calibri" w:hAnsi="Calibri" w:eastAsia="Segoe UI" w:cs="Segoe UI"/>
          <w:sz w:val="22"/>
          <w:szCs w:val="22"/>
        </w:rPr>
        <w:t>Mirzaie</w:t>
      </w:r>
      <w:proofErr w:type="spellEnd"/>
      <w:r w:rsidRPr="00D269C2">
        <w:rPr>
          <w:rFonts w:ascii="Calibri" w:hAnsi="Calibri" w:eastAsia="Segoe UI" w:cs="Segoe UI"/>
          <w:sz w:val="22"/>
          <w:szCs w:val="22"/>
        </w:rPr>
        <w:t xml:space="preserve">, Mostafa, </w:t>
      </w:r>
      <w:proofErr w:type="spellStart"/>
      <w:r w:rsidRPr="00D269C2">
        <w:rPr>
          <w:rFonts w:ascii="Calibri" w:hAnsi="Calibri" w:eastAsia="Segoe UI" w:cs="Segoe UI"/>
          <w:sz w:val="22"/>
          <w:szCs w:val="22"/>
        </w:rPr>
        <w:t>Behshid</w:t>
      </w:r>
      <w:proofErr w:type="spellEnd"/>
      <w:r w:rsidRPr="00D269C2">
        <w:rPr>
          <w:rFonts w:ascii="Calibri" w:hAnsi="Calibri" w:eastAsia="Segoe UI" w:cs="Segoe UI"/>
          <w:sz w:val="22"/>
          <w:szCs w:val="22"/>
        </w:rPr>
        <w:t xml:space="preserve"> </w:t>
      </w:r>
      <w:proofErr w:type="spellStart"/>
      <w:r w:rsidRPr="00D269C2">
        <w:rPr>
          <w:rFonts w:ascii="Calibri" w:hAnsi="Calibri" w:eastAsia="Segoe UI" w:cs="Segoe UI"/>
          <w:sz w:val="22"/>
          <w:szCs w:val="22"/>
        </w:rPr>
        <w:t>Behkamal</w:t>
      </w:r>
      <w:proofErr w:type="spellEnd"/>
      <w:r w:rsidRPr="00D269C2">
        <w:rPr>
          <w:rFonts w:ascii="Calibri" w:hAnsi="Calibri" w:eastAsia="Segoe UI" w:cs="Segoe UI"/>
          <w:sz w:val="22"/>
          <w:szCs w:val="22"/>
        </w:rPr>
        <w:t xml:space="preserve">, and </w:t>
      </w:r>
      <w:proofErr w:type="spellStart"/>
      <w:r w:rsidRPr="00D269C2">
        <w:rPr>
          <w:rFonts w:ascii="Calibri" w:hAnsi="Calibri" w:eastAsia="Segoe UI" w:cs="Segoe UI"/>
          <w:sz w:val="22"/>
          <w:szCs w:val="22"/>
        </w:rPr>
        <w:t>Samad</w:t>
      </w:r>
      <w:proofErr w:type="spellEnd"/>
      <w:r w:rsidRPr="00D269C2">
        <w:rPr>
          <w:rFonts w:ascii="Calibri" w:hAnsi="Calibri" w:eastAsia="Segoe UI" w:cs="Segoe UI"/>
          <w:sz w:val="22"/>
          <w:szCs w:val="22"/>
        </w:rPr>
        <w:t xml:space="preserve"> </w:t>
      </w:r>
      <w:proofErr w:type="spellStart"/>
      <w:r w:rsidRPr="00D269C2">
        <w:rPr>
          <w:rFonts w:ascii="Calibri" w:hAnsi="Calibri" w:eastAsia="Segoe UI" w:cs="Segoe UI"/>
          <w:sz w:val="22"/>
          <w:szCs w:val="22"/>
        </w:rPr>
        <w:t>Paydar</w:t>
      </w:r>
      <w:proofErr w:type="spellEnd"/>
      <w:r w:rsidRPr="00D269C2">
        <w:rPr>
          <w:rFonts w:ascii="Calibri" w:hAnsi="Calibri" w:eastAsia="Segoe UI" w:cs="Segoe UI"/>
          <w:sz w:val="22"/>
          <w:szCs w:val="22"/>
        </w:rPr>
        <w:t>. “Data Quality: A Systematic Literature Review and Future Research Directions.” Ferdowsi University of Mashhad, 2019. [PDF](</w:t>
      </w:r>
      <w:hyperlink w:history="1" r:id="rId13">
        <w:r w:rsidRPr="00D269C2">
          <w:rPr>
            <w:rStyle w:val="Hyperlink"/>
            <w:rFonts w:ascii="Calibri" w:hAnsi="Calibri" w:eastAsia="Segoe UI" w:cs="Segoe UI"/>
            <w:sz w:val="22"/>
            <w:szCs w:val="22"/>
          </w:rPr>
          <w:t>https://arxiv.org/pdf/1904.05353</w:t>
        </w:r>
      </w:hyperlink>
      <w:r w:rsidRPr="00D269C2">
        <w:rPr>
          <w:rFonts w:ascii="Calibri" w:hAnsi="Calibri" w:eastAsia="Segoe UI" w:cs="Segoe UI"/>
          <w:sz w:val="22"/>
          <w:szCs w:val="22"/>
        </w:rPr>
        <w:t>)</w:t>
      </w:r>
    </w:p>
    <w:sectPr w:rsidRPr="00D269C2" w:rsidR="00B01E4B">
      <w:headerReference w:type="default" r:id="rId14"/>
      <w:footerReference w:type="default" r:id="rId15"/>
      <w:headerReference w:type="first" r:id="rId16"/>
      <w:footerReference w:type="first" r:id="rId17"/>
      <w:pgSz w:w="12240" w:h="15840" w:orient="portrait"/>
      <w:pgMar w:top="1440" w:right="1440" w:bottom="1440" w:left="1440" w:header="720" w:footer="64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353A" w:rsidRDefault="0004353A" w14:paraId="14F00D18" w14:textId="77777777">
      <w:pPr>
        <w:spacing w:line="240" w:lineRule="auto"/>
      </w:pPr>
      <w:r>
        <w:separator/>
      </w:r>
    </w:p>
  </w:endnote>
  <w:endnote w:type="continuationSeparator" w:id="0">
    <w:p w:rsidR="0004353A" w:rsidRDefault="0004353A" w14:paraId="3B60698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embedRegular w:fontKey="{00000000-0000-0000-0000-000000000000}" r:id="rId5"/>
    <w:embedBold w:fontKey="{00000000-0000-0000-0000-000000000000}" r:id="rId6"/>
  </w:font>
  <w:font w:name="Roboto">
    <w:panose1 w:val="02000000000000000000"/>
    <w:charset w:val="00"/>
    <w:family w:val="auto"/>
    <w:pitch w:val="variable"/>
    <w:sig w:usb0="E00002FF" w:usb1="5000217F" w:usb2="00000021" w:usb3="00000000" w:csb0="00000001" w:csb1="00000000"/>
    <w:embedRegular w:fontKey="{00000000-0000-0000-0000-000000000000}" r:id="rId1"/>
    <w:embedBold w:fontKey="{00000000-0000-0000-0000-000000000000}" r:id="rId2"/>
    <w:embedItalic w:fontKey="{00000000-0000-0000-0000-000000000000}" r:id="rId3"/>
    <w:embedBoldItalic w:fontKey="{00000000-0000-0000-0000-000000000000}" r:id="rId4"/>
  </w:font>
  <w:font w:name="Palatino">
    <w:altName w:val="Book Antiqu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name="_3njj2xp27vi6" w:colFirst="0" w:colLast="0" w:id="3"/>
  <w:bookmarkEnd w:id="3"/>
  <w:p w:rsidR="00FF731E" w:rsidRDefault="00000000" w14:paraId="50F4917E" w14:textId="77777777">
    <w:pPr>
      <w:pStyle w:val="Subtitle"/>
      <w:tabs>
        <w:tab w:val="right" w:pos="9360"/>
      </w:tabs>
      <w:jc w:val="right"/>
      <w:rPr>
        <w:color w:val="CCCCCC"/>
        <w:sz w:val="15"/>
        <w:szCs w:val="15"/>
      </w:rPr>
    </w:pPr>
    <w:r>
      <w:rPr>
        <w:color w:val="CCCCCC"/>
        <w:sz w:val="15"/>
        <w:szCs w:val="15"/>
      </w:rPr>
      <w:fldChar w:fldCharType="begin"/>
    </w:r>
    <w:r>
      <w:rPr>
        <w:color w:val="CCCCCC"/>
        <w:sz w:val="15"/>
        <w:szCs w:val="15"/>
      </w:rPr>
      <w:instrText>PAGE</w:instrText>
    </w:r>
    <w:r>
      <w:rPr>
        <w:color w:val="CCCCCC"/>
        <w:sz w:val="15"/>
        <w:szCs w:val="15"/>
      </w:rPr>
      <w:fldChar w:fldCharType="separate"/>
    </w:r>
    <w:r w:rsidR="00E02A82">
      <w:rPr>
        <w:noProof/>
        <w:color w:val="CCCCCC"/>
        <w:sz w:val="15"/>
        <w:szCs w:val="15"/>
      </w:rPr>
      <w:t>1</w:t>
    </w:r>
    <w:r>
      <w:rPr>
        <w:color w:val="CCCCCC"/>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name="_lmzikmqfw25z" w:colFirst="0" w:colLast="0" w:id="5"/>
  <w:bookmarkEnd w:id="5"/>
  <w:p w:rsidR="00FF731E" w:rsidRDefault="00000000" w14:paraId="7BFE544F" w14:textId="77777777">
    <w:pPr>
      <w:pStyle w:val="Subtitle"/>
      <w:tabs>
        <w:tab w:val="right" w:pos="9360"/>
      </w:tabs>
      <w:rPr>
        <w:color w:val="D9D9D9"/>
        <w:sz w:val="15"/>
        <w:szCs w:val="15"/>
      </w:rPr>
    </w:pPr>
    <w:r>
      <w:rPr>
        <w:color w:val="D9D9D9"/>
        <w:sz w:val="15"/>
        <w:szCs w:val="15"/>
      </w:rPr>
      <w:fldChar w:fldCharType="begin"/>
    </w:r>
    <w:r>
      <w:rPr>
        <w:color w:val="D9D9D9"/>
        <w:sz w:val="15"/>
        <w:szCs w:val="15"/>
      </w:rPr>
      <w:instrText>PAGE</w:instrText>
    </w:r>
    <w:r>
      <w:rPr>
        <w:color w:val="D9D9D9"/>
        <w:sz w:val="15"/>
        <w:szCs w:val="15"/>
      </w:rPr>
      <w:fldChar w:fldCharType="separate"/>
    </w:r>
    <w:r w:rsidR="00E02A82">
      <w:rPr>
        <w:noProof/>
        <w:color w:val="D9D9D9"/>
        <w:sz w:val="15"/>
        <w:szCs w:val="15"/>
      </w:rPr>
      <w:t>0</w:t>
    </w:r>
    <w:r>
      <w:rPr>
        <w:color w:val="D9D9D9"/>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353A" w:rsidRDefault="0004353A" w14:paraId="241F0623" w14:textId="77777777">
      <w:pPr>
        <w:spacing w:line="240" w:lineRule="auto"/>
      </w:pPr>
      <w:r>
        <w:separator/>
      </w:r>
    </w:p>
  </w:footnote>
  <w:footnote w:type="continuationSeparator" w:id="0">
    <w:p w:rsidR="0004353A" w:rsidRDefault="0004353A" w14:paraId="59AA99D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731E" w:rsidRDefault="00000000" w14:paraId="70F5CC94" w14:textId="77777777">
    <w:pPr>
      <w:pStyle w:val="Subtitle"/>
    </w:pPr>
    <w:bookmarkStart w:name="_qabbsffvlmwa" w:colFirst="0" w:colLast="0" w:id="2"/>
    <w:bookmarkEnd w:id="2"/>
    <w:r>
      <w:rPr>
        <w:b/>
        <w:color w:val="29333D"/>
        <w:sz w:val="24"/>
        <w:szCs w:val="24"/>
      </w:rPr>
      <w:t>GROUP WORK PROJECT #</w:t>
    </w:r>
    <w:r>
      <w:rPr>
        <w:color w:val="29333D"/>
        <w:sz w:val="24"/>
        <w:szCs w:val="24"/>
      </w:rPr>
      <w:t xml:space="preserve"> ___</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hAnsi="Calibri" w:eastAsia="Calibri" w:cs="Calibri"/>
        <w:color w:val="41395F"/>
        <w:sz w:val="24"/>
        <w:szCs w:val="24"/>
      </w:rPr>
      <w:t>MScFE</w:t>
    </w:r>
    <w:proofErr w:type="spellEnd"/>
    <w:r>
      <w:rPr>
        <w:rFonts w:ascii="Calibri" w:hAnsi="Calibri" w:eastAsia="Calibri" w:cs="Calibri"/>
        <w:color w:val="41395F"/>
        <w:sz w:val="24"/>
        <w:szCs w:val="24"/>
      </w:rPr>
      <w:t xml:space="preserve"> 600: FINANCIAL DATA</w:t>
    </w:r>
  </w:p>
  <w:p w:rsidR="00FF731E" w:rsidRDefault="00000000" w14:paraId="20B64686" w14:textId="77777777">
    <w:r>
      <w:rPr>
        <w:b/>
      </w:rPr>
      <w:t>Group Number:</w:t>
    </w:r>
    <w:r>
      <w:t xml:space="preserve"> 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731E" w:rsidP="2182500B" w:rsidRDefault="00000000" w14:paraId="7A4F1764" w14:textId="26C1D883">
    <w:pPr>
      <w:pStyle w:val="Subtitle"/>
      <w:rPr>
        <w:color w:val="41395F"/>
        <w:sz w:val="24"/>
        <w:szCs w:val="24"/>
      </w:rPr>
    </w:pPr>
    <w:bookmarkStart w:name="_4017fk80lz86" w:id="4"/>
    <w:bookmarkEnd w:id="4"/>
    <w:r w:rsidRPr="2182500B" w:rsidR="2182500B">
      <w:rPr>
        <w:b w:val="1"/>
        <w:bCs w:val="1"/>
        <w:color w:val="29333D"/>
        <w:sz w:val="24"/>
        <w:szCs w:val="24"/>
      </w:rPr>
      <w:t>GROUP WORK PROJECT #</w:t>
    </w:r>
    <w:r w:rsidRPr="2182500B" w:rsidR="2182500B">
      <w:rPr>
        <w:color w:val="29333D"/>
        <w:sz w:val="24"/>
        <w:szCs w:val="24"/>
      </w:rPr>
      <w:t xml:space="preserve"> _</w:t>
    </w:r>
    <w:r w:rsidRPr="2182500B" w:rsidR="2182500B">
      <w:rPr>
        <w:color w:val="29333D"/>
        <w:sz w:val="24"/>
        <w:szCs w:val="24"/>
      </w:rPr>
      <w:t>1</w:t>
    </w:r>
    <w:r w:rsidRPr="2182500B" w:rsidR="2182500B">
      <w:rPr>
        <w:color w:val="29333D"/>
        <w:sz w:val="24"/>
        <w:szCs w:val="24"/>
      </w:rPr>
      <w:t>_</w:t>
    </w:r>
    <w:r>
      <w:tab/>
    </w:r>
    <w:r>
      <w:tab/>
    </w:r>
    <w:r>
      <w:tab/>
    </w:r>
    <w:r>
      <w:tab/>
    </w:r>
    <w:r w:rsidRPr="2182500B" w:rsidR="2182500B">
      <w:rPr>
        <w:color w:val="29333D"/>
        <w:sz w:val="24"/>
        <w:szCs w:val="24"/>
      </w:rPr>
      <w:t xml:space="preserve">    </w:t>
    </w:r>
    <w:r w:rsidRPr="2182500B" w:rsidR="2182500B">
      <w:rPr>
        <w:color w:val="29333D"/>
        <w:sz w:val="24"/>
        <w:szCs w:val="24"/>
      </w:rPr>
      <w:t xml:space="preserve">   </w:t>
    </w:r>
    <w:r w:rsidRPr="2182500B" w:rsidR="2182500B">
      <w:rPr>
        <w:color w:val="41395F"/>
        <w:sz w:val="24"/>
        <w:szCs w:val="24"/>
      </w:rPr>
      <w:t>MS</w:t>
    </w:r>
    <w:r w:rsidRPr="2182500B" w:rsidR="2182500B">
      <w:rPr>
        <w:color w:val="41395F"/>
        <w:sz w:val="24"/>
        <w:szCs w:val="24"/>
      </w:rPr>
      <w:t>cFE</w:t>
    </w:r>
    <w:r w:rsidRPr="2182500B" w:rsidR="2182500B">
      <w:rPr>
        <w:color w:val="41395F"/>
        <w:sz w:val="24"/>
        <w:szCs w:val="24"/>
      </w:rPr>
      <w:t xml:space="preserve"> 600: FINANCIAL DATA</w:t>
    </w:r>
  </w:p>
  <w:p w:rsidR="00FF731E" w:rsidRDefault="00000000" w14:paraId="47416145" w14:textId="476BB8E7">
    <w:r w:rsidRPr="2182500B" w:rsidR="2182500B">
      <w:rPr>
        <w:b w:val="1"/>
        <w:bCs w:val="1"/>
      </w:rPr>
      <w:t>GROUP NUMBER:</w:t>
    </w:r>
    <w:r w:rsidR="2182500B">
      <w:rPr/>
      <w:t xml:space="preserve"> _</w:t>
    </w:r>
    <w:r w:rsidR="2182500B">
      <w:rPr/>
      <w:t>_</w:t>
    </w:r>
    <w:r w:rsidR="2182500B">
      <w:rPr/>
      <w:t>11446</w:t>
    </w:r>
    <w:r w:rsidR="2182500B">
      <w:rPr/>
      <w:t>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8032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C9153D"/>
    <w:multiLevelType w:val="hybridMultilevel"/>
    <w:tmpl w:val="582CE898"/>
    <w:lvl w:ilvl="0" w:tplc="FFFFFFFF">
      <w:start w:val="2"/>
      <w:numFmt w:val="bullet"/>
      <w:lvlText w:val=""/>
      <w:lvlJc w:val="left"/>
      <w:pPr>
        <w:ind w:left="720" w:hanging="360"/>
      </w:pPr>
      <w:rPr>
        <w:rFonts w:hint="default" w:ascii="Symbol" w:hAnsi="Symbol" w:eastAsia="Segoe UI" w:cs="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C4F0E06"/>
    <w:multiLevelType w:val="hybridMultilevel"/>
    <w:tmpl w:val="B96E6166"/>
    <w:lvl w:ilvl="0" w:tplc="FFFFFFFF">
      <w:start w:val="1"/>
      <w:numFmt w:val="lowerLetter"/>
      <w:lvlText w:val="%1."/>
      <w:lvlJc w:val="left"/>
      <w:pPr>
        <w:ind w:left="720" w:hanging="360"/>
      </w:pPr>
      <w:rPr>
        <w:rFonts w:hint="default"/>
      </w:rPr>
    </w:lvl>
    <w:lvl w:ilvl="1" w:tplc="244E19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93D42"/>
    <w:multiLevelType w:val="multilevel"/>
    <w:tmpl w:val="FFFFFFFF"/>
    <w:lvl w:ilvl="0">
      <w:start w:val="1"/>
      <w:numFmt w:val="bullet"/>
      <w:lvlText w:val="●"/>
      <w:lvlJc w:val="left"/>
      <w:pPr>
        <w:ind w:left="770" w:hanging="360"/>
      </w:pPr>
      <w:rPr>
        <w:rFonts w:ascii="Noto Sans Symbols" w:hAnsi="Noto Sans Symbols" w:eastAsia="Noto Sans Symbols" w:cs="Noto Sans Symbols"/>
      </w:rPr>
    </w:lvl>
    <w:lvl w:ilvl="1">
      <w:start w:val="1"/>
      <w:numFmt w:val="bullet"/>
      <w:lvlText w:val="o"/>
      <w:lvlJc w:val="left"/>
      <w:pPr>
        <w:ind w:left="1490" w:hanging="360"/>
      </w:pPr>
      <w:rPr>
        <w:rFonts w:ascii="Courier New" w:hAnsi="Courier New" w:eastAsia="Courier New" w:cs="Courier New"/>
      </w:rPr>
    </w:lvl>
    <w:lvl w:ilvl="2">
      <w:start w:val="1"/>
      <w:numFmt w:val="bullet"/>
      <w:lvlText w:val="▪"/>
      <w:lvlJc w:val="left"/>
      <w:pPr>
        <w:ind w:left="2210" w:hanging="360"/>
      </w:pPr>
      <w:rPr>
        <w:rFonts w:ascii="Noto Sans Symbols" w:hAnsi="Noto Sans Symbols" w:eastAsia="Noto Sans Symbols" w:cs="Noto Sans Symbols"/>
      </w:rPr>
    </w:lvl>
    <w:lvl w:ilvl="3">
      <w:start w:val="1"/>
      <w:numFmt w:val="bullet"/>
      <w:lvlText w:val="●"/>
      <w:lvlJc w:val="left"/>
      <w:pPr>
        <w:ind w:left="2930" w:hanging="360"/>
      </w:pPr>
      <w:rPr>
        <w:rFonts w:ascii="Noto Sans Symbols" w:hAnsi="Noto Sans Symbols" w:eastAsia="Noto Sans Symbols" w:cs="Noto Sans Symbols"/>
      </w:rPr>
    </w:lvl>
    <w:lvl w:ilvl="4">
      <w:start w:val="1"/>
      <w:numFmt w:val="bullet"/>
      <w:lvlText w:val="o"/>
      <w:lvlJc w:val="left"/>
      <w:pPr>
        <w:ind w:left="3650" w:hanging="360"/>
      </w:pPr>
      <w:rPr>
        <w:rFonts w:ascii="Courier New" w:hAnsi="Courier New" w:eastAsia="Courier New" w:cs="Courier New"/>
      </w:rPr>
    </w:lvl>
    <w:lvl w:ilvl="5">
      <w:start w:val="1"/>
      <w:numFmt w:val="bullet"/>
      <w:lvlText w:val="▪"/>
      <w:lvlJc w:val="left"/>
      <w:pPr>
        <w:ind w:left="4370" w:hanging="360"/>
      </w:pPr>
      <w:rPr>
        <w:rFonts w:ascii="Noto Sans Symbols" w:hAnsi="Noto Sans Symbols" w:eastAsia="Noto Sans Symbols" w:cs="Noto Sans Symbols"/>
      </w:rPr>
    </w:lvl>
    <w:lvl w:ilvl="6">
      <w:start w:val="1"/>
      <w:numFmt w:val="bullet"/>
      <w:lvlText w:val="●"/>
      <w:lvlJc w:val="left"/>
      <w:pPr>
        <w:ind w:left="5090" w:hanging="360"/>
      </w:pPr>
      <w:rPr>
        <w:rFonts w:ascii="Noto Sans Symbols" w:hAnsi="Noto Sans Symbols" w:eastAsia="Noto Sans Symbols" w:cs="Noto Sans Symbols"/>
      </w:rPr>
    </w:lvl>
    <w:lvl w:ilvl="7">
      <w:start w:val="1"/>
      <w:numFmt w:val="bullet"/>
      <w:lvlText w:val="o"/>
      <w:lvlJc w:val="left"/>
      <w:pPr>
        <w:ind w:left="5810" w:hanging="360"/>
      </w:pPr>
      <w:rPr>
        <w:rFonts w:ascii="Courier New" w:hAnsi="Courier New" w:eastAsia="Courier New" w:cs="Courier New"/>
      </w:rPr>
    </w:lvl>
    <w:lvl w:ilvl="8">
      <w:start w:val="1"/>
      <w:numFmt w:val="bullet"/>
      <w:lvlText w:val="▪"/>
      <w:lvlJc w:val="left"/>
      <w:pPr>
        <w:ind w:left="6530" w:hanging="360"/>
      </w:pPr>
      <w:rPr>
        <w:rFonts w:ascii="Noto Sans Symbols" w:hAnsi="Noto Sans Symbols" w:eastAsia="Noto Sans Symbols" w:cs="Noto Sans Symbols"/>
      </w:rPr>
    </w:lvl>
  </w:abstractNum>
  <w:num w:numId="1" w16cid:durableId="155533977">
    <w:abstractNumId w:val="3"/>
  </w:num>
  <w:num w:numId="2" w16cid:durableId="573317525">
    <w:abstractNumId w:val="0"/>
  </w:num>
  <w:num w:numId="3" w16cid:durableId="1038555030">
    <w:abstractNumId w:val="2"/>
  </w:num>
  <w:num w:numId="4" w16cid:durableId="16301467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58"/>
  <w:embedTrueTypeFont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31E"/>
    <w:rsid w:val="00000000"/>
    <w:rsid w:val="0004353A"/>
    <w:rsid w:val="000765C4"/>
    <w:rsid w:val="003C282F"/>
    <w:rsid w:val="0043058B"/>
    <w:rsid w:val="009B06E5"/>
    <w:rsid w:val="00B01E4B"/>
    <w:rsid w:val="00B52027"/>
    <w:rsid w:val="00D269C2"/>
    <w:rsid w:val="00E02A82"/>
    <w:rsid w:val="00FF731E"/>
    <w:rsid w:val="0A196711"/>
    <w:rsid w:val="10F568BA"/>
    <w:rsid w:val="1741169B"/>
    <w:rsid w:val="1EC6B25F"/>
    <w:rsid w:val="2093329A"/>
    <w:rsid w:val="2182500B"/>
    <w:rsid w:val="301CD331"/>
    <w:rsid w:val="32AA7CD5"/>
    <w:rsid w:val="32B9E902"/>
    <w:rsid w:val="38985EC0"/>
    <w:rsid w:val="3BF4C65B"/>
    <w:rsid w:val="40ECDA39"/>
    <w:rsid w:val="49D8CF04"/>
    <w:rsid w:val="5129DAC4"/>
    <w:rsid w:val="63094DDF"/>
    <w:rsid w:val="653E23D5"/>
    <w:rsid w:val="653E23D5"/>
    <w:rsid w:val="67EF7D42"/>
    <w:rsid w:val="68D5AADA"/>
    <w:rsid w:val="78CE271B"/>
    <w:rsid w:val="78CE271B"/>
    <w:rsid w:val="79394A2A"/>
    <w:rsid w:val="79E441B0"/>
    <w:rsid w:val="7B4E8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315567"/>
  <w15:docId w15:val="{B1386C87-1F7E-8342-A408-F07B356E15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Roboto" w:hAnsi="Roboto" w:eastAsia="Roboto" w:cs="Roboto"/>
        <w:color w:val="29333D"/>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after="60" w:line="240" w:lineRule="auto"/>
      <w:outlineLvl w:val="0"/>
    </w:pPr>
    <w:rPr>
      <w:b/>
      <w:color w:val="004974"/>
      <w:sz w:val="44"/>
      <w:szCs w:val="44"/>
    </w:rPr>
  </w:style>
  <w:style w:type="paragraph" w:styleId="Heading2">
    <w:name w:val="heading 2"/>
    <w:basedOn w:val="Normal"/>
    <w:next w:val="Normal"/>
    <w:uiPriority w:val="9"/>
    <w:unhideWhenUsed/>
    <w:qFormat/>
    <w:pPr>
      <w:keepNext/>
      <w:keepLines/>
      <w:shd w:val="clear" w:color="auto" w:fill="FFFFFF"/>
      <w:spacing w:before="300" w:after="300" w:line="240" w:lineRule="auto"/>
      <w:outlineLvl w:val="1"/>
    </w:pPr>
    <w:rPr>
      <w:b/>
      <w:color w:val="004974"/>
      <w:sz w:val="32"/>
      <w:szCs w:val="32"/>
    </w:rPr>
  </w:style>
  <w:style w:type="paragraph" w:styleId="Heading3">
    <w:name w:val="heading 3"/>
    <w:basedOn w:val="Normal"/>
    <w:next w:val="Normal"/>
    <w:uiPriority w:val="9"/>
    <w:unhideWhenUsed/>
    <w:qFormat/>
    <w:pPr>
      <w:keepNext/>
      <w:keepLines/>
      <w:outlineLvl w:val="2"/>
    </w:pPr>
    <w:rPr>
      <w:b/>
      <w:color w:val="004974"/>
    </w:rPr>
  </w:style>
  <w:style w:type="paragraph" w:styleId="Heading4">
    <w:name w:val="heading 4"/>
    <w:basedOn w:val="Normal"/>
    <w:next w:val="Normal"/>
    <w:uiPriority w:val="9"/>
    <w:unhideWhenUsed/>
    <w:qFormat/>
    <w:pPr>
      <w:keepNext/>
      <w:keepLines/>
      <w:spacing w:line="240" w:lineRule="auto"/>
      <w:outlineLvl w:val="3"/>
    </w:pPr>
    <w:rPr>
      <w:b/>
      <w:color w:val="FFFFFF"/>
      <w:sz w:val="20"/>
      <w:szCs w:val="20"/>
    </w:rPr>
  </w:style>
  <w:style w:type="paragraph" w:styleId="Heading5">
    <w:name w:val="heading 5"/>
    <w:basedOn w:val="Normal"/>
    <w:next w:val="Normal"/>
    <w:uiPriority w:val="9"/>
    <w:semiHidden/>
    <w:unhideWhenUsed/>
    <w:qFormat/>
    <w:pPr>
      <w:keepNext/>
      <w:keepLines/>
      <w:spacing w:line="240" w:lineRule="auto"/>
      <w:outlineLvl w:val="4"/>
    </w:pPr>
    <w:rPr>
      <w:b/>
      <w:color w:val="E17714"/>
      <w:u w:val="single"/>
    </w:rPr>
  </w:style>
  <w:style w:type="paragraph" w:styleId="Heading6">
    <w:name w:val="heading 6"/>
    <w:basedOn w:val="Normal"/>
    <w:next w:val="Normal"/>
    <w:uiPriority w:val="9"/>
    <w:semiHidden/>
    <w:unhideWhenUsed/>
    <w:qFormat/>
    <w:pPr>
      <w:keepNext/>
      <w:keepLines/>
      <w:shd w:val="clear" w:color="auto" w:fill="FFFFFF"/>
      <w:spacing w:before="180" w:after="300"/>
      <w:jc w:val="center"/>
      <w:outlineLvl w:val="5"/>
    </w:pPr>
    <w:rPr>
      <w:rFonts w:ascii="Palatino" w:hAnsi="Palatino" w:eastAsia="Palatino" w:cs="Palatino"/>
      <w:i/>
      <w:color w:val="434343"/>
      <w:highlight w:val="whit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line="240" w:lineRule="auto"/>
    </w:pPr>
    <w:rPr>
      <w:b/>
      <w:color w:val="004974"/>
      <w:sz w:val="52"/>
      <w:szCs w:val="52"/>
    </w:rPr>
  </w:style>
  <w:style w:type="paragraph" w:styleId="Subtitle">
    <w:name w:val="Subtitle"/>
    <w:basedOn w:val="Normal"/>
    <w:next w:val="Normal"/>
    <w:uiPriority w:val="11"/>
    <w:qFormat/>
    <w:pPr>
      <w:keepNext/>
      <w:keepLines/>
      <w:spacing w:line="240" w:lineRule="auto"/>
    </w:pPr>
    <w:rPr>
      <w:color w:val="B7B7B7"/>
      <w:sz w:val="20"/>
      <w:szCs w:val="20"/>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character" w:styleId="Hyperlink">
    <w:name w:val="Hyperlink"/>
    <w:basedOn w:val="DefaultParagraphFont"/>
    <w:uiPriority w:val="99"/>
    <w:unhideWhenUsed/>
    <w:rsid w:val="0043058B"/>
    <w:rPr>
      <w:color w:val="0000FF" w:themeColor="hyperlink"/>
      <w:u w:val="single"/>
    </w:rPr>
  </w:style>
  <w:style w:type="character" w:styleId="UnresolvedMention">
    <w:name w:val="Unresolved Mention"/>
    <w:basedOn w:val="DefaultParagraphFont"/>
    <w:uiPriority w:val="99"/>
    <w:semiHidden/>
    <w:unhideWhenUsed/>
    <w:rsid w:val="0043058B"/>
    <w:rPr>
      <w:color w:val="605E5C"/>
      <w:shd w:val="clear" w:color="auto" w:fill="E1DFDD"/>
    </w:rPr>
  </w:style>
  <w:style w:type="paragraph" w:styleId="ListParagraph">
    <w:name w:val="List Paragraph"/>
    <w:basedOn w:val="Normal"/>
    <w:uiPriority w:val="34"/>
    <w:qFormat/>
    <w:rsid w:val="0043058B"/>
    <w:pPr>
      <w:ind w:left="720"/>
      <w:contextualSpacing/>
    </w:pPr>
  </w:style>
  <w:style w:type="table" w:styleId="TableGrid">
    <w:name w:val="Table Grid"/>
    <w:basedOn w:val="TableNormal"/>
    <w:uiPriority w:val="59"/>
    <w:rsid w:val="00B01E4B"/>
    <w:pPr>
      <w:spacing w:line="240" w:lineRule="auto"/>
    </w:pPr>
    <w:rPr>
      <w:rFonts w:asciiTheme="minorHAnsi" w:hAnsiTheme="minorHAnsi" w:eastAsiaTheme="minorEastAsia" w:cstheme="minorBidi"/>
      <w:color w:val="auto"/>
      <w:kern w:val="2"/>
      <w:szCs w:val="22"/>
      <w:lang w:val="en-US" w:eastAsia="zh-TW"/>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TMLPreformatted">
    <w:name w:val="HTML Preformatted"/>
    <w:basedOn w:val="Normal"/>
    <w:link w:val="HTMLPreformattedChar"/>
    <w:uiPriority w:val="99"/>
    <w:unhideWhenUsed/>
    <w:rsid w:val="00B01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eastAsiaTheme="minorEastAsia"/>
      <w:color w:val="auto"/>
      <w:sz w:val="20"/>
      <w:szCs w:val="20"/>
      <w:lang w:val="en-GB"/>
    </w:rPr>
  </w:style>
  <w:style w:type="character" w:styleId="HTMLPreformattedChar" w:customStyle="1">
    <w:name w:val="HTML Preformatted Char"/>
    <w:basedOn w:val="DefaultParagraphFont"/>
    <w:link w:val="HTMLPreformatted"/>
    <w:uiPriority w:val="99"/>
    <w:rsid w:val="00B01E4B"/>
    <w:rPr>
      <w:rFonts w:ascii="Courier New" w:hAnsi="Courier New" w:cs="Courier New" w:eastAsiaTheme="minorEastAsia"/>
      <w:color w:val="auto"/>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arxiv.org/pdf/1904.05353"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www.domo.com/learn/article/unstructured-data-vs-strucuctured-data?utm_source=%20https://www.domo.com/learn/article/unstructured-data-vs-strucuctured-data" TargetMode="External" Id="rId12"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header" Target="header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gable.ai/blog/financial-data-quality-management"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s://www.ibm.com/think/topics/structured-vs-unstructured-data"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eader" Target="header1.xml" Id="rId14" /><Relationship Type="http://schemas.openxmlformats.org/officeDocument/2006/relationships/hyperlink" Target="https://www.kaggle.com/datasets/suriyaganesh/resume-dataset-structured?select=01_people.csv" TargetMode="External" Id="R3583f7f85a364ae2" /><Relationship Type="http://schemas.openxmlformats.org/officeDocument/2006/relationships/hyperlink" Target="https://www.kaggle.com/datasets/uciml/sms-spam-collection-dataset" TargetMode="External" Id="R0ef17d82d03e44bf" /><Relationship Type="http://schemas.openxmlformats.org/officeDocument/2006/relationships/image" Target="/media/image4.png" Id="rId699736946" /><Relationship Type="http://schemas.openxmlformats.org/officeDocument/2006/relationships/image" Target="/media/image5.png" Id="rId634494154" /></Relationships>
</file>

<file path=word/_rels/fontTable.xml.rels><?xml version="1.0" encoding="UTF-8" standalone="yes"?>
<Relationships xmlns="http://schemas.openxmlformats.org/package/2006/relationships"><Relationship Id="rId3" Type="http://schemas.openxmlformats.org/officeDocument/2006/relationships/font" Target="fonts/Roboto-italic.ttf" /><Relationship Id="rId2" Type="http://schemas.openxmlformats.org/officeDocument/2006/relationships/font" Target="fonts/Roboto-bold.ttf" /><Relationship Id="rId6" Type="http://schemas.openxmlformats.org/officeDocument/2006/relationships/font" Target="fonts/NotoSansSymbols-bold.ttf" /><Relationship Id="rId1" Type="http://schemas.openxmlformats.org/officeDocument/2006/relationships/font" Target="fonts/Roboto-regular.ttf" /><Relationship Id="rId5" Type="http://schemas.openxmlformats.org/officeDocument/2006/relationships/font" Target="fonts/NotoSansSymbols-regular.ttf" /><Relationship Id="rId4" Type="http://schemas.openxmlformats.org/officeDocument/2006/relationships/font" Target="fonts/Roboto-boldItalic.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Godfrey Cheung</lastModifiedBy>
  <revision>8</revision>
  <dcterms:created xsi:type="dcterms:W3CDTF">2025-10-05T13:37:00.0000000Z</dcterms:created>
  <dcterms:modified xsi:type="dcterms:W3CDTF">2025-10-05T14:05:24.1192191Z</dcterms:modified>
</coreProperties>
</file>