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82C46" w14:textId="02F0456C" w:rsidR="00C955CB" w:rsidRDefault="002F2D3F" w:rsidP="010EC0BC">
      <w:pPr>
        <w:ind w:left="720" w:hanging="360"/>
        <w:jc w:val="right"/>
      </w:pPr>
      <w:r>
        <w:rPr>
          <w:noProof/>
        </w:rPr>
        <w:drawing>
          <wp:inline distT="0" distB="0" distL="0" distR="0" wp14:anchorId="01B5B95F" wp14:editId="3BACEFA4">
            <wp:extent cx="2028825" cy="435352"/>
            <wp:effectExtent l="0" t="0" r="0" b="0"/>
            <wp:docPr id="1957898544" name="Picture 195789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8825" cy="435352"/>
                    </a:xfrm>
                    <a:prstGeom prst="rect">
                      <a:avLst/>
                    </a:prstGeom>
                  </pic:spPr>
                </pic:pic>
              </a:graphicData>
            </a:graphic>
          </wp:inline>
        </w:drawing>
      </w:r>
    </w:p>
    <w:p w14:paraId="1CEC8DEA" w14:textId="5E2480A1" w:rsidR="00E27607" w:rsidRPr="00E74C85" w:rsidRDefault="00E27607" w:rsidP="00E27607">
      <w:pPr>
        <w:pStyle w:val="ListParagraph"/>
        <w:jc w:val="center"/>
        <w:rPr>
          <w:rFonts w:ascii="Verdana" w:hAnsi="Verdana"/>
          <w:b/>
          <w:bCs/>
          <w:color w:val="000000" w:themeColor="text1"/>
          <w:sz w:val="24"/>
          <w:szCs w:val="24"/>
        </w:rPr>
      </w:pPr>
      <w:r w:rsidRPr="00E74C85">
        <w:rPr>
          <w:rFonts w:ascii="Verdana" w:hAnsi="Verdana"/>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Important!</w:t>
      </w:r>
      <w:r w:rsidRPr="00E74C85">
        <w:rPr>
          <w:rFonts w:ascii="Verdana" w:hAnsi="Verdana"/>
          <w:b/>
          <w:bCs/>
          <w:color w:val="000000" w:themeColor="text1"/>
          <w:sz w:val="24"/>
          <w:szCs w:val="24"/>
        </w:rPr>
        <w:t xml:space="preserve"> Keep in mind </w:t>
      </w:r>
      <w:r w:rsidR="00885A00" w:rsidRPr="00E74C85">
        <w:rPr>
          <w:rFonts w:ascii="Verdana" w:hAnsi="Verdana"/>
          <w:b/>
          <w:bCs/>
          <w:color w:val="000000" w:themeColor="text1"/>
          <w:sz w:val="24"/>
          <w:szCs w:val="24"/>
        </w:rPr>
        <w:t xml:space="preserve">that </w:t>
      </w:r>
      <w:r w:rsidRPr="00E74C85">
        <w:rPr>
          <w:rFonts w:ascii="Verdana" w:hAnsi="Verdana"/>
          <w:b/>
          <w:bCs/>
          <w:color w:val="000000" w:themeColor="text1"/>
          <w:sz w:val="24"/>
          <w:szCs w:val="24"/>
        </w:rPr>
        <w:t xml:space="preserve">the purpose </w:t>
      </w:r>
      <w:r w:rsidR="00885A00" w:rsidRPr="00E74C85">
        <w:rPr>
          <w:rFonts w:ascii="Verdana" w:hAnsi="Verdana"/>
          <w:b/>
          <w:bCs/>
          <w:color w:val="000000" w:themeColor="text1"/>
          <w:sz w:val="24"/>
          <w:szCs w:val="24"/>
        </w:rPr>
        <w:t>of</w:t>
      </w:r>
      <w:r w:rsidRPr="00E74C85">
        <w:rPr>
          <w:rFonts w:ascii="Verdana" w:hAnsi="Verdana"/>
          <w:b/>
          <w:bCs/>
          <w:color w:val="000000" w:themeColor="text1"/>
          <w:sz w:val="24"/>
          <w:szCs w:val="24"/>
        </w:rPr>
        <w:t xml:space="preserve"> writing this document is to showroom your skills, abilities, and accomplishments.</w:t>
      </w:r>
    </w:p>
    <w:p w14:paraId="07EC970C" w14:textId="0546B68E" w:rsidR="00E27607" w:rsidRDefault="00000000" w:rsidP="00E27607">
      <w:pPr>
        <w:pStyle w:val="ListParagraph"/>
        <w:rPr>
          <w:rStyle w:val="Hyperlink"/>
          <w:rFonts w:ascii="Verdana" w:hAnsi="Verdana"/>
          <w:b/>
          <w:bCs/>
          <w:sz w:val="24"/>
          <w:szCs w:val="24"/>
        </w:rPr>
      </w:pPr>
      <w:hyperlink r:id="rId8" w:history="1">
        <w:r w:rsidR="009E5EEB" w:rsidRPr="009E5EEB">
          <w:rPr>
            <w:rStyle w:val="Hyperlink"/>
            <w:rFonts w:ascii="Verdana" w:hAnsi="Verdana"/>
            <w:b/>
            <w:bCs/>
            <w:sz w:val="24"/>
            <w:szCs w:val="24"/>
          </w:rPr>
          <w:t>G-Architech website</w:t>
        </w:r>
      </w:hyperlink>
    </w:p>
    <w:p w14:paraId="42B38549" w14:textId="77777777" w:rsidR="003A1A7B" w:rsidRPr="003A1A7B" w:rsidRDefault="003A1A7B" w:rsidP="00E27607">
      <w:pPr>
        <w:pStyle w:val="ListParagraph"/>
        <w:rPr>
          <w:rFonts w:cs="Noto Sans"/>
          <w:color w:val="000000"/>
          <w:shd w:val="clear" w:color="auto" w:fill="FFFFFF"/>
        </w:rPr>
      </w:pPr>
    </w:p>
    <w:p w14:paraId="2A9CD841" w14:textId="77777777" w:rsidR="003A1A7B" w:rsidRPr="00D5154D" w:rsidRDefault="003A1A7B" w:rsidP="003A1A7B">
      <w:pPr>
        <w:pStyle w:val="ListParagraph"/>
        <w:numPr>
          <w:ilvl w:val="0"/>
          <w:numId w:val="1"/>
        </w:numPr>
        <w:rPr>
          <w:rFonts w:ascii="Verdana" w:hAnsi="Verdana"/>
          <w:b/>
          <w:bCs/>
          <w:sz w:val="24"/>
          <w:szCs w:val="24"/>
        </w:rPr>
      </w:pPr>
      <w:r w:rsidRPr="00D5154D">
        <w:rPr>
          <w:rFonts w:ascii="Verdana" w:hAnsi="Verdana" w:cs="Noto Sans"/>
          <w:b/>
          <w:bCs/>
          <w:color w:val="000000"/>
          <w:sz w:val="24"/>
          <w:szCs w:val="24"/>
          <w:shd w:val="clear" w:color="auto" w:fill="FFFFFF"/>
        </w:rPr>
        <w:t>Permission to add to the G-ArchiTech website</w:t>
      </w:r>
    </w:p>
    <w:p w14:paraId="5E20EF02" w14:textId="77777777" w:rsidR="003A1A7B" w:rsidRPr="00EF5AC4" w:rsidRDefault="003A1A7B" w:rsidP="003A1A7B">
      <w:pPr>
        <w:pStyle w:val="ListParagraph"/>
        <w:numPr>
          <w:ilvl w:val="1"/>
          <w:numId w:val="1"/>
        </w:numPr>
        <w:rPr>
          <w:rFonts w:ascii="Verdana" w:hAnsi="Verdana"/>
          <w:b/>
          <w:bCs/>
          <w:sz w:val="24"/>
          <w:szCs w:val="24"/>
        </w:rPr>
      </w:pPr>
      <w:r w:rsidRPr="00D5154D">
        <w:rPr>
          <w:rFonts w:ascii="Verdana" w:hAnsi="Verdana" w:cs="Noto Sans"/>
          <w:color w:val="000000"/>
          <w:sz w:val="24"/>
          <w:szCs w:val="24"/>
          <w:shd w:val="clear" w:color="auto" w:fill="FFFFFF"/>
        </w:rPr>
        <w:t xml:space="preserve">Do you give us permission to post the materials from this page into the course online presence G-ArchiTech? Either way is fine. Every team member must provide their decision. </w:t>
      </w:r>
      <w:r w:rsidRPr="00D5154D">
        <w:rPr>
          <w:rFonts w:ascii="Verdana" w:hAnsi="Verdana"/>
          <w:sz w:val="24"/>
          <w:szCs w:val="24"/>
        </w:rPr>
        <w:t>If one or more group members does not agree, do you want the project to be shared without your name on it or not at all?</w:t>
      </w:r>
    </w:p>
    <w:p w14:paraId="63E75513" w14:textId="77CA4944" w:rsidR="00EF5AC4" w:rsidRPr="00D5154D" w:rsidRDefault="00EF5AC4" w:rsidP="003A1A7B">
      <w:pPr>
        <w:pStyle w:val="ListParagraph"/>
        <w:numPr>
          <w:ilvl w:val="1"/>
          <w:numId w:val="1"/>
        </w:numPr>
        <w:rPr>
          <w:rFonts w:ascii="Verdana" w:hAnsi="Verdana"/>
          <w:b/>
          <w:bCs/>
          <w:sz w:val="24"/>
          <w:szCs w:val="24"/>
        </w:rPr>
      </w:pPr>
      <w:r>
        <w:rPr>
          <w:rFonts w:ascii="Verdana" w:hAnsi="Verdana"/>
          <w:sz w:val="24"/>
          <w:szCs w:val="24"/>
        </w:rPr>
        <w:t>Yes</w:t>
      </w:r>
      <w:r w:rsidR="0097500A">
        <w:rPr>
          <w:rFonts w:ascii="Verdana" w:hAnsi="Verdana"/>
          <w:sz w:val="24"/>
          <w:szCs w:val="24"/>
        </w:rPr>
        <w:t>, we give permission</w:t>
      </w:r>
    </w:p>
    <w:p w14:paraId="37590D88" w14:textId="483FA472" w:rsidR="00485491" w:rsidRPr="003E1572" w:rsidRDefault="0052760C" w:rsidP="00A75CC8">
      <w:pPr>
        <w:pStyle w:val="ListParagraph"/>
        <w:numPr>
          <w:ilvl w:val="0"/>
          <w:numId w:val="1"/>
        </w:numPr>
        <w:rPr>
          <w:rFonts w:ascii="Verdana" w:hAnsi="Verdana"/>
          <w:b/>
          <w:bCs/>
          <w:sz w:val="24"/>
          <w:szCs w:val="24"/>
        </w:rPr>
      </w:pPr>
      <w:r w:rsidRPr="003E1572">
        <w:rPr>
          <w:rFonts w:ascii="Verdana" w:hAnsi="Verdana"/>
          <w:b/>
          <w:bCs/>
          <w:sz w:val="24"/>
          <w:szCs w:val="24"/>
        </w:rPr>
        <w:t xml:space="preserve">Project title </w:t>
      </w:r>
    </w:p>
    <w:p w14:paraId="517B0B74" w14:textId="5AE6E5E2" w:rsidR="008E66A2" w:rsidRPr="00F13F08" w:rsidRDefault="00020418" w:rsidP="00A75CC8">
      <w:pPr>
        <w:pStyle w:val="ListParagraph"/>
        <w:numPr>
          <w:ilvl w:val="1"/>
          <w:numId w:val="1"/>
        </w:numPr>
        <w:rPr>
          <w:rFonts w:ascii="Verdana" w:hAnsi="Verdana"/>
          <w:sz w:val="24"/>
          <w:szCs w:val="24"/>
        </w:rPr>
      </w:pPr>
      <w:r>
        <w:rPr>
          <w:rFonts w:ascii="Verdana" w:hAnsi="Verdana"/>
          <w:sz w:val="24"/>
          <w:szCs w:val="24"/>
        </w:rPr>
        <w:t>GCIEL Viking Data Visualization</w:t>
      </w:r>
      <w:r w:rsidR="008951A1">
        <w:rPr>
          <w:rFonts w:ascii="Verdana" w:hAnsi="Verdana"/>
          <w:sz w:val="24"/>
          <w:szCs w:val="24"/>
        </w:rPr>
        <w:t>s</w:t>
      </w:r>
    </w:p>
    <w:p w14:paraId="53F39182" w14:textId="60598CA0" w:rsidR="00485491" w:rsidRPr="003E1572" w:rsidRDefault="00485491" w:rsidP="00A75CC8">
      <w:pPr>
        <w:pStyle w:val="ListParagraph"/>
        <w:numPr>
          <w:ilvl w:val="0"/>
          <w:numId w:val="1"/>
        </w:numPr>
        <w:rPr>
          <w:rFonts w:ascii="Verdana" w:hAnsi="Verdana"/>
          <w:b/>
          <w:bCs/>
          <w:sz w:val="24"/>
          <w:szCs w:val="24"/>
        </w:rPr>
      </w:pPr>
      <w:r w:rsidRPr="003E1572">
        <w:rPr>
          <w:rFonts w:ascii="Verdana" w:hAnsi="Verdana"/>
          <w:b/>
          <w:bCs/>
          <w:sz w:val="24"/>
          <w:szCs w:val="24"/>
        </w:rPr>
        <w:t>Group name</w:t>
      </w:r>
    </w:p>
    <w:p w14:paraId="6674B25C" w14:textId="267541AA" w:rsidR="00485491" w:rsidRPr="00F13F08" w:rsidRDefault="00256CDA" w:rsidP="00A75CC8">
      <w:pPr>
        <w:pStyle w:val="ListParagraph"/>
        <w:numPr>
          <w:ilvl w:val="1"/>
          <w:numId w:val="1"/>
        </w:numPr>
        <w:rPr>
          <w:rFonts w:ascii="Verdana" w:hAnsi="Verdana"/>
          <w:sz w:val="24"/>
          <w:szCs w:val="24"/>
        </w:rPr>
      </w:pPr>
      <w:r>
        <w:rPr>
          <w:rFonts w:ascii="Verdana" w:hAnsi="Verdana"/>
          <w:sz w:val="24"/>
          <w:szCs w:val="24"/>
        </w:rPr>
        <w:t>Prototype Testing/</w:t>
      </w:r>
      <w:r w:rsidR="005846BB">
        <w:rPr>
          <w:rFonts w:ascii="Verdana" w:hAnsi="Verdana"/>
          <w:sz w:val="24"/>
          <w:szCs w:val="24"/>
        </w:rPr>
        <w:t>Data Visualization Team</w:t>
      </w:r>
    </w:p>
    <w:p w14:paraId="51DBA13A" w14:textId="3FC11F2E" w:rsidR="00A75CC8" w:rsidRPr="003E1572" w:rsidRDefault="00A75CC8" w:rsidP="00A75CC8">
      <w:pPr>
        <w:pStyle w:val="ListParagraph"/>
        <w:numPr>
          <w:ilvl w:val="0"/>
          <w:numId w:val="1"/>
        </w:numPr>
        <w:rPr>
          <w:rFonts w:ascii="Verdana" w:hAnsi="Verdana"/>
          <w:b/>
          <w:bCs/>
          <w:sz w:val="24"/>
          <w:szCs w:val="24"/>
        </w:rPr>
      </w:pPr>
      <w:r w:rsidRPr="003E1572">
        <w:rPr>
          <w:rFonts w:ascii="Verdana" w:hAnsi="Verdana"/>
          <w:b/>
          <w:bCs/>
          <w:sz w:val="24"/>
          <w:szCs w:val="24"/>
        </w:rPr>
        <w:t>Link to your application</w:t>
      </w:r>
    </w:p>
    <w:p w14:paraId="6ED5F3E9" w14:textId="65301912" w:rsidR="00A75CC8" w:rsidRDefault="00000000" w:rsidP="00A75CC8">
      <w:pPr>
        <w:pStyle w:val="ListParagraph"/>
        <w:numPr>
          <w:ilvl w:val="1"/>
          <w:numId w:val="1"/>
        </w:numPr>
        <w:rPr>
          <w:rFonts w:ascii="Verdana" w:hAnsi="Verdana"/>
          <w:sz w:val="24"/>
          <w:szCs w:val="24"/>
        </w:rPr>
      </w:pPr>
      <w:hyperlink r:id="rId9" w:history="1">
        <w:r w:rsidR="00A05B64" w:rsidRPr="00C12CE1">
          <w:rPr>
            <w:rStyle w:val="Hyperlink"/>
            <w:rFonts w:ascii="Verdana" w:hAnsi="Verdana"/>
            <w:sz w:val="24"/>
            <w:szCs w:val="24"/>
          </w:rPr>
          <w:t>https://github.com/GCIEL/Viking-Longship-VR</w:t>
        </w:r>
      </w:hyperlink>
    </w:p>
    <w:p w14:paraId="022634BA" w14:textId="42572089" w:rsidR="00A05B64" w:rsidRPr="00F13F08" w:rsidRDefault="00A05B64" w:rsidP="00A75CC8">
      <w:pPr>
        <w:pStyle w:val="ListParagraph"/>
        <w:numPr>
          <w:ilvl w:val="1"/>
          <w:numId w:val="1"/>
        </w:numPr>
        <w:rPr>
          <w:rFonts w:ascii="Verdana" w:hAnsi="Verdana"/>
          <w:sz w:val="24"/>
          <w:szCs w:val="24"/>
        </w:rPr>
      </w:pPr>
      <w:r>
        <w:rPr>
          <w:rFonts w:ascii="Verdana" w:hAnsi="Verdana"/>
          <w:sz w:val="24"/>
          <w:szCs w:val="24"/>
        </w:rPr>
        <w:t>(This has yet to be fully updated)</w:t>
      </w:r>
    </w:p>
    <w:p w14:paraId="49698D76" w14:textId="77777777" w:rsidR="00485491" w:rsidRPr="003E1572" w:rsidRDefault="0052760C" w:rsidP="00A75CC8">
      <w:pPr>
        <w:pStyle w:val="ListParagraph"/>
        <w:numPr>
          <w:ilvl w:val="0"/>
          <w:numId w:val="1"/>
        </w:numPr>
        <w:rPr>
          <w:rFonts w:ascii="Verdana" w:hAnsi="Verdana"/>
          <w:b/>
          <w:bCs/>
          <w:sz w:val="24"/>
          <w:szCs w:val="24"/>
        </w:rPr>
      </w:pPr>
      <w:r w:rsidRPr="003E1572">
        <w:rPr>
          <w:rFonts w:ascii="Verdana" w:hAnsi="Verdana"/>
          <w:b/>
          <w:bCs/>
          <w:sz w:val="24"/>
          <w:szCs w:val="24"/>
        </w:rPr>
        <w:t>Relevant Skills</w:t>
      </w:r>
    </w:p>
    <w:p w14:paraId="68BFE866" w14:textId="4A35E62D" w:rsidR="00FD0BC1" w:rsidRPr="00FD0BC1" w:rsidRDefault="00FD0BC1" w:rsidP="00FD0BC1">
      <w:pPr>
        <w:pStyle w:val="ListParagraph"/>
        <w:numPr>
          <w:ilvl w:val="1"/>
          <w:numId w:val="1"/>
        </w:numPr>
        <w:rPr>
          <w:rFonts w:ascii="Verdana" w:hAnsi="Verdana"/>
          <w:sz w:val="24"/>
          <w:szCs w:val="24"/>
        </w:rPr>
      </w:pPr>
      <w:r>
        <w:rPr>
          <w:rFonts w:ascii="Verdana" w:hAnsi="Verdana"/>
          <w:sz w:val="24"/>
          <w:szCs w:val="24"/>
        </w:rPr>
        <w:t xml:space="preserve">R Shiny Programming, </w:t>
      </w:r>
      <w:r w:rsidRPr="00FD0BC1">
        <w:rPr>
          <w:rFonts w:ascii="Verdana" w:hAnsi="Verdana"/>
          <w:sz w:val="24"/>
          <w:szCs w:val="24"/>
        </w:rPr>
        <w:t>Data Visualizations,</w:t>
      </w:r>
      <w:r w:rsidR="0047774F">
        <w:rPr>
          <w:rFonts w:ascii="Verdana" w:hAnsi="Verdana"/>
          <w:sz w:val="24"/>
          <w:szCs w:val="24"/>
        </w:rPr>
        <w:t xml:space="preserve"> </w:t>
      </w:r>
      <w:r w:rsidR="00F2402A">
        <w:rPr>
          <w:rFonts w:ascii="Verdana" w:hAnsi="Verdana"/>
          <w:sz w:val="24"/>
          <w:szCs w:val="24"/>
        </w:rPr>
        <w:t>Virtual Reality Experience, Virtual Reality Learning</w:t>
      </w:r>
    </w:p>
    <w:p w14:paraId="13D1823D" w14:textId="7D521AA3" w:rsidR="00485491" w:rsidRPr="003E1572" w:rsidRDefault="0052760C" w:rsidP="00A75CC8">
      <w:pPr>
        <w:pStyle w:val="ListParagraph"/>
        <w:numPr>
          <w:ilvl w:val="0"/>
          <w:numId w:val="1"/>
        </w:numPr>
        <w:rPr>
          <w:rFonts w:ascii="Verdana" w:hAnsi="Verdana"/>
          <w:b/>
          <w:bCs/>
          <w:sz w:val="24"/>
          <w:szCs w:val="24"/>
        </w:rPr>
      </w:pPr>
      <w:r w:rsidRPr="003E1572">
        <w:rPr>
          <w:rFonts w:ascii="Verdana" w:hAnsi="Verdana"/>
          <w:b/>
          <w:bCs/>
          <w:sz w:val="24"/>
          <w:szCs w:val="24"/>
        </w:rPr>
        <w:t>Project Summary</w:t>
      </w:r>
      <w:r w:rsidR="00E2532D" w:rsidRPr="003E1572">
        <w:rPr>
          <w:rFonts w:ascii="Verdana" w:hAnsi="Verdana"/>
          <w:b/>
          <w:bCs/>
          <w:sz w:val="24"/>
          <w:szCs w:val="24"/>
        </w:rPr>
        <w:t>. What is this project about?</w:t>
      </w:r>
    </w:p>
    <w:p w14:paraId="3DC8DC79" w14:textId="4CF945B0" w:rsidR="0052760C" w:rsidRPr="00F13F08" w:rsidRDefault="007E4031" w:rsidP="00A75CC8">
      <w:pPr>
        <w:pStyle w:val="ListParagraph"/>
        <w:numPr>
          <w:ilvl w:val="1"/>
          <w:numId w:val="1"/>
        </w:numPr>
        <w:rPr>
          <w:rFonts w:ascii="Verdana" w:hAnsi="Verdana"/>
          <w:sz w:val="24"/>
          <w:szCs w:val="24"/>
        </w:rPr>
      </w:pPr>
      <w:r>
        <w:rPr>
          <w:rFonts w:ascii="Verdana" w:hAnsi="Verdana"/>
          <w:sz w:val="24"/>
          <w:szCs w:val="24"/>
        </w:rPr>
        <w:t xml:space="preserve">This project improves on the </w:t>
      </w:r>
      <w:r w:rsidR="00CD64A3">
        <w:rPr>
          <w:rFonts w:ascii="Verdana" w:hAnsi="Verdana"/>
          <w:sz w:val="24"/>
          <w:szCs w:val="24"/>
        </w:rPr>
        <w:t xml:space="preserve">baseline established by previous CSC-324 groups working on the GCIEL Viking Longship project. We improve upon the data visualizations to make them easier to understand, easy to interact, and easy to interpret. </w:t>
      </w:r>
      <w:r w:rsidR="0062190D">
        <w:rPr>
          <w:rFonts w:ascii="Verdana" w:hAnsi="Verdana"/>
          <w:sz w:val="24"/>
          <w:szCs w:val="24"/>
        </w:rPr>
        <w:t>By doing so, we can improve the VR learning experience</w:t>
      </w:r>
      <w:r w:rsidR="001E2F6C">
        <w:rPr>
          <w:rFonts w:ascii="Verdana" w:hAnsi="Verdana"/>
          <w:sz w:val="24"/>
          <w:szCs w:val="24"/>
        </w:rPr>
        <w:t xml:space="preserve">, enhancing future grants that focus on accelerating ways in which people can utilize VR to learn about things that otherwise weren’t possible. </w:t>
      </w:r>
      <w:r w:rsidR="00D363FF">
        <w:rPr>
          <w:rFonts w:ascii="Verdana" w:hAnsi="Verdana"/>
          <w:sz w:val="24"/>
          <w:szCs w:val="24"/>
        </w:rPr>
        <w:t>This project sets the groundwork for future VR learning, allowing people that otherwise wouldn’t have access to</w:t>
      </w:r>
      <w:r w:rsidR="00196810">
        <w:rPr>
          <w:rFonts w:ascii="Verdana" w:hAnsi="Verdana"/>
          <w:sz w:val="24"/>
          <w:szCs w:val="24"/>
        </w:rPr>
        <w:t xml:space="preserve"> learning opportunities </w:t>
      </w:r>
      <w:r w:rsidR="009D3057">
        <w:rPr>
          <w:rFonts w:ascii="Verdana" w:hAnsi="Verdana"/>
          <w:sz w:val="24"/>
          <w:szCs w:val="24"/>
        </w:rPr>
        <w:t>to take</w:t>
      </w:r>
      <w:r w:rsidR="00196810">
        <w:rPr>
          <w:rFonts w:ascii="Verdana" w:hAnsi="Verdana"/>
          <w:sz w:val="24"/>
          <w:szCs w:val="24"/>
        </w:rPr>
        <w:t xml:space="preserve"> advantage of Virtual Reality. A prime example of this would </w:t>
      </w:r>
      <w:r w:rsidR="009D3057">
        <w:rPr>
          <w:rFonts w:ascii="Verdana" w:hAnsi="Verdana"/>
          <w:sz w:val="24"/>
          <w:szCs w:val="24"/>
        </w:rPr>
        <w:t>be the</w:t>
      </w:r>
      <w:r w:rsidR="00196810">
        <w:rPr>
          <w:rFonts w:ascii="Verdana" w:hAnsi="Verdana"/>
          <w:sz w:val="24"/>
          <w:szCs w:val="24"/>
        </w:rPr>
        <w:t xml:space="preserve"> Viking Longship, in which we can depict a visual representation of </w:t>
      </w:r>
      <w:r w:rsidR="0013338D">
        <w:rPr>
          <w:rFonts w:ascii="Verdana" w:hAnsi="Verdana"/>
          <w:sz w:val="24"/>
          <w:szCs w:val="24"/>
        </w:rPr>
        <w:t xml:space="preserve">a </w:t>
      </w:r>
      <w:r w:rsidR="009D3057">
        <w:rPr>
          <w:rFonts w:ascii="Verdana" w:hAnsi="Verdana"/>
          <w:sz w:val="24"/>
          <w:szCs w:val="24"/>
        </w:rPr>
        <w:t>Viking</w:t>
      </w:r>
      <w:r w:rsidR="0013338D">
        <w:rPr>
          <w:rFonts w:ascii="Verdana" w:hAnsi="Verdana"/>
          <w:sz w:val="24"/>
          <w:szCs w:val="24"/>
        </w:rPr>
        <w:t xml:space="preserve"> ship without having to take a trip to a physical location. Virtual reality presents </w:t>
      </w:r>
      <w:r w:rsidR="00670EE8">
        <w:rPr>
          <w:rFonts w:ascii="Verdana" w:hAnsi="Verdana"/>
          <w:sz w:val="24"/>
          <w:szCs w:val="24"/>
        </w:rPr>
        <w:t xml:space="preserve">a unique learning experience by allowing people to learn about things that otherwise wouldn’t be possible. </w:t>
      </w:r>
    </w:p>
    <w:p w14:paraId="1BF572D3" w14:textId="3EB009B3" w:rsidR="00A75CC8" w:rsidRPr="003E1572" w:rsidRDefault="00A75CC8" w:rsidP="00A75CC8">
      <w:pPr>
        <w:pStyle w:val="ListParagraph"/>
        <w:numPr>
          <w:ilvl w:val="0"/>
          <w:numId w:val="1"/>
        </w:numPr>
        <w:rPr>
          <w:rFonts w:ascii="Verdana" w:hAnsi="Verdana"/>
          <w:b/>
          <w:bCs/>
          <w:sz w:val="24"/>
          <w:szCs w:val="24"/>
        </w:rPr>
      </w:pPr>
      <w:r w:rsidRPr="003E1572">
        <w:rPr>
          <w:rFonts w:ascii="Verdana" w:hAnsi="Verdana"/>
          <w:b/>
          <w:bCs/>
          <w:sz w:val="24"/>
          <w:szCs w:val="24"/>
        </w:rPr>
        <w:t>Relevant tags</w:t>
      </w:r>
    </w:p>
    <w:p w14:paraId="5C04EE31" w14:textId="23B95457" w:rsidR="00100678" w:rsidRPr="0067490B" w:rsidRDefault="006A34F4" w:rsidP="0067490B">
      <w:pPr>
        <w:pStyle w:val="ListParagraph"/>
        <w:numPr>
          <w:ilvl w:val="1"/>
          <w:numId w:val="1"/>
        </w:numPr>
        <w:ind w:left="1080"/>
        <w:rPr>
          <w:rFonts w:ascii="Verdana" w:hAnsi="Verdana"/>
          <w:sz w:val="24"/>
          <w:szCs w:val="24"/>
        </w:rPr>
      </w:pPr>
      <w:r>
        <w:rPr>
          <w:rFonts w:ascii="Verdana" w:hAnsi="Verdana"/>
          <w:sz w:val="24"/>
          <w:szCs w:val="24"/>
        </w:rPr>
        <w:t>R Programming</w:t>
      </w:r>
      <w:r w:rsidR="002D00A1">
        <w:rPr>
          <w:rFonts w:ascii="Verdana" w:hAnsi="Verdana"/>
          <w:sz w:val="24"/>
          <w:szCs w:val="24"/>
        </w:rPr>
        <w:t xml:space="preserve">, </w:t>
      </w:r>
      <w:r w:rsidR="009E2437" w:rsidRPr="003632C5">
        <w:rPr>
          <w:rFonts w:ascii="Verdana" w:hAnsi="Verdana"/>
          <w:sz w:val="24"/>
          <w:szCs w:val="24"/>
        </w:rPr>
        <w:t>Virtual Reality Experience</w:t>
      </w:r>
      <w:r w:rsidR="00642803">
        <w:rPr>
          <w:rFonts w:ascii="Verdana" w:hAnsi="Verdana"/>
          <w:sz w:val="24"/>
          <w:szCs w:val="24"/>
        </w:rPr>
        <w:t xml:space="preserve">, </w:t>
      </w:r>
      <w:r w:rsidR="002F2810" w:rsidRPr="0067490B">
        <w:rPr>
          <w:rFonts w:ascii="Verdana" w:hAnsi="Verdana"/>
          <w:sz w:val="24"/>
          <w:szCs w:val="24"/>
        </w:rPr>
        <w:t>VR Learning</w:t>
      </w:r>
    </w:p>
    <w:p w14:paraId="61E8A657" w14:textId="77777777" w:rsidR="00F13F08" w:rsidRPr="003E1572" w:rsidRDefault="00F13F08" w:rsidP="00F13F08">
      <w:pPr>
        <w:pStyle w:val="ListParagraph"/>
        <w:numPr>
          <w:ilvl w:val="0"/>
          <w:numId w:val="1"/>
        </w:numPr>
        <w:rPr>
          <w:rFonts w:ascii="Verdana" w:hAnsi="Verdana"/>
          <w:b/>
          <w:bCs/>
          <w:sz w:val="24"/>
          <w:szCs w:val="24"/>
        </w:rPr>
      </w:pPr>
      <w:r w:rsidRPr="003E1572">
        <w:rPr>
          <w:rFonts w:ascii="Verdana" w:hAnsi="Verdana"/>
          <w:b/>
          <w:bCs/>
          <w:sz w:val="24"/>
          <w:szCs w:val="24"/>
        </w:rPr>
        <w:t>Add a screenshot of the app developed by your group.</w:t>
      </w:r>
    </w:p>
    <w:p w14:paraId="423FDDAC" w14:textId="2E8D4B9A" w:rsidR="00E2532D" w:rsidRPr="00F13F08" w:rsidRDefault="00196A01" w:rsidP="00F13F08">
      <w:pPr>
        <w:pStyle w:val="ListParagraph"/>
        <w:numPr>
          <w:ilvl w:val="1"/>
          <w:numId w:val="1"/>
        </w:numPr>
        <w:rPr>
          <w:rFonts w:ascii="Verdana" w:hAnsi="Verdana"/>
          <w:sz w:val="24"/>
          <w:szCs w:val="24"/>
        </w:rPr>
      </w:pPr>
      <w:r>
        <w:rPr>
          <w:noProof/>
        </w:rPr>
        <w:lastRenderedPageBreak/>
        <w:drawing>
          <wp:inline distT="0" distB="0" distL="0" distR="0" wp14:anchorId="7D9A2045" wp14:editId="0B308891">
            <wp:extent cx="5467350" cy="5467350"/>
            <wp:effectExtent l="0" t="0" r="0" b="0"/>
            <wp:docPr id="243162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6269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7350" cy="5467350"/>
                    </a:xfrm>
                    <a:prstGeom prst="rect">
                      <a:avLst/>
                    </a:prstGeom>
                  </pic:spPr>
                </pic:pic>
              </a:graphicData>
            </a:graphic>
          </wp:inline>
        </w:drawing>
      </w:r>
    </w:p>
    <w:p w14:paraId="51E2BC6B" w14:textId="66AC7FA4" w:rsidR="00485491" w:rsidRPr="0088487A" w:rsidRDefault="00485491" w:rsidP="00A75CC8">
      <w:pPr>
        <w:pStyle w:val="ListParagraph"/>
        <w:numPr>
          <w:ilvl w:val="0"/>
          <w:numId w:val="1"/>
        </w:numPr>
        <w:rPr>
          <w:rFonts w:ascii="Verdana" w:hAnsi="Verdana"/>
          <w:b/>
          <w:bCs/>
          <w:sz w:val="24"/>
          <w:szCs w:val="24"/>
        </w:rPr>
      </w:pPr>
      <w:r w:rsidRPr="0088487A">
        <w:rPr>
          <w:rFonts w:ascii="Verdana" w:hAnsi="Verdana"/>
          <w:b/>
          <w:bCs/>
          <w:sz w:val="24"/>
          <w:szCs w:val="24"/>
        </w:rPr>
        <w:t>End Product</w:t>
      </w:r>
    </w:p>
    <w:p w14:paraId="068C0341" w14:textId="2AE710AE" w:rsidR="00841280" w:rsidRPr="00E6670A" w:rsidRDefault="00841280" w:rsidP="00841280">
      <w:pPr>
        <w:pStyle w:val="ListParagraph"/>
        <w:numPr>
          <w:ilvl w:val="1"/>
          <w:numId w:val="1"/>
        </w:numPr>
        <w:rPr>
          <w:rFonts w:ascii="Verdana" w:hAnsi="Verdana"/>
          <w:sz w:val="24"/>
          <w:szCs w:val="24"/>
        </w:rPr>
      </w:pPr>
      <w:r w:rsidRPr="00F13F08">
        <w:rPr>
          <w:rFonts w:ascii="Verdana" w:hAnsi="Verdana"/>
          <w:sz w:val="24"/>
          <w:szCs w:val="24"/>
        </w:rPr>
        <w:t>What is this project about? What are the goals/vision for this project?</w:t>
      </w:r>
    </w:p>
    <w:p w14:paraId="63C808AD" w14:textId="4631FB8C" w:rsidR="00731DCE" w:rsidRPr="00EA1288" w:rsidRDefault="00731DCE" w:rsidP="00841280">
      <w:pPr>
        <w:pStyle w:val="ListParagraph"/>
        <w:numPr>
          <w:ilvl w:val="2"/>
          <w:numId w:val="1"/>
        </w:numPr>
        <w:rPr>
          <w:rFonts w:ascii="Verdana" w:hAnsi="Verdana"/>
          <w:sz w:val="24"/>
          <w:szCs w:val="24"/>
        </w:rPr>
      </w:pPr>
      <w:r w:rsidRPr="00EA1288">
        <w:rPr>
          <w:rFonts w:ascii="Verdana" w:hAnsi="Verdana"/>
          <w:sz w:val="24"/>
          <w:szCs w:val="24"/>
        </w:rPr>
        <w:t xml:space="preserve">This project aims to enhance learning capabilities within Virtual Reality. By providing several useful data visualizations regarding the Viking Longship VR project, we </w:t>
      </w:r>
      <w:r w:rsidR="00C612E6" w:rsidRPr="00EA1288">
        <w:rPr>
          <w:rFonts w:ascii="Verdana" w:hAnsi="Verdana"/>
          <w:sz w:val="24"/>
          <w:szCs w:val="24"/>
        </w:rPr>
        <w:t>can</w:t>
      </w:r>
      <w:r w:rsidRPr="00EA1288">
        <w:rPr>
          <w:rFonts w:ascii="Verdana" w:hAnsi="Verdana"/>
          <w:sz w:val="24"/>
          <w:szCs w:val="24"/>
        </w:rPr>
        <w:t xml:space="preserve"> understand ways to improve VR learning through </w:t>
      </w:r>
      <w:r w:rsidR="00342069" w:rsidRPr="00EA1288">
        <w:rPr>
          <w:rFonts w:ascii="Verdana" w:hAnsi="Verdana"/>
          <w:sz w:val="24"/>
          <w:szCs w:val="24"/>
        </w:rPr>
        <w:t xml:space="preserve">analyzing the way people interact within VR. </w:t>
      </w:r>
    </w:p>
    <w:p w14:paraId="33E3C050" w14:textId="5B5A1E7B" w:rsidR="00CE746D" w:rsidRDefault="00FF03E7" w:rsidP="00B24F3B">
      <w:pPr>
        <w:pStyle w:val="ListParagraph"/>
        <w:numPr>
          <w:ilvl w:val="1"/>
          <w:numId w:val="1"/>
        </w:numPr>
        <w:rPr>
          <w:rFonts w:ascii="Verdana" w:hAnsi="Verdana"/>
          <w:sz w:val="24"/>
          <w:szCs w:val="24"/>
        </w:rPr>
      </w:pPr>
      <w:r>
        <w:rPr>
          <w:rFonts w:ascii="Verdana" w:hAnsi="Verdana"/>
          <w:sz w:val="24"/>
          <w:szCs w:val="24"/>
        </w:rPr>
        <w:t xml:space="preserve">Talk a bit about your audience. </w:t>
      </w:r>
    </w:p>
    <w:p w14:paraId="450E6C66" w14:textId="7C94D95D" w:rsidR="00C612E6" w:rsidRPr="00B24F3B" w:rsidRDefault="00C612E6" w:rsidP="00FF03E7">
      <w:pPr>
        <w:pStyle w:val="ListParagraph"/>
        <w:numPr>
          <w:ilvl w:val="2"/>
          <w:numId w:val="1"/>
        </w:numPr>
        <w:rPr>
          <w:rFonts w:ascii="Verdana" w:hAnsi="Verdana"/>
          <w:sz w:val="24"/>
          <w:szCs w:val="24"/>
        </w:rPr>
      </w:pPr>
      <w:r w:rsidRPr="00B24F3B">
        <w:rPr>
          <w:rFonts w:ascii="Verdana" w:hAnsi="Verdana"/>
          <w:sz w:val="24"/>
          <w:szCs w:val="24"/>
        </w:rPr>
        <w:t xml:space="preserve">Our audience pertains to VR developers, students, and teachers. By including data visualizations in addition to the ARC VR Evaluation Survey, we </w:t>
      </w:r>
      <w:r w:rsidR="004B398A" w:rsidRPr="00B24F3B">
        <w:rPr>
          <w:rFonts w:ascii="Verdana" w:hAnsi="Verdana"/>
          <w:sz w:val="24"/>
          <w:szCs w:val="24"/>
        </w:rPr>
        <w:t>can</w:t>
      </w:r>
      <w:r w:rsidRPr="00B24F3B">
        <w:rPr>
          <w:rFonts w:ascii="Verdana" w:hAnsi="Verdana"/>
          <w:sz w:val="24"/>
          <w:szCs w:val="24"/>
        </w:rPr>
        <w:t xml:space="preserve"> understand improvements we can make to VR learning </w:t>
      </w:r>
      <w:r w:rsidR="00DD2B08" w:rsidRPr="00B24F3B">
        <w:rPr>
          <w:rFonts w:ascii="Verdana" w:hAnsi="Verdana"/>
          <w:sz w:val="24"/>
          <w:szCs w:val="24"/>
        </w:rPr>
        <w:t>to</w:t>
      </w:r>
      <w:r w:rsidRPr="00B24F3B">
        <w:rPr>
          <w:rFonts w:ascii="Verdana" w:hAnsi="Verdana"/>
          <w:sz w:val="24"/>
          <w:szCs w:val="24"/>
        </w:rPr>
        <w:t xml:space="preserve"> improve and increase learning opportunities.  </w:t>
      </w:r>
    </w:p>
    <w:p w14:paraId="5AE4B08F" w14:textId="0FC9BC04" w:rsidR="00E2532D" w:rsidRDefault="00E2532D" w:rsidP="00A75CC8">
      <w:pPr>
        <w:pStyle w:val="ListParagraph"/>
        <w:numPr>
          <w:ilvl w:val="1"/>
          <w:numId w:val="1"/>
        </w:numPr>
        <w:rPr>
          <w:rFonts w:ascii="Verdana" w:hAnsi="Verdana"/>
          <w:sz w:val="24"/>
          <w:szCs w:val="24"/>
        </w:rPr>
      </w:pPr>
      <w:r w:rsidRPr="00F13F08">
        <w:rPr>
          <w:rFonts w:ascii="Verdana" w:hAnsi="Verdana"/>
          <w:sz w:val="24"/>
          <w:szCs w:val="24"/>
        </w:rPr>
        <w:t>What does your app do? What can a user learn from it?</w:t>
      </w:r>
    </w:p>
    <w:p w14:paraId="62013437" w14:textId="120628AA" w:rsidR="00483233" w:rsidRPr="007D780E" w:rsidRDefault="0089545B" w:rsidP="007D780E">
      <w:pPr>
        <w:pStyle w:val="ListParagraph"/>
        <w:numPr>
          <w:ilvl w:val="2"/>
          <w:numId w:val="1"/>
        </w:numPr>
        <w:rPr>
          <w:rFonts w:ascii="Verdana" w:hAnsi="Verdana"/>
          <w:sz w:val="24"/>
          <w:szCs w:val="24"/>
        </w:rPr>
      </w:pPr>
      <w:r>
        <w:rPr>
          <w:rFonts w:ascii="Verdana" w:hAnsi="Verdana"/>
          <w:sz w:val="24"/>
          <w:szCs w:val="24"/>
        </w:rPr>
        <w:t xml:space="preserve">Our app takes an input of VR data and analyzes it through </w:t>
      </w:r>
      <w:r w:rsidR="00B10E75">
        <w:rPr>
          <w:rFonts w:ascii="Verdana" w:hAnsi="Verdana"/>
          <w:sz w:val="24"/>
          <w:szCs w:val="24"/>
        </w:rPr>
        <w:t xml:space="preserve">data visualizations. </w:t>
      </w:r>
      <w:r w:rsidR="00BB1508">
        <w:rPr>
          <w:rFonts w:ascii="Verdana" w:hAnsi="Verdana"/>
          <w:sz w:val="24"/>
          <w:szCs w:val="24"/>
        </w:rPr>
        <w:t>Users can learn how people interact within Virtual Reality learning opportunities</w:t>
      </w:r>
      <w:r w:rsidR="007E60D2">
        <w:rPr>
          <w:rFonts w:ascii="Verdana" w:hAnsi="Verdana"/>
          <w:sz w:val="24"/>
          <w:szCs w:val="24"/>
        </w:rPr>
        <w:t xml:space="preserve"> and utilize this information to improve VR learning </w:t>
      </w:r>
      <w:r w:rsidR="00E46D37">
        <w:rPr>
          <w:rFonts w:ascii="Verdana" w:hAnsi="Verdana"/>
          <w:sz w:val="24"/>
          <w:szCs w:val="24"/>
        </w:rPr>
        <w:t>by understanding optimal placement of pieces/information</w:t>
      </w:r>
      <w:r w:rsidR="00DF03EC">
        <w:rPr>
          <w:rFonts w:ascii="Verdana" w:hAnsi="Verdana"/>
          <w:sz w:val="24"/>
          <w:szCs w:val="24"/>
        </w:rPr>
        <w:t xml:space="preserve"> and controls/tutorials.</w:t>
      </w:r>
      <w:r w:rsidR="00E46D37">
        <w:rPr>
          <w:rFonts w:ascii="Verdana" w:hAnsi="Verdana"/>
          <w:sz w:val="24"/>
          <w:szCs w:val="24"/>
        </w:rPr>
        <w:t xml:space="preserve"> </w:t>
      </w:r>
    </w:p>
    <w:p w14:paraId="0979F34A" w14:textId="1ED81097" w:rsidR="001E7BB1" w:rsidRPr="00161814" w:rsidRDefault="00C36B15" w:rsidP="00483233">
      <w:pPr>
        <w:pStyle w:val="ListParagraph"/>
        <w:numPr>
          <w:ilvl w:val="2"/>
          <w:numId w:val="1"/>
        </w:numPr>
        <w:rPr>
          <w:rFonts w:ascii="Verdana" w:hAnsi="Verdana"/>
          <w:sz w:val="24"/>
          <w:szCs w:val="24"/>
        </w:rPr>
      </w:pPr>
      <w:r w:rsidRPr="00161814">
        <w:rPr>
          <w:rFonts w:ascii="Verdana" w:hAnsi="Verdana"/>
          <w:sz w:val="24"/>
          <w:szCs w:val="24"/>
        </w:rPr>
        <w:lastRenderedPageBreak/>
        <w:t>A fun/interactive aspect of our app is that o</w:t>
      </w:r>
      <w:r w:rsidR="001E7BB1" w:rsidRPr="00161814">
        <w:rPr>
          <w:rFonts w:ascii="Verdana" w:hAnsi="Verdana"/>
          <w:sz w:val="24"/>
          <w:szCs w:val="24"/>
        </w:rPr>
        <w:t xml:space="preserve">ur data visualization project animates several things. Via timestamp, we can animate the data visualization that depicts how people move within VR. From there, we can understand how people move within VR and interact with each Viking piece. </w:t>
      </w:r>
    </w:p>
    <w:p w14:paraId="0A8413B4" w14:textId="0D64ED35" w:rsidR="005B6875" w:rsidRDefault="005B6875" w:rsidP="006E2FD4">
      <w:pPr>
        <w:pStyle w:val="ListParagraph"/>
        <w:numPr>
          <w:ilvl w:val="1"/>
          <w:numId w:val="1"/>
        </w:numPr>
        <w:rPr>
          <w:rFonts w:ascii="Verdana" w:hAnsi="Verdana"/>
          <w:sz w:val="24"/>
          <w:szCs w:val="24"/>
        </w:rPr>
      </w:pPr>
      <w:r>
        <w:rPr>
          <w:rFonts w:ascii="Verdana" w:hAnsi="Verdana"/>
          <w:sz w:val="24"/>
          <w:szCs w:val="24"/>
        </w:rPr>
        <w:t>Show and describe your process to develop your app.</w:t>
      </w:r>
    </w:p>
    <w:p w14:paraId="574DC909" w14:textId="12E5874B" w:rsidR="006D3C16" w:rsidRPr="006E2FD4" w:rsidRDefault="007E3574" w:rsidP="00433788">
      <w:pPr>
        <w:pStyle w:val="ListParagraph"/>
        <w:numPr>
          <w:ilvl w:val="2"/>
          <w:numId w:val="1"/>
        </w:numPr>
        <w:rPr>
          <w:rFonts w:ascii="Verdana" w:hAnsi="Verdana"/>
          <w:sz w:val="24"/>
          <w:szCs w:val="24"/>
        </w:rPr>
      </w:pPr>
      <w:r w:rsidRPr="006E2FD4">
        <w:rPr>
          <w:rFonts w:ascii="Verdana" w:hAnsi="Verdana"/>
          <w:sz w:val="24"/>
          <w:szCs w:val="24"/>
        </w:rPr>
        <w:t xml:space="preserve">The application was primarily </w:t>
      </w:r>
      <w:r w:rsidR="00DC11F4" w:rsidRPr="006E2FD4">
        <w:rPr>
          <w:rFonts w:ascii="Verdana" w:hAnsi="Verdana"/>
          <w:sz w:val="24"/>
          <w:szCs w:val="24"/>
        </w:rPr>
        <w:t xml:space="preserve">designed from a group within the previous semester. Since the project was nearing completion due to the </w:t>
      </w:r>
      <w:r w:rsidR="0085657E" w:rsidRPr="006E2FD4">
        <w:rPr>
          <w:rFonts w:ascii="Verdana" w:hAnsi="Verdana"/>
          <w:sz w:val="24"/>
          <w:szCs w:val="24"/>
        </w:rPr>
        <w:t>end</w:t>
      </w:r>
      <w:r w:rsidR="00DC11F4" w:rsidRPr="006E2FD4">
        <w:rPr>
          <w:rFonts w:ascii="Verdana" w:hAnsi="Verdana"/>
          <w:sz w:val="24"/>
          <w:szCs w:val="24"/>
        </w:rPr>
        <w:t xml:space="preserve"> of the GCIEL grant, our primary job was to tidy things up to allow for a smooth transition between Grinnell College and Carlton College, who will pick up where we left off. Hence, our job was to improve the data visualizations such that we could better analyze VR learning and understand how learning works. </w:t>
      </w:r>
    </w:p>
    <w:p w14:paraId="7BEA47FD" w14:textId="77777777" w:rsidR="00AD6ECF" w:rsidRDefault="00C36B15" w:rsidP="00433788">
      <w:pPr>
        <w:pStyle w:val="ListParagraph"/>
        <w:numPr>
          <w:ilvl w:val="2"/>
          <w:numId w:val="1"/>
        </w:numPr>
        <w:rPr>
          <w:rFonts w:ascii="Verdana" w:hAnsi="Verdana"/>
          <w:sz w:val="24"/>
          <w:szCs w:val="24"/>
        </w:rPr>
      </w:pPr>
      <w:r w:rsidRPr="0072360C">
        <w:rPr>
          <w:rFonts w:ascii="Verdana" w:hAnsi="Verdana"/>
          <w:sz w:val="24"/>
          <w:szCs w:val="24"/>
        </w:rPr>
        <w:t xml:space="preserve">To ensure that data </w:t>
      </w:r>
      <w:r w:rsidR="00127F71" w:rsidRPr="0072360C">
        <w:rPr>
          <w:rFonts w:ascii="Verdana" w:hAnsi="Verdana"/>
          <w:sz w:val="24"/>
          <w:szCs w:val="24"/>
        </w:rPr>
        <w:t xml:space="preserve">visualizations were meaningful, we altered and improved several things. First, we disabled the ‘data vis’ tab until </w:t>
      </w:r>
      <w:r w:rsidR="00CE5F93" w:rsidRPr="0072360C">
        <w:rPr>
          <w:rFonts w:ascii="Verdana" w:hAnsi="Verdana"/>
          <w:sz w:val="24"/>
          <w:szCs w:val="24"/>
        </w:rPr>
        <w:t>a dataset with five or more observations was correctly uploaded. Following, we altered several data visualizations. To improve our understanding of VR learning</w:t>
      </w:r>
      <w:r w:rsidR="0092672E" w:rsidRPr="0072360C">
        <w:rPr>
          <w:rFonts w:ascii="Verdana" w:hAnsi="Verdana"/>
          <w:sz w:val="24"/>
          <w:szCs w:val="24"/>
        </w:rPr>
        <w:t xml:space="preserve">, we incorporated </w:t>
      </w:r>
      <w:r w:rsidR="00A425F4" w:rsidRPr="0072360C">
        <w:rPr>
          <w:rFonts w:ascii="Verdana" w:hAnsi="Verdana"/>
          <w:sz w:val="24"/>
          <w:szCs w:val="24"/>
        </w:rPr>
        <w:t xml:space="preserve">visualizations that reflected movements of VR users, such as heat maps and time-lapse </w:t>
      </w:r>
      <w:r w:rsidR="003D20C5" w:rsidRPr="0072360C">
        <w:rPr>
          <w:rFonts w:ascii="Verdana" w:hAnsi="Verdana"/>
          <w:sz w:val="24"/>
          <w:szCs w:val="24"/>
        </w:rPr>
        <w:t xml:space="preserve">animations that displayed how users interacted within the VR. </w:t>
      </w:r>
      <w:r w:rsidR="003A573C" w:rsidRPr="0072360C">
        <w:rPr>
          <w:rFonts w:ascii="Verdana" w:hAnsi="Verdana"/>
          <w:sz w:val="24"/>
          <w:szCs w:val="24"/>
        </w:rPr>
        <w:t xml:space="preserve">This allows us to better understand how users move, and ways to improve piece location to enhance VR learning. </w:t>
      </w:r>
    </w:p>
    <w:p w14:paraId="045D3887" w14:textId="5C7E7F66" w:rsidR="00C36B15" w:rsidRPr="0072360C" w:rsidRDefault="003A573C" w:rsidP="00433788">
      <w:pPr>
        <w:pStyle w:val="ListParagraph"/>
        <w:numPr>
          <w:ilvl w:val="2"/>
          <w:numId w:val="1"/>
        </w:numPr>
        <w:rPr>
          <w:rFonts w:ascii="Verdana" w:hAnsi="Verdana"/>
          <w:sz w:val="24"/>
          <w:szCs w:val="24"/>
        </w:rPr>
      </w:pPr>
      <w:r w:rsidRPr="0072360C">
        <w:rPr>
          <w:rFonts w:ascii="Verdana" w:hAnsi="Verdana"/>
          <w:sz w:val="24"/>
          <w:szCs w:val="24"/>
        </w:rPr>
        <w:t xml:space="preserve">Following, we also </w:t>
      </w:r>
      <w:r w:rsidR="00CB7D45" w:rsidRPr="0072360C">
        <w:rPr>
          <w:rFonts w:ascii="Verdana" w:hAnsi="Verdana"/>
          <w:sz w:val="24"/>
          <w:szCs w:val="24"/>
        </w:rPr>
        <w:t xml:space="preserve">incorporated visualizations that </w:t>
      </w:r>
      <w:r w:rsidRPr="0072360C">
        <w:rPr>
          <w:rFonts w:ascii="Verdana" w:hAnsi="Verdana"/>
          <w:sz w:val="24"/>
          <w:szCs w:val="24"/>
        </w:rPr>
        <w:t xml:space="preserve">analyzed where players were looking (and for how long) </w:t>
      </w:r>
      <w:r w:rsidR="00BD1663" w:rsidRPr="0072360C">
        <w:rPr>
          <w:rFonts w:ascii="Verdana" w:hAnsi="Verdana"/>
          <w:sz w:val="24"/>
          <w:szCs w:val="24"/>
        </w:rPr>
        <w:t xml:space="preserve">to grasp a better understanding of where users were looking. This is still a work in progress, as we can currently only analyze the singular ‘point’ within the center of the VR headset to know where the user was looking. </w:t>
      </w:r>
    </w:p>
    <w:p w14:paraId="204BDBDF" w14:textId="0BE28FDC" w:rsidR="00356183" w:rsidRDefault="009C4B08" w:rsidP="00A75CC8">
      <w:pPr>
        <w:pStyle w:val="ListParagraph"/>
        <w:numPr>
          <w:ilvl w:val="1"/>
          <w:numId w:val="1"/>
        </w:numPr>
        <w:rPr>
          <w:rFonts w:ascii="Verdana" w:hAnsi="Verdana"/>
          <w:sz w:val="24"/>
          <w:szCs w:val="24"/>
        </w:rPr>
      </w:pPr>
      <w:r>
        <w:rPr>
          <w:rFonts w:ascii="Verdana" w:hAnsi="Verdana"/>
          <w:sz w:val="24"/>
          <w:szCs w:val="24"/>
        </w:rPr>
        <w:t>Talk about</w:t>
      </w:r>
      <w:r w:rsidR="00356183" w:rsidRPr="00356183">
        <w:rPr>
          <w:rFonts w:ascii="Verdana" w:hAnsi="Verdana"/>
          <w:sz w:val="24"/>
          <w:szCs w:val="24"/>
        </w:rPr>
        <w:t xml:space="preserve"> your challenges and achievements.</w:t>
      </w:r>
    </w:p>
    <w:p w14:paraId="282873DC" w14:textId="3A562F46" w:rsidR="00D21A5B" w:rsidRDefault="00AA48B9" w:rsidP="00D21A5B">
      <w:pPr>
        <w:pStyle w:val="ListParagraph"/>
        <w:numPr>
          <w:ilvl w:val="2"/>
          <w:numId w:val="1"/>
        </w:numPr>
        <w:rPr>
          <w:rFonts w:ascii="Verdana" w:hAnsi="Verdana"/>
          <w:sz w:val="24"/>
          <w:szCs w:val="24"/>
        </w:rPr>
      </w:pPr>
      <w:r>
        <w:rPr>
          <w:rFonts w:ascii="Verdana" w:hAnsi="Verdana"/>
          <w:sz w:val="24"/>
          <w:szCs w:val="24"/>
        </w:rPr>
        <w:t xml:space="preserve">The largest challenge coming into the project was understanding the code previously written by other students. This was more difficult than starting from scratch, as everyone has a different coding methodology. </w:t>
      </w:r>
    </w:p>
    <w:p w14:paraId="6F824FD9" w14:textId="680A2EE7" w:rsidR="007E5651" w:rsidRDefault="007E5651" w:rsidP="00D21A5B">
      <w:pPr>
        <w:pStyle w:val="ListParagraph"/>
        <w:numPr>
          <w:ilvl w:val="2"/>
          <w:numId w:val="1"/>
        </w:numPr>
        <w:rPr>
          <w:rFonts w:ascii="Verdana" w:hAnsi="Verdana"/>
          <w:sz w:val="24"/>
          <w:szCs w:val="24"/>
        </w:rPr>
      </w:pPr>
      <w:r>
        <w:rPr>
          <w:rFonts w:ascii="Verdana" w:hAnsi="Verdana"/>
          <w:sz w:val="24"/>
          <w:szCs w:val="24"/>
        </w:rPr>
        <w:t xml:space="preserve">The largest achievement we had was </w:t>
      </w:r>
      <w:r w:rsidR="0011756B">
        <w:rPr>
          <w:rFonts w:ascii="Verdana" w:hAnsi="Verdana"/>
          <w:sz w:val="24"/>
          <w:szCs w:val="24"/>
        </w:rPr>
        <w:t>improving</w:t>
      </w:r>
      <w:r>
        <w:rPr>
          <w:rFonts w:ascii="Verdana" w:hAnsi="Verdana"/>
          <w:sz w:val="24"/>
          <w:szCs w:val="24"/>
        </w:rPr>
        <w:t xml:space="preserve"> the data visualizations and rearranging the tabs. By doing so, we can allow data analysis users to better focus on certain aspects of the data, such as user engagement or player-to-piece interactions. </w:t>
      </w:r>
    </w:p>
    <w:p w14:paraId="6D03B8EB" w14:textId="7AD2414F" w:rsidR="00C714BB" w:rsidRDefault="00C714BB" w:rsidP="00851B53">
      <w:pPr>
        <w:pStyle w:val="ListParagraph"/>
        <w:numPr>
          <w:ilvl w:val="1"/>
          <w:numId w:val="1"/>
        </w:numPr>
        <w:rPr>
          <w:rFonts w:ascii="Verdana" w:hAnsi="Verdana"/>
          <w:sz w:val="24"/>
          <w:szCs w:val="24"/>
        </w:rPr>
      </w:pPr>
      <w:r>
        <w:rPr>
          <w:rFonts w:ascii="Verdana" w:hAnsi="Verdana"/>
          <w:sz w:val="24"/>
          <w:szCs w:val="24"/>
        </w:rPr>
        <w:t xml:space="preserve">Future work. If you were to continue this project what would be the next steps? </w:t>
      </w:r>
    </w:p>
    <w:p w14:paraId="682A09ED" w14:textId="6D8045D4" w:rsidR="007E3574" w:rsidRPr="00851B53" w:rsidRDefault="007E3574" w:rsidP="00C714BB">
      <w:pPr>
        <w:pStyle w:val="ListParagraph"/>
        <w:numPr>
          <w:ilvl w:val="2"/>
          <w:numId w:val="1"/>
        </w:numPr>
        <w:rPr>
          <w:rFonts w:ascii="Verdana" w:hAnsi="Verdana"/>
          <w:sz w:val="24"/>
          <w:szCs w:val="24"/>
        </w:rPr>
      </w:pPr>
      <w:r w:rsidRPr="00851B53">
        <w:rPr>
          <w:rFonts w:ascii="Verdana" w:hAnsi="Verdana"/>
          <w:sz w:val="24"/>
          <w:szCs w:val="24"/>
        </w:rPr>
        <w:t xml:space="preserve">Next steps would include improving the tutorial and compatibility with multiple VR headsets/consoles. By doing so, we can improve the user experience and ensure that those with any VR headset can experience VR learning in a similar manner. </w:t>
      </w:r>
      <w:r w:rsidR="004B398A" w:rsidRPr="00851B53">
        <w:rPr>
          <w:rFonts w:ascii="Verdana" w:hAnsi="Verdana"/>
          <w:sz w:val="24"/>
          <w:szCs w:val="24"/>
        </w:rPr>
        <w:t xml:space="preserve">Furthermore, adapting and improving the ARC Assessment Strategy Survey </w:t>
      </w:r>
      <w:r w:rsidR="00036387" w:rsidRPr="00851B53">
        <w:rPr>
          <w:rFonts w:ascii="Verdana" w:hAnsi="Verdana"/>
          <w:sz w:val="24"/>
          <w:szCs w:val="24"/>
        </w:rPr>
        <w:t>would allow us to better understand how learning via VR either improves or hinders learning, and ways we as developers can improve VR learning.</w:t>
      </w:r>
    </w:p>
    <w:p w14:paraId="0C07B51A" w14:textId="56310B76" w:rsidR="007A2C66" w:rsidRPr="003612FC" w:rsidRDefault="00485491" w:rsidP="007A2C66">
      <w:pPr>
        <w:pStyle w:val="ListParagraph"/>
        <w:numPr>
          <w:ilvl w:val="2"/>
          <w:numId w:val="1"/>
        </w:numPr>
        <w:rPr>
          <w:rFonts w:ascii="Verdana" w:hAnsi="Verdana"/>
          <w:sz w:val="24"/>
          <w:szCs w:val="24"/>
        </w:rPr>
      </w:pPr>
      <w:r w:rsidRPr="003612FC">
        <w:rPr>
          <w:rFonts w:ascii="Verdana" w:hAnsi="Verdana"/>
          <w:sz w:val="24"/>
          <w:szCs w:val="24"/>
        </w:rPr>
        <w:lastRenderedPageBreak/>
        <w:t xml:space="preserve">Add images </w:t>
      </w:r>
      <w:r w:rsidRPr="003612FC">
        <w:rPr>
          <w:rFonts w:ascii="Verdana" w:hAnsi="Verdana"/>
          <w:color w:val="FF0000"/>
          <w:sz w:val="24"/>
          <w:szCs w:val="24"/>
        </w:rPr>
        <w:t>CREATED</w:t>
      </w:r>
      <w:r w:rsidRPr="003612FC">
        <w:rPr>
          <w:rFonts w:ascii="Verdana" w:hAnsi="Verdana"/>
          <w:sz w:val="24"/>
          <w:szCs w:val="24"/>
        </w:rPr>
        <w:t xml:space="preserve"> by your group.</w:t>
      </w:r>
      <w:r w:rsidR="00F13F08" w:rsidRPr="003612FC">
        <w:rPr>
          <w:rFonts w:ascii="Verdana" w:hAnsi="Verdana"/>
          <w:sz w:val="24"/>
          <w:szCs w:val="24"/>
        </w:rPr>
        <w:t xml:space="preserve"> </w:t>
      </w:r>
      <w:r w:rsidRPr="003612FC">
        <w:rPr>
          <w:rFonts w:ascii="Verdana" w:hAnsi="Verdana"/>
          <w:sz w:val="24"/>
          <w:szCs w:val="24"/>
        </w:rPr>
        <w:t>Add 2-</w:t>
      </w:r>
      <w:r w:rsidR="00A75CC8" w:rsidRPr="003612FC">
        <w:rPr>
          <w:rFonts w:ascii="Verdana" w:hAnsi="Verdana"/>
          <w:sz w:val="24"/>
          <w:szCs w:val="24"/>
        </w:rPr>
        <w:t>5</w:t>
      </w:r>
      <w:r w:rsidRPr="003612FC">
        <w:rPr>
          <w:rFonts w:ascii="Verdana" w:hAnsi="Verdana"/>
          <w:sz w:val="24"/>
          <w:szCs w:val="24"/>
        </w:rPr>
        <w:t xml:space="preserve"> images that illustrate your work e.g., data visualization, journey maps</w:t>
      </w:r>
      <w:r w:rsidR="00C90EE9" w:rsidRPr="003612FC">
        <w:rPr>
          <w:rFonts w:ascii="Verdana" w:hAnsi="Verdana"/>
          <w:sz w:val="24"/>
          <w:szCs w:val="24"/>
        </w:rPr>
        <w:t>, etc.</w:t>
      </w:r>
      <w:r w:rsidR="008E66A2" w:rsidRPr="003612FC">
        <w:rPr>
          <w:rFonts w:ascii="Verdana" w:hAnsi="Verdana"/>
          <w:sz w:val="24"/>
          <w:szCs w:val="24"/>
        </w:rPr>
        <w:t xml:space="preserve"> Pixel Dimensions </w:t>
      </w:r>
      <w:r w:rsidR="00A75CC8" w:rsidRPr="003612FC">
        <w:rPr>
          <w:rFonts w:ascii="Verdana" w:hAnsi="Verdana"/>
          <w:sz w:val="24"/>
          <w:szCs w:val="24"/>
        </w:rPr>
        <w:t>between 400-600 pixels each dimension</w:t>
      </w:r>
      <w:r w:rsidR="008E66A2" w:rsidRPr="003612FC">
        <w:rPr>
          <w:rFonts w:ascii="Verdana" w:hAnsi="Verdana"/>
          <w:sz w:val="24"/>
          <w:szCs w:val="24"/>
        </w:rPr>
        <w:t>.</w:t>
      </w:r>
      <w:r w:rsidR="005E712C" w:rsidRPr="003612FC">
        <w:rPr>
          <w:rFonts w:ascii="Verdana" w:hAnsi="Verdana"/>
          <w:sz w:val="24"/>
          <w:szCs w:val="24"/>
        </w:rPr>
        <w:t xml:space="preserve"> </w:t>
      </w:r>
      <w:r w:rsidR="008E5C40">
        <w:rPr>
          <w:rFonts w:ascii="Verdana" w:hAnsi="Verdana"/>
          <w:noProof/>
          <w:sz w:val="24"/>
          <w:szCs w:val="24"/>
        </w:rPr>
        <w:drawing>
          <wp:inline distT="0" distB="0" distL="0" distR="0" wp14:anchorId="055474DB" wp14:editId="226C9D13">
            <wp:extent cx="5715798" cy="5715798"/>
            <wp:effectExtent l="0" t="0" r="0" b="0"/>
            <wp:docPr id="49510929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09293" name="Picture 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798" cy="5715798"/>
                    </a:xfrm>
                    <a:prstGeom prst="rect">
                      <a:avLst/>
                    </a:prstGeom>
                  </pic:spPr>
                </pic:pic>
              </a:graphicData>
            </a:graphic>
          </wp:inline>
        </w:drawing>
      </w:r>
      <w:r w:rsidR="008E5C40">
        <w:rPr>
          <w:rFonts w:ascii="Verdana" w:hAnsi="Verdana"/>
          <w:noProof/>
          <w:sz w:val="24"/>
          <w:szCs w:val="24"/>
        </w:rPr>
        <w:lastRenderedPageBreak/>
        <w:drawing>
          <wp:inline distT="0" distB="0" distL="0" distR="0" wp14:anchorId="73304252" wp14:editId="11FD07CA">
            <wp:extent cx="5715798" cy="4763165"/>
            <wp:effectExtent l="0" t="0" r="0" b="0"/>
            <wp:docPr id="5972647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64753"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798" cy="4763165"/>
                    </a:xfrm>
                    <a:prstGeom prst="rect">
                      <a:avLst/>
                    </a:prstGeom>
                  </pic:spPr>
                </pic:pic>
              </a:graphicData>
            </a:graphic>
          </wp:inline>
        </w:drawing>
      </w:r>
      <w:r w:rsidR="008E5C40">
        <w:rPr>
          <w:rFonts w:ascii="Verdana" w:hAnsi="Verdana"/>
          <w:noProof/>
          <w:sz w:val="24"/>
          <w:szCs w:val="24"/>
        </w:rPr>
        <w:drawing>
          <wp:inline distT="0" distB="0" distL="0" distR="0" wp14:anchorId="27188221" wp14:editId="33209910">
            <wp:extent cx="5715798" cy="3810532"/>
            <wp:effectExtent l="0" t="0" r="0" b="0"/>
            <wp:docPr id="112381146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11464" name="Picture 4"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5798" cy="3810532"/>
                    </a:xfrm>
                    <a:prstGeom prst="rect">
                      <a:avLst/>
                    </a:prstGeom>
                  </pic:spPr>
                </pic:pic>
              </a:graphicData>
            </a:graphic>
          </wp:inline>
        </w:drawing>
      </w:r>
    </w:p>
    <w:p w14:paraId="0C28ECBA" w14:textId="6A3A6AE9" w:rsidR="00F13F08" w:rsidRPr="00614DCC" w:rsidRDefault="00F13F08" w:rsidP="00A75CC8">
      <w:pPr>
        <w:pStyle w:val="ListParagraph"/>
        <w:numPr>
          <w:ilvl w:val="0"/>
          <w:numId w:val="1"/>
        </w:numPr>
        <w:rPr>
          <w:rFonts w:ascii="Verdana" w:hAnsi="Verdana"/>
          <w:b/>
          <w:bCs/>
          <w:sz w:val="24"/>
          <w:szCs w:val="24"/>
        </w:rPr>
      </w:pPr>
      <w:r w:rsidRPr="00614DCC">
        <w:rPr>
          <w:rFonts w:ascii="Verdana" w:hAnsi="Verdana"/>
          <w:b/>
          <w:bCs/>
          <w:sz w:val="24"/>
          <w:szCs w:val="24"/>
        </w:rPr>
        <w:t>Acknowledgements</w:t>
      </w:r>
    </w:p>
    <w:p w14:paraId="5E245BE9" w14:textId="249E7970" w:rsidR="00F13F08" w:rsidRDefault="00367C6B" w:rsidP="00F13F08">
      <w:pPr>
        <w:pStyle w:val="ListParagraph"/>
        <w:numPr>
          <w:ilvl w:val="1"/>
          <w:numId w:val="1"/>
        </w:numPr>
        <w:rPr>
          <w:rFonts w:ascii="Verdana" w:hAnsi="Verdana"/>
          <w:sz w:val="24"/>
          <w:szCs w:val="24"/>
        </w:rPr>
      </w:pPr>
      <w:r>
        <w:rPr>
          <w:rFonts w:ascii="Verdana" w:hAnsi="Verdana"/>
          <w:sz w:val="24"/>
          <w:szCs w:val="24"/>
        </w:rPr>
        <w:lastRenderedPageBreak/>
        <w:t>We would like to thank Professor Jimenez for guiding us throughout the process.</w:t>
      </w:r>
    </w:p>
    <w:p w14:paraId="24C7E977" w14:textId="7AACF8A2" w:rsidR="00A6707F" w:rsidRDefault="00A6707F" w:rsidP="00F13F08">
      <w:pPr>
        <w:pStyle w:val="ListParagraph"/>
        <w:numPr>
          <w:ilvl w:val="1"/>
          <w:numId w:val="1"/>
        </w:numPr>
        <w:rPr>
          <w:rFonts w:ascii="Verdana" w:hAnsi="Verdana"/>
          <w:sz w:val="24"/>
          <w:szCs w:val="24"/>
        </w:rPr>
      </w:pPr>
      <w:r>
        <w:rPr>
          <w:rFonts w:ascii="Verdana" w:hAnsi="Verdana"/>
          <w:sz w:val="24"/>
          <w:szCs w:val="24"/>
        </w:rPr>
        <w:t xml:space="preserve">We would also like to thank our mentor Eli </w:t>
      </w:r>
      <w:r w:rsidR="00744942">
        <w:rPr>
          <w:rFonts w:ascii="Verdana" w:hAnsi="Verdana"/>
          <w:sz w:val="24"/>
          <w:szCs w:val="24"/>
        </w:rPr>
        <w:t xml:space="preserve">Mendoza for providing critique and inquisitive questions when we presented our current work throughout the semester. </w:t>
      </w:r>
    </w:p>
    <w:p w14:paraId="1379D677" w14:textId="79592898" w:rsidR="00A6707F" w:rsidRPr="00F13F08" w:rsidRDefault="00A6707F" w:rsidP="00F13F08">
      <w:pPr>
        <w:pStyle w:val="ListParagraph"/>
        <w:numPr>
          <w:ilvl w:val="1"/>
          <w:numId w:val="1"/>
        </w:numPr>
        <w:rPr>
          <w:rFonts w:ascii="Verdana" w:hAnsi="Verdana"/>
          <w:sz w:val="24"/>
          <w:szCs w:val="24"/>
        </w:rPr>
      </w:pPr>
      <w:r>
        <w:rPr>
          <w:rFonts w:ascii="Verdana" w:hAnsi="Verdana"/>
          <w:sz w:val="24"/>
          <w:szCs w:val="24"/>
        </w:rPr>
        <w:t xml:space="preserve">Finally, we would like to thank Dr. Neville for providing us this opportunity to playtest and experience VR through data visualizations, improving </w:t>
      </w:r>
      <w:r w:rsidR="0094560B">
        <w:rPr>
          <w:rFonts w:ascii="Verdana" w:hAnsi="Verdana"/>
          <w:sz w:val="24"/>
          <w:szCs w:val="24"/>
        </w:rPr>
        <w:t xml:space="preserve">VR learning for future students. </w:t>
      </w:r>
    </w:p>
    <w:sectPr w:rsidR="00A6707F" w:rsidRPr="00F13F08" w:rsidSect="007F3C1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CF641" w14:textId="77777777" w:rsidR="007F3C1F" w:rsidRDefault="007F3C1F" w:rsidP="00F13F08">
      <w:pPr>
        <w:spacing w:after="0" w:line="240" w:lineRule="auto"/>
      </w:pPr>
      <w:r>
        <w:separator/>
      </w:r>
    </w:p>
  </w:endnote>
  <w:endnote w:type="continuationSeparator" w:id="0">
    <w:p w14:paraId="4DFC5E4F" w14:textId="77777777" w:rsidR="007F3C1F" w:rsidRDefault="007F3C1F" w:rsidP="00F13F08">
      <w:pPr>
        <w:spacing w:after="0" w:line="240" w:lineRule="auto"/>
      </w:pPr>
      <w:r>
        <w:continuationSeparator/>
      </w:r>
    </w:p>
  </w:endnote>
  <w:endnote w:type="continuationNotice" w:id="1">
    <w:p w14:paraId="4D7A2A26" w14:textId="77777777" w:rsidR="007F3C1F" w:rsidRDefault="007F3C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FAB14" w14:textId="77777777" w:rsidR="007F3C1F" w:rsidRDefault="007F3C1F" w:rsidP="00F13F08">
      <w:pPr>
        <w:spacing w:after="0" w:line="240" w:lineRule="auto"/>
      </w:pPr>
      <w:r>
        <w:separator/>
      </w:r>
    </w:p>
  </w:footnote>
  <w:footnote w:type="continuationSeparator" w:id="0">
    <w:p w14:paraId="7988686E" w14:textId="77777777" w:rsidR="007F3C1F" w:rsidRDefault="007F3C1F" w:rsidP="00F13F08">
      <w:pPr>
        <w:spacing w:after="0" w:line="240" w:lineRule="auto"/>
      </w:pPr>
      <w:r>
        <w:continuationSeparator/>
      </w:r>
    </w:p>
  </w:footnote>
  <w:footnote w:type="continuationNotice" w:id="1">
    <w:p w14:paraId="0FDEBC51" w14:textId="77777777" w:rsidR="007F3C1F" w:rsidRDefault="007F3C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39065" w14:textId="14F71156" w:rsidR="00F13F08" w:rsidRDefault="00F13F08" w:rsidP="00F13F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02764"/>
    <w:multiLevelType w:val="hybridMultilevel"/>
    <w:tmpl w:val="9A02E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A86B61"/>
    <w:multiLevelType w:val="hybridMultilevel"/>
    <w:tmpl w:val="8DCEB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247883">
    <w:abstractNumId w:val="1"/>
  </w:num>
  <w:num w:numId="2" w16cid:durableId="144915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0C"/>
    <w:rsid w:val="00020418"/>
    <w:rsid w:val="00023F46"/>
    <w:rsid w:val="0003356F"/>
    <w:rsid w:val="00036387"/>
    <w:rsid w:val="00042EEF"/>
    <w:rsid w:val="00076DDC"/>
    <w:rsid w:val="0008077C"/>
    <w:rsid w:val="000914D1"/>
    <w:rsid w:val="00100678"/>
    <w:rsid w:val="0011756B"/>
    <w:rsid w:val="00127F71"/>
    <w:rsid w:val="0013338D"/>
    <w:rsid w:val="001401A1"/>
    <w:rsid w:val="00161814"/>
    <w:rsid w:val="00196810"/>
    <w:rsid w:val="00196A01"/>
    <w:rsid w:val="001E2F6C"/>
    <w:rsid w:val="001E7BB1"/>
    <w:rsid w:val="002231E5"/>
    <w:rsid w:val="00254F5D"/>
    <w:rsid w:val="00256CDA"/>
    <w:rsid w:val="00284EBB"/>
    <w:rsid w:val="002D00A1"/>
    <w:rsid w:val="002F2810"/>
    <w:rsid w:val="002F2D3F"/>
    <w:rsid w:val="0030607A"/>
    <w:rsid w:val="00325D7B"/>
    <w:rsid w:val="00332EDC"/>
    <w:rsid w:val="00342069"/>
    <w:rsid w:val="00356183"/>
    <w:rsid w:val="003612FC"/>
    <w:rsid w:val="003632C5"/>
    <w:rsid w:val="00367C6B"/>
    <w:rsid w:val="003A1A7B"/>
    <w:rsid w:val="003A573C"/>
    <w:rsid w:val="003B2B59"/>
    <w:rsid w:val="003D20C5"/>
    <w:rsid w:val="003E1572"/>
    <w:rsid w:val="00433788"/>
    <w:rsid w:val="00457288"/>
    <w:rsid w:val="004602DA"/>
    <w:rsid w:val="0047774F"/>
    <w:rsid w:val="00477D20"/>
    <w:rsid w:val="00483233"/>
    <w:rsid w:val="00485491"/>
    <w:rsid w:val="004B398A"/>
    <w:rsid w:val="004D1202"/>
    <w:rsid w:val="00511AAD"/>
    <w:rsid w:val="0052760C"/>
    <w:rsid w:val="00576983"/>
    <w:rsid w:val="005846BB"/>
    <w:rsid w:val="005A1D36"/>
    <w:rsid w:val="005B03C3"/>
    <w:rsid w:val="005B6875"/>
    <w:rsid w:val="005E26A9"/>
    <w:rsid w:val="005E712C"/>
    <w:rsid w:val="006054F6"/>
    <w:rsid w:val="00614DCC"/>
    <w:rsid w:val="00615BB4"/>
    <w:rsid w:val="0062190D"/>
    <w:rsid w:val="00642803"/>
    <w:rsid w:val="006438B6"/>
    <w:rsid w:val="00643E97"/>
    <w:rsid w:val="00666351"/>
    <w:rsid w:val="00670EE8"/>
    <w:rsid w:val="0067490B"/>
    <w:rsid w:val="00691DC4"/>
    <w:rsid w:val="006A34F4"/>
    <w:rsid w:val="006A648E"/>
    <w:rsid w:val="006D3C16"/>
    <w:rsid w:val="006D661F"/>
    <w:rsid w:val="006E2FD4"/>
    <w:rsid w:val="0072360C"/>
    <w:rsid w:val="00731DCE"/>
    <w:rsid w:val="0074377B"/>
    <w:rsid w:val="00744942"/>
    <w:rsid w:val="007A2C66"/>
    <w:rsid w:val="007D780E"/>
    <w:rsid w:val="007E3574"/>
    <w:rsid w:val="007E38E3"/>
    <w:rsid w:val="007E4031"/>
    <w:rsid w:val="007E5651"/>
    <w:rsid w:val="007E60D2"/>
    <w:rsid w:val="007F3C1F"/>
    <w:rsid w:val="00805C9E"/>
    <w:rsid w:val="00821BF8"/>
    <w:rsid w:val="0082257D"/>
    <w:rsid w:val="00841280"/>
    <w:rsid w:val="00851B53"/>
    <w:rsid w:val="0085657E"/>
    <w:rsid w:val="0088487A"/>
    <w:rsid w:val="00885A00"/>
    <w:rsid w:val="008951A1"/>
    <w:rsid w:val="0089545B"/>
    <w:rsid w:val="008D725F"/>
    <w:rsid w:val="008E5C40"/>
    <w:rsid w:val="008E66A2"/>
    <w:rsid w:val="008F682B"/>
    <w:rsid w:val="00913856"/>
    <w:rsid w:val="00915FD7"/>
    <w:rsid w:val="0092672E"/>
    <w:rsid w:val="00943EFF"/>
    <w:rsid w:val="0094560B"/>
    <w:rsid w:val="0097500A"/>
    <w:rsid w:val="00991633"/>
    <w:rsid w:val="009C4B08"/>
    <w:rsid w:val="009D3057"/>
    <w:rsid w:val="009E2437"/>
    <w:rsid w:val="009E5EEB"/>
    <w:rsid w:val="009F71B7"/>
    <w:rsid w:val="00A05B64"/>
    <w:rsid w:val="00A425F4"/>
    <w:rsid w:val="00A56378"/>
    <w:rsid w:val="00A6707F"/>
    <w:rsid w:val="00A75CC8"/>
    <w:rsid w:val="00A82D16"/>
    <w:rsid w:val="00AA48B9"/>
    <w:rsid w:val="00AC5F77"/>
    <w:rsid w:val="00AD6ECF"/>
    <w:rsid w:val="00AF0B48"/>
    <w:rsid w:val="00B10E75"/>
    <w:rsid w:val="00B24F3B"/>
    <w:rsid w:val="00B3387F"/>
    <w:rsid w:val="00B83397"/>
    <w:rsid w:val="00B91392"/>
    <w:rsid w:val="00BB1508"/>
    <w:rsid w:val="00BD1663"/>
    <w:rsid w:val="00BD24C6"/>
    <w:rsid w:val="00C07DA3"/>
    <w:rsid w:val="00C35277"/>
    <w:rsid w:val="00C36B15"/>
    <w:rsid w:val="00C606F0"/>
    <w:rsid w:val="00C612E6"/>
    <w:rsid w:val="00C714BB"/>
    <w:rsid w:val="00C90EE9"/>
    <w:rsid w:val="00C93F5D"/>
    <w:rsid w:val="00C955CB"/>
    <w:rsid w:val="00CA15F0"/>
    <w:rsid w:val="00CB7D45"/>
    <w:rsid w:val="00CD64A3"/>
    <w:rsid w:val="00CE5F93"/>
    <w:rsid w:val="00CE746D"/>
    <w:rsid w:val="00D21A5B"/>
    <w:rsid w:val="00D363FF"/>
    <w:rsid w:val="00D5154D"/>
    <w:rsid w:val="00D56048"/>
    <w:rsid w:val="00D5626E"/>
    <w:rsid w:val="00D64202"/>
    <w:rsid w:val="00D678EC"/>
    <w:rsid w:val="00DA76FC"/>
    <w:rsid w:val="00DC11F4"/>
    <w:rsid w:val="00DD2B08"/>
    <w:rsid w:val="00DF03EC"/>
    <w:rsid w:val="00E01663"/>
    <w:rsid w:val="00E10AE5"/>
    <w:rsid w:val="00E2532D"/>
    <w:rsid w:val="00E27607"/>
    <w:rsid w:val="00E35AED"/>
    <w:rsid w:val="00E46D37"/>
    <w:rsid w:val="00E6670A"/>
    <w:rsid w:val="00E72883"/>
    <w:rsid w:val="00E74C85"/>
    <w:rsid w:val="00E92A4A"/>
    <w:rsid w:val="00EA1288"/>
    <w:rsid w:val="00EA41A2"/>
    <w:rsid w:val="00EF4BAA"/>
    <w:rsid w:val="00EF5AC4"/>
    <w:rsid w:val="00F13F08"/>
    <w:rsid w:val="00F2402A"/>
    <w:rsid w:val="00F62AF8"/>
    <w:rsid w:val="00F744EA"/>
    <w:rsid w:val="00FA6F5B"/>
    <w:rsid w:val="00FD0BC1"/>
    <w:rsid w:val="00FD6271"/>
    <w:rsid w:val="00FF03E7"/>
    <w:rsid w:val="010EC0BC"/>
    <w:rsid w:val="63AD679B"/>
    <w:rsid w:val="65ECD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C445"/>
  <w15:chartTrackingRefBased/>
  <w15:docId w15:val="{D8141167-0EB1-4912-BD37-468B24FA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C8"/>
    <w:pPr>
      <w:ind w:left="720"/>
      <w:contextualSpacing/>
    </w:pPr>
  </w:style>
  <w:style w:type="paragraph" w:styleId="Header">
    <w:name w:val="header"/>
    <w:basedOn w:val="Normal"/>
    <w:link w:val="HeaderChar"/>
    <w:uiPriority w:val="99"/>
    <w:unhideWhenUsed/>
    <w:rsid w:val="00F13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F08"/>
  </w:style>
  <w:style w:type="paragraph" w:styleId="Footer">
    <w:name w:val="footer"/>
    <w:basedOn w:val="Normal"/>
    <w:link w:val="FooterChar"/>
    <w:uiPriority w:val="99"/>
    <w:unhideWhenUsed/>
    <w:rsid w:val="00F1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08"/>
  </w:style>
  <w:style w:type="character" w:styleId="Hyperlink">
    <w:name w:val="Hyperlink"/>
    <w:basedOn w:val="DefaultParagraphFont"/>
    <w:uiPriority w:val="99"/>
    <w:unhideWhenUsed/>
    <w:rsid w:val="009E5EEB"/>
    <w:rPr>
      <w:color w:val="0563C1" w:themeColor="hyperlink"/>
      <w:u w:val="single"/>
    </w:rPr>
  </w:style>
  <w:style w:type="character" w:styleId="UnresolvedMention">
    <w:name w:val="Unresolved Mention"/>
    <w:basedOn w:val="DefaultParagraphFont"/>
    <w:uiPriority w:val="99"/>
    <w:semiHidden/>
    <w:unhideWhenUsed/>
    <w:rsid w:val="009E5EEB"/>
    <w:rPr>
      <w:color w:val="605E5C"/>
      <w:shd w:val="clear" w:color="auto" w:fill="E1DFDD"/>
    </w:rPr>
  </w:style>
  <w:style w:type="character" w:styleId="FollowedHyperlink">
    <w:name w:val="FollowedHyperlink"/>
    <w:basedOn w:val="DefaultParagraphFont"/>
    <w:uiPriority w:val="99"/>
    <w:semiHidden/>
    <w:unhideWhenUsed/>
    <w:rsid w:val="006A34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architech.cs.grinnell.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CIEL/Viking-Longship-V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Eliott</dc:creator>
  <cp:keywords/>
  <dc:description/>
  <cp:lastModifiedBy>Yuen, Ethan</cp:lastModifiedBy>
  <cp:revision>112</cp:revision>
  <dcterms:created xsi:type="dcterms:W3CDTF">2022-05-04T21:56:00Z</dcterms:created>
  <dcterms:modified xsi:type="dcterms:W3CDTF">2024-05-08T17:56:00Z</dcterms:modified>
</cp:coreProperties>
</file>