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E94DC" w14:textId="13669385" w:rsidR="00455DE6" w:rsidRPr="00455DE6" w:rsidRDefault="00455DE6" w:rsidP="00455DE6">
      <w:pPr>
        <w:widowControl w:val="0"/>
        <w:spacing w:line="475" w:lineRule="exact"/>
        <w:ind w:right="-10"/>
        <w:outlineLvl w:val="0"/>
        <w:rPr>
          <w:rFonts w:ascii="Calibri" w:eastAsia="Century" w:hAnsi="Calibri" w:cs="Calibri"/>
          <w:sz w:val="41"/>
          <w:lang w:val="en-US" w:eastAsia="en-US"/>
        </w:rPr>
      </w:pPr>
      <w:r w:rsidRPr="00455DE6">
        <w:rPr>
          <w:rFonts w:ascii="Calibri" w:eastAsia="Century" w:hAnsi="Calibri" w:cs="Calibri"/>
          <w:w w:val="105"/>
          <w:sz w:val="41"/>
          <w:szCs w:val="41"/>
          <w:lang w:val="en-US" w:eastAsia="en-US"/>
        </w:rPr>
        <w:t>RIT-Dubai</w:t>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r>
      <w:r>
        <w:rPr>
          <w:rFonts w:ascii="Calibri" w:eastAsia="Century" w:hAnsi="Calibri" w:cs="Calibri"/>
          <w:w w:val="105"/>
          <w:sz w:val="41"/>
          <w:szCs w:val="41"/>
          <w:lang w:val="en-US" w:eastAsia="en-US"/>
        </w:rPr>
        <w:tab/>
        <w:t xml:space="preserve">   </w:t>
      </w:r>
      <w:r w:rsidRPr="00455DE6">
        <w:rPr>
          <w:rFonts w:ascii="Calibri" w:eastAsia="Century" w:hAnsi="Calibri" w:cs="Calibri"/>
          <w:sz w:val="41"/>
          <w:lang w:val="en-US" w:eastAsia="en-US"/>
        </w:rPr>
        <w:t>Fall 202</w:t>
      </w:r>
      <w:r w:rsidR="00D774FE">
        <w:rPr>
          <w:rFonts w:ascii="Calibri" w:eastAsia="Century" w:hAnsi="Calibri" w:cs="Calibri"/>
          <w:sz w:val="41"/>
          <w:lang w:val="en-US" w:eastAsia="en-US"/>
        </w:rPr>
        <w:t>3</w:t>
      </w:r>
    </w:p>
    <w:p w14:paraId="61618DAB" w14:textId="77777777" w:rsidR="00455DE6" w:rsidRPr="00455DE6" w:rsidRDefault="00455DE6" w:rsidP="00455DE6">
      <w:pPr>
        <w:widowControl w:val="0"/>
        <w:spacing w:line="240" w:lineRule="auto"/>
        <w:rPr>
          <w:rFonts w:ascii="Calibri" w:eastAsia="Century" w:hAnsi="Calibri" w:cs="Calibri"/>
          <w:sz w:val="20"/>
          <w:szCs w:val="24"/>
          <w:lang w:val="en-US" w:eastAsia="en-US"/>
        </w:rPr>
      </w:pPr>
    </w:p>
    <w:p w14:paraId="7684B97A" w14:textId="77777777" w:rsidR="00455DE6" w:rsidRPr="00455DE6" w:rsidRDefault="00455DE6" w:rsidP="00455DE6">
      <w:pPr>
        <w:widowControl w:val="0"/>
        <w:spacing w:line="240" w:lineRule="auto"/>
        <w:contextualSpacing/>
        <w:jc w:val="center"/>
        <w:rPr>
          <w:rFonts w:ascii="Calibri" w:eastAsia="Times New Roman" w:hAnsi="Calibri" w:cs="Calibri"/>
          <w:w w:val="95"/>
          <w:kern w:val="28"/>
          <w:sz w:val="56"/>
          <w:szCs w:val="56"/>
          <w:lang w:val="en-US" w:eastAsia="en-US"/>
        </w:rPr>
      </w:pPr>
      <w:r w:rsidRPr="00455DE6">
        <w:rPr>
          <w:rFonts w:ascii="Calibri" w:eastAsia="Times New Roman" w:hAnsi="Calibri" w:cs="Calibri"/>
          <w:w w:val="95"/>
          <w:kern w:val="28"/>
          <w:sz w:val="56"/>
          <w:szCs w:val="56"/>
          <w:lang w:val="en-US" w:eastAsia="en-US"/>
        </w:rPr>
        <w:t>GCIS-123</w:t>
      </w:r>
    </w:p>
    <w:p w14:paraId="5CCC6DC9" w14:textId="77777777" w:rsidR="00455DE6" w:rsidRPr="00455DE6" w:rsidRDefault="00455DE6" w:rsidP="00455DE6">
      <w:pPr>
        <w:widowControl w:val="0"/>
        <w:spacing w:line="240" w:lineRule="auto"/>
        <w:contextualSpacing/>
        <w:jc w:val="center"/>
        <w:rPr>
          <w:rFonts w:ascii="Calibri" w:eastAsia="Times New Roman" w:hAnsi="Calibri" w:cs="Calibri"/>
          <w:w w:val="95"/>
          <w:kern w:val="28"/>
          <w:sz w:val="56"/>
          <w:szCs w:val="56"/>
          <w:lang w:val="en-US" w:eastAsia="en-US"/>
        </w:rPr>
      </w:pPr>
      <w:r w:rsidRPr="00455DE6">
        <w:rPr>
          <w:rFonts w:ascii="Calibri" w:eastAsia="Times New Roman" w:hAnsi="Calibri" w:cs="Calibri"/>
          <w:w w:val="95"/>
          <w:kern w:val="28"/>
          <w:sz w:val="56"/>
          <w:szCs w:val="56"/>
          <w:lang w:val="en-US" w:eastAsia="en-US"/>
        </w:rPr>
        <w:t>Class Activity &amp; Problem Solving #0</w:t>
      </w:r>
      <w:r>
        <w:rPr>
          <w:rFonts w:ascii="Calibri" w:eastAsia="Times New Roman" w:hAnsi="Calibri" w:cs="Calibri"/>
          <w:w w:val="95"/>
          <w:kern w:val="28"/>
          <w:sz w:val="56"/>
          <w:szCs w:val="56"/>
          <w:lang w:val="en-US" w:eastAsia="en-US"/>
        </w:rPr>
        <w:t>2</w:t>
      </w:r>
    </w:p>
    <w:p w14:paraId="299CAA96" w14:textId="77777777" w:rsidR="00455DE6" w:rsidRPr="00455DE6" w:rsidRDefault="00455DE6" w:rsidP="00455DE6">
      <w:pPr>
        <w:widowControl w:val="0"/>
        <w:spacing w:line="240" w:lineRule="auto"/>
        <w:contextualSpacing/>
        <w:jc w:val="center"/>
        <w:rPr>
          <w:rFonts w:ascii="Calibri" w:eastAsia="Times New Roman" w:hAnsi="Calibri" w:cs="Calibri"/>
          <w:spacing w:val="-10"/>
          <w:w w:val="95"/>
          <w:kern w:val="28"/>
          <w:sz w:val="56"/>
          <w:szCs w:val="56"/>
          <w:lang w:val="en-US" w:eastAsia="en-US"/>
        </w:rPr>
      </w:pPr>
      <w:r>
        <w:rPr>
          <w:rFonts w:ascii="Calibri" w:eastAsia="Times New Roman" w:hAnsi="Calibri" w:cs="Calibri"/>
          <w:w w:val="95"/>
          <w:kern w:val="28"/>
          <w:sz w:val="56"/>
          <w:szCs w:val="56"/>
          <w:lang w:val="en-US" w:eastAsia="en-US"/>
        </w:rPr>
        <w:t>Turtle Drawing</w:t>
      </w:r>
    </w:p>
    <w:p w14:paraId="7A490BEA" w14:textId="77777777" w:rsidR="00BF5A18" w:rsidRDefault="005C13FE">
      <w:pPr>
        <w:pStyle w:val="Heading2"/>
      </w:pPr>
      <w:r>
        <w:t>Goals of the Assignment</w:t>
      </w:r>
    </w:p>
    <w:p w14:paraId="5F5AFE87" w14:textId="77777777" w:rsidR="00BF5A18" w:rsidRDefault="005C13FE">
      <w:r>
        <w:t xml:space="preserve">The goal of this assignment is to give you more practice using </w:t>
      </w:r>
      <w:r>
        <w:rPr>
          <w:rFonts w:ascii="Consolas" w:eastAsia="Consolas" w:hAnsi="Consolas" w:cs="Consolas"/>
        </w:rPr>
        <w:t>while</w:t>
      </w:r>
      <w:r>
        <w:t xml:space="preserve"> loops and basic string processing. You will write a basic command-line interface that will prompt the user to enter strings of characters, and will interpret those strings into works of pixel art.</w:t>
      </w:r>
    </w:p>
    <w:p w14:paraId="40E357E3" w14:textId="77777777" w:rsidR="00BF5A18" w:rsidRDefault="005C13FE">
      <w:pPr>
        <w:pStyle w:val="Heading2"/>
      </w:pPr>
      <w:bookmarkStart w:id="0" w:name="_1623bzxim7c8" w:colFirst="0" w:colLast="0"/>
      <w:bookmarkEnd w:id="0"/>
      <w:r>
        <w:t>Activities</w:t>
      </w:r>
      <w:r w:rsidR="00186D00">
        <w:t xml:space="preserve"> (20% for each step)</w:t>
      </w:r>
    </w:p>
    <w:p w14:paraId="6CAF66F2" w14:textId="77777777" w:rsidR="00BF5A18" w:rsidRDefault="00471C44" w:rsidP="00471C44">
      <w:pPr>
        <w:pStyle w:val="ListParagraph"/>
        <w:numPr>
          <w:ilvl w:val="0"/>
          <w:numId w:val="1"/>
        </w:numPr>
        <w:spacing w:after="200"/>
        <w:jc w:val="both"/>
      </w:pPr>
      <w:r>
        <w:t>P</w:t>
      </w:r>
      <w:r w:rsidR="005C13FE">
        <w:t xml:space="preserve">lease note that you will be expected to use </w:t>
      </w:r>
      <w:r w:rsidR="005C13FE" w:rsidRPr="00471C44">
        <w:rPr>
          <w:b/>
          <w:i/>
        </w:rPr>
        <w:t>test-driven development</w:t>
      </w:r>
      <w:r w:rsidR="005C13FE">
        <w:t xml:space="preserve"> (</w:t>
      </w:r>
      <w:r w:rsidR="005C13FE" w:rsidRPr="00471C44">
        <w:rPr>
          <w:b/>
          <w:i/>
        </w:rPr>
        <w:t>TDD</w:t>
      </w:r>
      <w:r w:rsidR="005C13FE">
        <w:t xml:space="preserve">) to the extent that it is possible to do so, at least for the functions in your </w:t>
      </w:r>
      <w:proofErr w:type="spellStart"/>
      <w:r w:rsidR="005C13FE" w:rsidRPr="00471C44">
        <w:rPr>
          <w:rFonts w:ascii="Consolas" w:eastAsia="Consolas" w:hAnsi="Consolas" w:cs="Consolas"/>
        </w:rPr>
        <w:t>pixart</w:t>
      </w:r>
      <w:proofErr w:type="spellEnd"/>
      <w:r w:rsidR="005C13FE">
        <w:t xml:space="preserve"> module.</w:t>
      </w:r>
    </w:p>
    <w:p w14:paraId="200D36B2" w14:textId="77777777" w:rsidR="00455DE6" w:rsidRDefault="005C13FE" w:rsidP="00471C44">
      <w:pPr>
        <w:numPr>
          <w:ilvl w:val="0"/>
          <w:numId w:val="1"/>
        </w:numPr>
        <w:spacing w:after="200"/>
        <w:jc w:val="both"/>
      </w:pPr>
      <w:r>
        <w:t>Create a new Python module for this assignment in a file named “</w:t>
      </w:r>
      <w:r>
        <w:rPr>
          <w:rFonts w:ascii="Consolas" w:eastAsia="Consolas" w:hAnsi="Consolas" w:cs="Consolas"/>
        </w:rPr>
        <w:t>checkers.py</w:t>
      </w:r>
      <w:r>
        <w:t xml:space="preserve">”. When this module is executed it should use your </w:t>
      </w:r>
      <w:proofErr w:type="spellStart"/>
      <w:r>
        <w:rPr>
          <w:rFonts w:ascii="Consolas" w:eastAsia="Consolas" w:hAnsi="Consolas" w:cs="Consolas"/>
        </w:rPr>
        <w:t>pixart</w:t>
      </w:r>
      <w:proofErr w:type="spellEnd"/>
      <w:r>
        <w:t xml:space="preserve"> module to draw a 20x20 checkerboard like the one shown in the image below. </w:t>
      </w:r>
    </w:p>
    <w:p w14:paraId="35F809FB" w14:textId="77777777" w:rsidR="00BF5A18" w:rsidRDefault="005C13FE" w:rsidP="00186D00">
      <w:pPr>
        <w:spacing w:after="200"/>
        <w:ind w:left="720"/>
        <w:jc w:val="both"/>
      </w:pPr>
      <w:r>
        <w:rPr>
          <w:b/>
          <w:i/>
        </w:rPr>
        <w:t>Hint</w:t>
      </w:r>
      <w:r>
        <w:t>: consider writing a helper function that can draw a single row of pixels in alternating colors.</w:t>
      </w:r>
    </w:p>
    <w:p w14:paraId="07A3A852" w14:textId="77777777" w:rsidR="00BF5A18" w:rsidRDefault="005C13FE">
      <w:pPr>
        <w:spacing w:after="200"/>
        <w:ind w:left="720"/>
        <w:jc w:val="center"/>
      </w:pPr>
      <w:r>
        <w:rPr>
          <w:noProof/>
        </w:rPr>
        <w:drawing>
          <wp:inline distT="114300" distB="114300" distL="114300" distR="114300" wp14:anchorId="7A13FF41" wp14:editId="6C345054">
            <wp:extent cx="3449896" cy="30241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449896" cy="3024188"/>
                    </a:xfrm>
                    <a:prstGeom prst="rect">
                      <a:avLst/>
                    </a:prstGeom>
                    <a:ln/>
                  </pic:spPr>
                </pic:pic>
              </a:graphicData>
            </a:graphic>
          </wp:inline>
        </w:drawing>
      </w:r>
    </w:p>
    <w:p w14:paraId="2C7D05DE" w14:textId="77777777" w:rsidR="00BF5A18" w:rsidRDefault="005C13FE" w:rsidP="00B51F24">
      <w:pPr>
        <w:numPr>
          <w:ilvl w:val="0"/>
          <w:numId w:val="1"/>
        </w:numPr>
        <w:spacing w:after="200"/>
        <w:jc w:val="both"/>
      </w:pPr>
      <w:r>
        <w:t xml:space="preserve">Add a separate function to your </w:t>
      </w:r>
      <w:proofErr w:type="spellStart"/>
      <w:r>
        <w:rPr>
          <w:rFonts w:ascii="Consolas" w:eastAsia="Consolas" w:hAnsi="Consolas" w:cs="Consolas"/>
        </w:rPr>
        <w:t>pixart</w:t>
      </w:r>
      <w:proofErr w:type="spellEnd"/>
      <w:r>
        <w:t xml:space="preserve"> module for each of the colors in the table below that draws a pixel of that color. For </w:t>
      </w:r>
      <w:r w:rsidR="00455DE6">
        <w:t>example,</w:t>
      </w:r>
      <w:r>
        <w:t xml:space="preserve"> </w:t>
      </w:r>
      <w:proofErr w:type="spellStart"/>
      <w:r>
        <w:rPr>
          <w:rFonts w:ascii="Consolas" w:eastAsia="Consolas" w:hAnsi="Consolas" w:cs="Consolas"/>
        </w:rPr>
        <w:t>draw_green_pixel</w:t>
      </w:r>
      <w:proofErr w:type="spellEnd"/>
      <w:r>
        <w:rPr>
          <w:rFonts w:ascii="Consolas" w:eastAsia="Consolas" w:hAnsi="Consolas" w:cs="Consolas"/>
        </w:rPr>
        <w:t>()</w:t>
      </w:r>
      <w:r>
        <w:t xml:space="preserve"> would draw a single green pixel. You may add other colors if you wish.</w:t>
      </w:r>
    </w:p>
    <w:tbl>
      <w:tblPr>
        <w:tblStyle w:val="a0"/>
        <w:tblW w:w="828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520"/>
      </w:tblGrid>
      <w:tr w:rsidR="00BF5A18" w14:paraId="1F0AB22B" w14:textId="77777777" w:rsidTr="00186D00">
        <w:tc>
          <w:tcPr>
            <w:tcW w:w="2880" w:type="dxa"/>
            <w:shd w:val="clear" w:color="auto" w:fill="4A86E8"/>
            <w:tcMar>
              <w:top w:w="100" w:type="dxa"/>
              <w:left w:w="100" w:type="dxa"/>
              <w:bottom w:w="100" w:type="dxa"/>
              <w:right w:w="100" w:type="dxa"/>
            </w:tcMar>
          </w:tcPr>
          <w:p w14:paraId="5356D257" w14:textId="77777777" w:rsidR="00BF5A18" w:rsidRDefault="005C13FE">
            <w:pPr>
              <w:widowControl w:val="0"/>
              <w:pBdr>
                <w:top w:val="nil"/>
                <w:left w:val="nil"/>
                <w:bottom w:val="nil"/>
                <w:right w:val="nil"/>
                <w:between w:val="nil"/>
              </w:pBdr>
              <w:spacing w:line="240" w:lineRule="auto"/>
              <w:jc w:val="center"/>
              <w:rPr>
                <w:b/>
                <w:color w:val="FFFFFF"/>
                <w:sz w:val="20"/>
                <w:szCs w:val="20"/>
              </w:rPr>
            </w:pPr>
            <w:r>
              <w:rPr>
                <w:b/>
                <w:color w:val="FFFFFF"/>
                <w:sz w:val="20"/>
                <w:szCs w:val="20"/>
              </w:rPr>
              <w:lastRenderedPageBreak/>
              <w:t>Character</w:t>
            </w:r>
          </w:p>
        </w:tc>
        <w:tc>
          <w:tcPr>
            <w:tcW w:w="2880" w:type="dxa"/>
            <w:shd w:val="clear" w:color="auto" w:fill="4A86E8"/>
            <w:tcMar>
              <w:top w:w="100" w:type="dxa"/>
              <w:left w:w="100" w:type="dxa"/>
              <w:bottom w:w="100" w:type="dxa"/>
              <w:right w:w="100" w:type="dxa"/>
            </w:tcMar>
          </w:tcPr>
          <w:p w14:paraId="44D03264" w14:textId="77777777" w:rsidR="00BF5A18" w:rsidRDefault="005C13FE">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Turtle Color</w:t>
            </w:r>
          </w:p>
        </w:tc>
        <w:tc>
          <w:tcPr>
            <w:tcW w:w="2520" w:type="dxa"/>
            <w:shd w:val="clear" w:color="auto" w:fill="4A86E8"/>
            <w:tcMar>
              <w:top w:w="100" w:type="dxa"/>
              <w:left w:w="100" w:type="dxa"/>
              <w:bottom w:w="100" w:type="dxa"/>
              <w:right w:w="100" w:type="dxa"/>
            </w:tcMar>
          </w:tcPr>
          <w:p w14:paraId="0229F78E" w14:textId="77777777" w:rsidR="00BF5A18" w:rsidRDefault="005C13FE">
            <w:pPr>
              <w:widowControl w:val="0"/>
              <w:pBdr>
                <w:top w:val="nil"/>
                <w:left w:val="nil"/>
                <w:bottom w:val="nil"/>
                <w:right w:val="nil"/>
                <w:between w:val="nil"/>
              </w:pBdr>
              <w:spacing w:line="240" w:lineRule="auto"/>
              <w:jc w:val="center"/>
              <w:rPr>
                <w:b/>
                <w:color w:val="FFFFFF"/>
                <w:sz w:val="20"/>
                <w:szCs w:val="20"/>
              </w:rPr>
            </w:pPr>
            <w:r>
              <w:rPr>
                <w:b/>
                <w:color w:val="FFFFFF"/>
                <w:sz w:val="20"/>
                <w:szCs w:val="20"/>
              </w:rPr>
              <w:t>Color</w:t>
            </w:r>
          </w:p>
        </w:tc>
      </w:tr>
      <w:tr w:rsidR="00BF5A18" w14:paraId="77189F01" w14:textId="77777777" w:rsidTr="00186D00">
        <w:tc>
          <w:tcPr>
            <w:tcW w:w="2880" w:type="dxa"/>
            <w:shd w:val="clear" w:color="auto" w:fill="auto"/>
            <w:tcMar>
              <w:top w:w="100" w:type="dxa"/>
              <w:left w:w="100" w:type="dxa"/>
              <w:bottom w:w="100" w:type="dxa"/>
              <w:right w:w="100" w:type="dxa"/>
            </w:tcMar>
          </w:tcPr>
          <w:p w14:paraId="7861DC35"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0</w:t>
            </w:r>
          </w:p>
        </w:tc>
        <w:tc>
          <w:tcPr>
            <w:tcW w:w="2880" w:type="dxa"/>
            <w:shd w:val="clear" w:color="auto" w:fill="auto"/>
            <w:tcMar>
              <w:top w:w="100" w:type="dxa"/>
              <w:left w:w="100" w:type="dxa"/>
              <w:bottom w:w="100" w:type="dxa"/>
              <w:right w:w="100" w:type="dxa"/>
            </w:tcMar>
          </w:tcPr>
          <w:p w14:paraId="5D49E420"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'black'</w:t>
            </w:r>
          </w:p>
        </w:tc>
        <w:tc>
          <w:tcPr>
            <w:tcW w:w="2520" w:type="dxa"/>
            <w:shd w:val="clear" w:color="auto" w:fill="000000"/>
            <w:tcMar>
              <w:top w:w="100" w:type="dxa"/>
              <w:left w:w="100" w:type="dxa"/>
              <w:bottom w:w="100" w:type="dxa"/>
              <w:right w:w="100" w:type="dxa"/>
            </w:tcMar>
          </w:tcPr>
          <w:p w14:paraId="76C177AA"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BF5A18" w14:paraId="54D790B7" w14:textId="77777777" w:rsidTr="00186D00">
        <w:tc>
          <w:tcPr>
            <w:tcW w:w="2880" w:type="dxa"/>
            <w:shd w:val="clear" w:color="auto" w:fill="auto"/>
            <w:tcMar>
              <w:top w:w="100" w:type="dxa"/>
              <w:left w:w="100" w:type="dxa"/>
              <w:bottom w:w="100" w:type="dxa"/>
              <w:right w:w="100" w:type="dxa"/>
            </w:tcMar>
          </w:tcPr>
          <w:p w14:paraId="0698D916"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1</w:t>
            </w:r>
          </w:p>
        </w:tc>
        <w:tc>
          <w:tcPr>
            <w:tcW w:w="2880" w:type="dxa"/>
            <w:shd w:val="clear" w:color="auto" w:fill="auto"/>
            <w:tcMar>
              <w:top w:w="100" w:type="dxa"/>
              <w:left w:w="100" w:type="dxa"/>
              <w:bottom w:w="100" w:type="dxa"/>
              <w:right w:w="100" w:type="dxa"/>
            </w:tcMar>
          </w:tcPr>
          <w:p w14:paraId="30CCCDE0" w14:textId="77777777" w:rsidR="00BF5A18" w:rsidRDefault="005C13FE">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'white'</w:t>
            </w:r>
          </w:p>
        </w:tc>
        <w:tc>
          <w:tcPr>
            <w:tcW w:w="2520" w:type="dxa"/>
            <w:shd w:val="clear" w:color="auto" w:fill="auto"/>
            <w:tcMar>
              <w:top w:w="100" w:type="dxa"/>
              <w:left w:w="100" w:type="dxa"/>
              <w:bottom w:w="100" w:type="dxa"/>
              <w:right w:w="100" w:type="dxa"/>
            </w:tcMar>
          </w:tcPr>
          <w:p w14:paraId="3C02DCA6"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BF5A18" w14:paraId="0FAE1A3F" w14:textId="77777777" w:rsidTr="00186D00">
        <w:tc>
          <w:tcPr>
            <w:tcW w:w="2880" w:type="dxa"/>
            <w:shd w:val="clear" w:color="auto" w:fill="auto"/>
            <w:tcMar>
              <w:top w:w="100" w:type="dxa"/>
              <w:left w:w="100" w:type="dxa"/>
              <w:bottom w:w="100" w:type="dxa"/>
              <w:right w:w="100" w:type="dxa"/>
            </w:tcMar>
          </w:tcPr>
          <w:p w14:paraId="6CD79019"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2</w:t>
            </w:r>
          </w:p>
        </w:tc>
        <w:tc>
          <w:tcPr>
            <w:tcW w:w="2880" w:type="dxa"/>
            <w:shd w:val="clear" w:color="auto" w:fill="auto"/>
            <w:tcMar>
              <w:top w:w="100" w:type="dxa"/>
              <w:left w:w="100" w:type="dxa"/>
              <w:bottom w:w="100" w:type="dxa"/>
              <w:right w:w="100" w:type="dxa"/>
            </w:tcMar>
          </w:tcPr>
          <w:p w14:paraId="24C00432" w14:textId="77777777" w:rsidR="00BF5A18" w:rsidRDefault="005C13FE">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'red'</w:t>
            </w:r>
          </w:p>
        </w:tc>
        <w:tc>
          <w:tcPr>
            <w:tcW w:w="2520" w:type="dxa"/>
            <w:shd w:val="clear" w:color="auto" w:fill="FF0000"/>
            <w:tcMar>
              <w:top w:w="100" w:type="dxa"/>
              <w:left w:w="100" w:type="dxa"/>
              <w:bottom w:w="100" w:type="dxa"/>
              <w:right w:w="100" w:type="dxa"/>
            </w:tcMar>
          </w:tcPr>
          <w:p w14:paraId="756DC867"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BF5A18" w14:paraId="12ECA2E8" w14:textId="77777777" w:rsidTr="00186D00">
        <w:tc>
          <w:tcPr>
            <w:tcW w:w="2880" w:type="dxa"/>
            <w:shd w:val="clear" w:color="auto" w:fill="auto"/>
            <w:tcMar>
              <w:top w:w="100" w:type="dxa"/>
              <w:left w:w="100" w:type="dxa"/>
              <w:bottom w:w="100" w:type="dxa"/>
              <w:right w:w="100" w:type="dxa"/>
            </w:tcMar>
          </w:tcPr>
          <w:p w14:paraId="25319C0F"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3</w:t>
            </w:r>
          </w:p>
        </w:tc>
        <w:tc>
          <w:tcPr>
            <w:tcW w:w="2880" w:type="dxa"/>
            <w:shd w:val="clear" w:color="auto" w:fill="auto"/>
            <w:tcMar>
              <w:top w:w="100" w:type="dxa"/>
              <w:left w:w="100" w:type="dxa"/>
              <w:bottom w:w="100" w:type="dxa"/>
              <w:right w:w="100" w:type="dxa"/>
            </w:tcMar>
          </w:tcPr>
          <w:p w14:paraId="7B3CB5A0" w14:textId="77777777" w:rsidR="00BF5A18" w:rsidRDefault="005C13FE">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'yellow'</w:t>
            </w:r>
          </w:p>
        </w:tc>
        <w:tc>
          <w:tcPr>
            <w:tcW w:w="2520" w:type="dxa"/>
            <w:shd w:val="clear" w:color="auto" w:fill="FFFF00"/>
            <w:tcMar>
              <w:top w:w="100" w:type="dxa"/>
              <w:left w:w="100" w:type="dxa"/>
              <w:bottom w:w="100" w:type="dxa"/>
              <w:right w:w="100" w:type="dxa"/>
            </w:tcMar>
          </w:tcPr>
          <w:p w14:paraId="6310B495"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BF5A18" w14:paraId="173063B6" w14:textId="77777777" w:rsidTr="00186D00">
        <w:tc>
          <w:tcPr>
            <w:tcW w:w="2880" w:type="dxa"/>
            <w:shd w:val="clear" w:color="auto" w:fill="auto"/>
            <w:tcMar>
              <w:top w:w="100" w:type="dxa"/>
              <w:left w:w="100" w:type="dxa"/>
              <w:bottom w:w="100" w:type="dxa"/>
              <w:right w:w="100" w:type="dxa"/>
            </w:tcMar>
          </w:tcPr>
          <w:p w14:paraId="1B324B8A"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4</w:t>
            </w:r>
          </w:p>
        </w:tc>
        <w:tc>
          <w:tcPr>
            <w:tcW w:w="2880" w:type="dxa"/>
            <w:shd w:val="clear" w:color="auto" w:fill="auto"/>
            <w:tcMar>
              <w:top w:w="100" w:type="dxa"/>
              <w:left w:w="100" w:type="dxa"/>
              <w:bottom w:w="100" w:type="dxa"/>
              <w:right w:w="100" w:type="dxa"/>
            </w:tcMar>
          </w:tcPr>
          <w:p w14:paraId="7388BBE1" w14:textId="77777777" w:rsidR="00BF5A18" w:rsidRDefault="005C13FE">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'orange'</w:t>
            </w:r>
          </w:p>
        </w:tc>
        <w:tc>
          <w:tcPr>
            <w:tcW w:w="2520" w:type="dxa"/>
            <w:shd w:val="clear" w:color="auto" w:fill="FF9900"/>
            <w:tcMar>
              <w:top w:w="100" w:type="dxa"/>
              <w:left w:w="100" w:type="dxa"/>
              <w:bottom w:w="100" w:type="dxa"/>
              <w:right w:w="100" w:type="dxa"/>
            </w:tcMar>
          </w:tcPr>
          <w:p w14:paraId="5F9CA344"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BF5A18" w14:paraId="46785E71" w14:textId="77777777" w:rsidTr="00186D00">
        <w:tc>
          <w:tcPr>
            <w:tcW w:w="2880" w:type="dxa"/>
            <w:shd w:val="clear" w:color="auto" w:fill="auto"/>
            <w:tcMar>
              <w:top w:w="100" w:type="dxa"/>
              <w:left w:w="100" w:type="dxa"/>
              <w:bottom w:w="100" w:type="dxa"/>
              <w:right w:w="100" w:type="dxa"/>
            </w:tcMar>
          </w:tcPr>
          <w:p w14:paraId="366E0832"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5</w:t>
            </w:r>
          </w:p>
        </w:tc>
        <w:tc>
          <w:tcPr>
            <w:tcW w:w="2880" w:type="dxa"/>
            <w:shd w:val="clear" w:color="auto" w:fill="auto"/>
            <w:tcMar>
              <w:top w:w="100" w:type="dxa"/>
              <w:left w:w="100" w:type="dxa"/>
              <w:bottom w:w="100" w:type="dxa"/>
              <w:right w:w="100" w:type="dxa"/>
            </w:tcMar>
          </w:tcPr>
          <w:p w14:paraId="363D4027" w14:textId="77777777" w:rsidR="00BF5A18" w:rsidRDefault="005C13FE">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'green'</w:t>
            </w:r>
          </w:p>
        </w:tc>
        <w:tc>
          <w:tcPr>
            <w:tcW w:w="2520" w:type="dxa"/>
            <w:shd w:val="clear" w:color="auto" w:fill="6AA84F"/>
            <w:tcMar>
              <w:top w:w="100" w:type="dxa"/>
              <w:left w:w="100" w:type="dxa"/>
              <w:bottom w:w="100" w:type="dxa"/>
              <w:right w:w="100" w:type="dxa"/>
            </w:tcMar>
          </w:tcPr>
          <w:p w14:paraId="66D2F7C6"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BF5A18" w14:paraId="3E7D98A7" w14:textId="77777777" w:rsidTr="00186D00">
        <w:tc>
          <w:tcPr>
            <w:tcW w:w="2880" w:type="dxa"/>
            <w:shd w:val="clear" w:color="auto" w:fill="auto"/>
            <w:tcMar>
              <w:top w:w="100" w:type="dxa"/>
              <w:left w:w="100" w:type="dxa"/>
              <w:bottom w:w="100" w:type="dxa"/>
              <w:right w:w="100" w:type="dxa"/>
            </w:tcMar>
          </w:tcPr>
          <w:p w14:paraId="12CBE407"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6</w:t>
            </w:r>
          </w:p>
        </w:tc>
        <w:tc>
          <w:tcPr>
            <w:tcW w:w="2880" w:type="dxa"/>
            <w:shd w:val="clear" w:color="auto" w:fill="auto"/>
            <w:tcMar>
              <w:top w:w="100" w:type="dxa"/>
              <w:left w:w="100" w:type="dxa"/>
              <w:bottom w:w="100" w:type="dxa"/>
              <w:right w:w="100" w:type="dxa"/>
            </w:tcMar>
          </w:tcPr>
          <w:p w14:paraId="32F7A541" w14:textId="77777777" w:rsidR="00BF5A18" w:rsidRDefault="005C13FE">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yellowgreen</w:t>
            </w:r>
            <w:proofErr w:type="spellEnd"/>
            <w:r>
              <w:rPr>
                <w:rFonts w:ascii="Consolas" w:eastAsia="Consolas" w:hAnsi="Consolas" w:cs="Consolas"/>
                <w:sz w:val="20"/>
                <w:szCs w:val="20"/>
              </w:rPr>
              <w:t>'</w:t>
            </w:r>
          </w:p>
        </w:tc>
        <w:tc>
          <w:tcPr>
            <w:tcW w:w="2520" w:type="dxa"/>
            <w:shd w:val="clear" w:color="auto" w:fill="9ACD32"/>
            <w:tcMar>
              <w:top w:w="100" w:type="dxa"/>
              <w:left w:w="100" w:type="dxa"/>
              <w:bottom w:w="100" w:type="dxa"/>
              <w:right w:w="100" w:type="dxa"/>
            </w:tcMar>
          </w:tcPr>
          <w:p w14:paraId="618B77BE"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BF5A18" w14:paraId="45851021" w14:textId="77777777" w:rsidTr="00186D00">
        <w:tc>
          <w:tcPr>
            <w:tcW w:w="2880" w:type="dxa"/>
            <w:shd w:val="clear" w:color="auto" w:fill="auto"/>
            <w:tcMar>
              <w:top w:w="100" w:type="dxa"/>
              <w:left w:w="100" w:type="dxa"/>
              <w:bottom w:w="100" w:type="dxa"/>
              <w:right w:w="100" w:type="dxa"/>
            </w:tcMar>
          </w:tcPr>
          <w:p w14:paraId="73561655"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7</w:t>
            </w:r>
          </w:p>
        </w:tc>
        <w:tc>
          <w:tcPr>
            <w:tcW w:w="2880" w:type="dxa"/>
            <w:shd w:val="clear" w:color="auto" w:fill="auto"/>
            <w:tcMar>
              <w:top w:w="100" w:type="dxa"/>
              <w:left w:w="100" w:type="dxa"/>
              <w:bottom w:w="100" w:type="dxa"/>
              <w:right w:w="100" w:type="dxa"/>
            </w:tcMar>
          </w:tcPr>
          <w:p w14:paraId="48A3A8A6" w14:textId="77777777" w:rsidR="00BF5A18" w:rsidRDefault="005C13FE">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'sienna'</w:t>
            </w:r>
          </w:p>
        </w:tc>
        <w:tc>
          <w:tcPr>
            <w:tcW w:w="2520" w:type="dxa"/>
            <w:shd w:val="clear" w:color="auto" w:fill="A0522D"/>
            <w:tcMar>
              <w:top w:w="100" w:type="dxa"/>
              <w:left w:w="100" w:type="dxa"/>
              <w:bottom w:w="100" w:type="dxa"/>
              <w:right w:w="100" w:type="dxa"/>
            </w:tcMar>
          </w:tcPr>
          <w:p w14:paraId="4989C631"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BF5A18" w14:paraId="3C2FFA35" w14:textId="77777777" w:rsidTr="00186D00">
        <w:tc>
          <w:tcPr>
            <w:tcW w:w="2880" w:type="dxa"/>
            <w:shd w:val="clear" w:color="auto" w:fill="auto"/>
            <w:tcMar>
              <w:top w:w="100" w:type="dxa"/>
              <w:left w:w="100" w:type="dxa"/>
              <w:bottom w:w="100" w:type="dxa"/>
              <w:right w:w="100" w:type="dxa"/>
            </w:tcMar>
          </w:tcPr>
          <w:p w14:paraId="1CC8A306"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8</w:t>
            </w:r>
          </w:p>
        </w:tc>
        <w:tc>
          <w:tcPr>
            <w:tcW w:w="2880" w:type="dxa"/>
            <w:shd w:val="clear" w:color="auto" w:fill="auto"/>
            <w:tcMar>
              <w:top w:w="100" w:type="dxa"/>
              <w:left w:w="100" w:type="dxa"/>
              <w:bottom w:w="100" w:type="dxa"/>
              <w:right w:w="100" w:type="dxa"/>
            </w:tcMar>
          </w:tcPr>
          <w:p w14:paraId="5822D945" w14:textId="77777777" w:rsidR="00BF5A18" w:rsidRDefault="005C13FE">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'tan'</w:t>
            </w:r>
          </w:p>
        </w:tc>
        <w:tc>
          <w:tcPr>
            <w:tcW w:w="2520" w:type="dxa"/>
            <w:shd w:val="clear" w:color="auto" w:fill="D2B48C"/>
            <w:tcMar>
              <w:top w:w="100" w:type="dxa"/>
              <w:left w:w="100" w:type="dxa"/>
              <w:bottom w:w="100" w:type="dxa"/>
              <w:right w:w="100" w:type="dxa"/>
            </w:tcMar>
          </w:tcPr>
          <w:p w14:paraId="4BF61FD5"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BF5A18" w14:paraId="225C3A6B" w14:textId="77777777" w:rsidTr="00186D00">
        <w:tc>
          <w:tcPr>
            <w:tcW w:w="2880" w:type="dxa"/>
            <w:shd w:val="clear" w:color="auto" w:fill="auto"/>
            <w:tcMar>
              <w:top w:w="100" w:type="dxa"/>
              <w:left w:w="100" w:type="dxa"/>
              <w:bottom w:w="100" w:type="dxa"/>
              <w:right w:w="100" w:type="dxa"/>
            </w:tcMar>
          </w:tcPr>
          <w:p w14:paraId="179E9634"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9</w:t>
            </w:r>
          </w:p>
        </w:tc>
        <w:tc>
          <w:tcPr>
            <w:tcW w:w="2880" w:type="dxa"/>
            <w:shd w:val="clear" w:color="auto" w:fill="auto"/>
            <w:tcMar>
              <w:top w:w="100" w:type="dxa"/>
              <w:left w:w="100" w:type="dxa"/>
              <w:bottom w:w="100" w:type="dxa"/>
              <w:right w:w="100" w:type="dxa"/>
            </w:tcMar>
          </w:tcPr>
          <w:p w14:paraId="39F4FF4A" w14:textId="77777777" w:rsidR="00BF5A18" w:rsidRDefault="005C13FE">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'gray'</w:t>
            </w:r>
          </w:p>
        </w:tc>
        <w:tc>
          <w:tcPr>
            <w:tcW w:w="2520" w:type="dxa"/>
            <w:shd w:val="clear" w:color="auto" w:fill="CCCCCC"/>
            <w:tcMar>
              <w:top w:w="100" w:type="dxa"/>
              <w:left w:w="100" w:type="dxa"/>
              <w:bottom w:w="100" w:type="dxa"/>
              <w:right w:w="100" w:type="dxa"/>
            </w:tcMar>
          </w:tcPr>
          <w:p w14:paraId="06F28EC8"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r w:rsidR="00BF5A18" w14:paraId="26CB5373" w14:textId="77777777" w:rsidTr="00186D00">
        <w:tc>
          <w:tcPr>
            <w:tcW w:w="2880" w:type="dxa"/>
            <w:shd w:val="clear" w:color="auto" w:fill="auto"/>
            <w:tcMar>
              <w:top w:w="100" w:type="dxa"/>
              <w:left w:w="100" w:type="dxa"/>
              <w:bottom w:w="100" w:type="dxa"/>
              <w:right w:w="100" w:type="dxa"/>
            </w:tcMar>
          </w:tcPr>
          <w:p w14:paraId="4739D158"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sz w:val="20"/>
                <w:szCs w:val="20"/>
              </w:rPr>
            </w:pPr>
            <w:r>
              <w:rPr>
                <w:rFonts w:ascii="Consolas" w:eastAsia="Consolas" w:hAnsi="Consolas" w:cs="Consolas"/>
                <w:sz w:val="20"/>
                <w:szCs w:val="20"/>
              </w:rPr>
              <w:t>A</w:t>
            </w:r>
          </w:p>
        </w:tc>
        <w:tc>
          <w:tcPr>
            <w:tcW w:w="2880" w:type="dxa"/>
            <w:shd w:val="clear" w:color="auto" w:fill="auto"/>
            <w:tcMar>
              <w:top w:w="100" w:type="dxa"/>
              <w:left w:w="100" w:type="dxa"/>
              <w:bottom w:w="100" w:type="dxa"/>
              <w:right w:w="100" w:type="dxa"/>
            </w:tcMar>
          </w:tcPr>
          <w:p w14:paraId="1020F8D6" w14:textId="77777777" w:rsidR="00BF5A18" w:rsidRDefault="005C13FE">
            <w:pPr>
              <w:widowControl w:val="0"/>
              <w:spacing w:line="240" w:lineRule="auto"/>
              <w:jc w:val="center"/>
              <w:rPr>
                <w:rFonts w:ascii="Consolas" w:eastAsia="Consolas" w:hAnsi="Consolas" w:cs="Consolas"/>
                <w:sz w:val="20"/>
                <w:szCs w:val="20"/>
              </w:rPr>
            </w:pPr>
            <w:r>
              <w:rPr>
                <w:rFonts w:ascii="Consolas" w:eastAsia="Consolas" w:hAnsi="Consolas" w:cs="Consolas"/>
                <w:sz w:val="20"/>
                <w:szCs w:val="20"/>
              </w:rPr>
              <w:t>'</w:t>
            </w:r>
            <w:proofErr w:type="spellStart"/>
            <w:r>
              <w:rPr>
                <w:rFonts w:ascii="Consolas" w:eastAsia="Consolas" w:hAnsi="Consolas" w:cs="Consolas"/>
                <w:sz w:val="20"/>
                <w:szCs w:val="20"/>
              </w:rPr>
              <w:t>darkgray</w:t>
            </w:r>
            <w:proofErr w:type="spellEnd"/>
            <w:r>
              <w:rPr>
                <w:rFonts w:ascii="Consolas" w:eastAsia="Consolas" w:hAnsi="Consolas" w:cs="Consolas"/>
                <w:sz w:val="20"/>
                <w:szCs w:val="20"/>
              </w:rPr>
              <w:t>'</w:t>
            </w:r>
          </w:p>
        </w:tc>
        <w:tc>
          <w:tcPr>
            <w:tcW w:w="2520" w:type="dxa"/>
            <w:shd w:val="clear" w:color="auto" w:fill="999999"/>
            <w:tcMar>
              <w:top w:w="100" w:type="dxa"/>
              <w:left w:w="100" w:type="dxa"/>
              <w:bottom w:w="100" w:type="dxa"/>
              <w:right w:w="100" w:type="dxa"/>
            </w:tcMar>
          </w:tcPr>
          <w:p w14:paraId="5BF6D161" w14:textId="77777777" w:rsidR="00BF5A18" w:rsidRDefault="00BF5A18">
            <w:pPr>
              <w:widowControl w:val="0"/>
              <w:pBdr>
                <w:top w:val="nil"/>
                <w:left w:val="nil"/>
                <w:bottom w:val="nil"/>
                <w:right w:val="nil"/>
                <w:between w:val="nil"/>
              </w:pBdr>
              <w:spacing w:line="240" w:lineRule="auto"/>
              <w:jc w:val="center"/>
              <w:rPr>
                <w:rFonts w:ascii="Consolas" w:eastAsia="Consolas" w:hAnsi="Consolas" w:cs="Consolas"/>
                <w:sz w:val="20"/>
                <w:szCs w:val="20"/>
              </w:rPr>
            </w:pPr>
          </w:p>
        </w:tc>
      </w:tr>
    </w:tbl>
    <w:p w14:paraId="614D3B1E" w14:textId="77777777" w:rsidR="00BF5A18" w:rsidRDefault="00BF5A18">
      <w:pPr>
        <w:spacing w:after="200"/>
        <w:ind w:left="720"/>
      </w:pPr>
    </w:p>
    <w:p w14:paraId="6AE1CDA8" w14:textId="77777777" w:rsidR="00455DE6" w:rsidRDefault="005C13FE" w:rsidP="00B51F24">
      <w:pPr>
        <w:numPr>
          <w:ilvl w:val="0"/>
          <w:numId w:val="1"/>
        </w:numPr>
        <w:spacing w:after="200"/>
        <w:jc w:val="both"/>
      </w:pPr>
      <w:r>
        <w:t>Create a new Python module in a file named “</w:t>
      </w:r>
      <w:r>
        <w:rPr>
          <w:rFonts w:ascii="Consolas" w:eastAsia="Consolas" w:hAnsi="Consolas" w:cs="Consolas"/>
        </w:rPr>
        <w:t>drawings.py</w:t>
      </w:r>
      <w:r>
        <w:t xml:space="preserve">” Add a function that, given a string, will draw one pixel for each character in the string that corresponds to one of the colors in the table above. For example, given the string </w:t>
      </w:r>
      <w:r>
        <w:rPr>
          <w:rFonts w:ascii="Consolas" w:eastAsia="Consolas" w:hAnsi="Consolas" w:cs="Consolas"/>
        </w:rPr>
        <w:t>'01A753421'</w:t>
      </w:r>
      <w:r>
        <w:t xml:space="preserve"> your function should produce a row of pixels like the one shown in the image below. If the string contains an invalid color, your function should stop drawing immediately and return </w:t>
      </w:r>
      <w:r>
        <w:rPr>
          <w:rFonts w:ascii="Consolas" w:eastAsia="Consolas" w:hAnsi="Consolas" w:cs="Consolas"/>
        </w:rPr>
        <w:t>False</w:t>
      </w:r>
      <w:r>
        <w:t xml:space="preserve">. If all of the colors are valid, return </w:t>
      </w:r>
      <w:r>
        <w:rPr>
          <w:rFonts w:ascii="Consolas" w:eastAsia="Consolas" w:hAnsi="Consolas" w:cs="Consolas"/>
        </w:rPr>
        <w:t>True</w:t>
      </w:r>
      <w:r>
        <w:t xml:space="preserve"> after all of the pixels have been drawn.</w:t>
      </w:r>
    </w:p>
    <w:p w14:paraId="739B851D" w14:textId="77777777" w:rsidR="00BF5A18" w:rsidRDefault="005C13FE" w:rsidP="00455DE6">
      <w:pPr>
        <w:spacing w:after="200"/>
        <w:ind w:left="720"/>
        <w:jc w:val="both"/>
      </w:pPr>
      <w:r>
        <w:rPr>
          <w:noProof/>
        </w:rPr>
        <w:drawing>
          <wp:inline distT="114300" distB="114300" distL="114300" distR="114300" wp14:anchorId="2DFAA020" wp14:editId="02DDBDFA">
            <wp:extent cx="5476875" cy="9239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365" t="22159" r="4487" b="22727"/>
                    <a:stretch>
                      <a:fillRect/>
                    </a:stretch>
                  </pic:blipFill>
                  <pic:spPr>
                    <a:xfrm>
                      <a:off x="0" y="0"/>
                      <a:ext cx="5476875" cy="923925"/>
                    </a:xfrm>
                    <a:prstGeom prst="rect">
                      <a:avLst/>
                    </a:prstGeom>
                    <a:ln/>
                  </pic:spPr>
                </pic:pic>
              </a:graphicData>
            </a:graphic>
          </wp:inline>
        </w:drawing>
      </w:r>
    </w:p>
    <w:p w14:paraId="304E96B5" w14:textId="77777777" w:rsidR="00455DE6" w:rsidRDefault="005C13FE" w:rsidP="00B51F24">
      <w:pPr>
        <w:numPr>
          <w:ilvl w:val="0"/>
          <w:numId w:val="1"/>
        </w:numPr>
        <w:spacing w:after="200"/>
        <w:jc w:val="both"/>
      </w:pPr>
      <w:r>
        <w:t xml:space="preserve">Add a function to your </w:t>
      </w:r>
      <w:r>
        <w:rPr>
          <w:rFonts w:ascii="Consolas" w:eastAsia="Consolas" w:hAnsi="Consolas" w:cs="Consolas"/>
        </w:rPr>
        <w:t>drawings</w:t>
      </w:r>
      <w:r>
        <w:t xml:space="preserve"> module that uses a loop to prompt the user to enter color strings. For each string that the user enters, use the function that you wrote in the previous activity to draw the corresponding sequence of colored pixels. You should always move to the start of the next row after drawing a string of pixels. Your function should continue prompting the user until</w:t>
      </w:r>
      <w:r w:rsidR="00455DE6">
        <w:t>:</w:t>
      </w:r>
    </w:p>
    <w:p w14:paraId="51F86A41" w14:textId="77777777" w:rsidR="00455DE6" w:rsidRDefault="005C13FE" w:rsidP="00455DE6">
      <w:pPr>
        <w:spacing w:after="200"/>
        <w:ind w:left="720"/>
        <w:jc w:val="both"/>
      </w:pPr>
      <w:r>
        <w:t>a.) an invalid color is entered, or</w:t>
      </w:r>
    </w:p>
    <w:p w14:paraId="42112AE9" w14:textId="77777777" w:rsidR="00BF5A18" w:rsidRDefault="005C13FE" w:rsidP="00455DE6">
      <w:pPr>
        <w:spacing w:after="200"/>
        <w:ind w:left="720"/>
        <w:jc w:val="both"/>
      </w:pPr>
      <w:r>
        <w:t>b.) the user enters an empty string.</w:t>
      </w:r>
    </w:p>
    <w:p w14:paraId="27A80AAE" w14:textId="77777777" w:rsidR="00BF5A18" w:rsidRDefault="005C13FE" w:rsidP="00B51F24">
      <w:pPr>
        <w:spacing w:after="200"/>
        <w:ind w:left="720"/>
        <w:jc w:val="both"/>
      </w:pPr>
      <w:r>
        <w:rPr>
          <w:b/>
          <w:i/>
        </w:rPr>
        <w:t>Hint</w:t>
      </w:r>
      <w:r>
        <w:t xml:space="preserve">: Manually test your function with small sequences of pixels to start. Once you are confident that it is working, copy and paste the contents of the provided </w:t>
      </w:r>
      <w:r>
        <w:rPr>
          <w:rFonts w:ascii="Consolas" w:eastAsia="Consolas" w:hAnsi="Consolas" w:cs="Consolas"/>
          <w:i/>
        </w:rPr>
        <w:t>drawingXX.txt</w:t>
      </w:r>
      <w:r>
        <w:t xml:space="preserve"> files into the prompt and compare your results with the images below.</w:t>
      </w:r>
    </w:p>
    <w:p w14:paraId="74AE8D79" w14:textId="77777777" w:rsidR="00BF5A18" w:rsidRDefault="005C13FE" w:rsidP="00B51F24">
      <w:pPr>
        <w:jc w:val="both"/>
        <w:rPr>
          <w:i/>
        </w:rPr>
      </w:pPr>
      <w:r>
        <w:rPr>
          <w:b/>
          <w:i/>
        </w:rPr>
        <w:t>Note</w:t>
      </w:r>
      <w:r>
        <w:rPr>
          <w:i/>
        </w:rPr>
        <w:t xml:space="preserve">: You </w:t>
      </w:r>
      <w:r>
        <w:rPr>
          <w:b/>
          <w:u w:val="single"/>
        </w:rPr>
        <w:t>do not</w:t>
      </w:r>
      <w:r>
        <w:rPr>
          <w:i/>
        </w:rPr>
        <w:t xml:space="preserve"> need to type colors into the prompt manually. Each of the images below was created by opening the corresponding text file, selecting all of the text (CTRL-A), copying all of the text (CTRL-C), and then pasting all of the text into the prompt (CTRL-V). </w:t>
      </w:r>
    </w:p>
    <w:p w14:paraId="67765A1C" w14:textId="77777777" w:rsidR="00CF2794" w:rsidRDefault="00CF2794" w:rsidP="00B51F24">
      <w:pPr>
        <w:jc w:val="both"/>
        <w:rPr>
          <w: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F5A18" w14:paraId="219A1274" w14:textId="77777777">
        <w:tc>
          <w:tcPr>
            <w:tcW w:w="4680" w:type="dxa"/>
            <w:shd w:val="clear" w:color="auto" w:fill="auto"/>
            <w:tcMar>
              <w:top w:w="100" w:type="dxa"/>
              <w:left w:w="100" w:type="dxa"/>
              <w:bottom w:w="100" w:type="dxa"/>
              <w:right w:w="100" w:type="dxa"/>
            </w:tcMar>
          </w:tcPr>
          <w:p w14:paraId="426BC774"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rPr>
            </w:pPr>
            <w:r>
              <w:rPr>
                <w:rFonts w:ascii="Consolas" w:eastAsia="Consolas" w:hAnsi="Consolas" w:cs="Consolas"/>
              </w:rPr>
              <w:lastRenderedPageBreak/>
              <w:t>drawing01.txt</w:t>
            </w:r>
          </w:p>
        </w:tc>
        <w:tc>
          <w:tcPr>
            <w:tcW w:w="4680" w:type="dxa"/>
            <w:shd w:val="clear" w:color="auto" w:fill="auto"/>
            <w:tcMar>
              <w:top w:w="100" w:type="dxa"/>
              <w:left w:w="100" w:type="dxa"/>
              <w:bottom w:w="100" w:type="dxa"/>
              <w:right w:w="100" w:type="dxa"/>
            </w:tcMar>
          </w:tcPr>
          <w:p w14:paraId="3BCF7A78" w14:textId="77777777" w:rsidR="00BF5A18" w:rsidRDefault="005C13FE">
            <w:pPr>
              <w:widowControl w:val="0"/>
              <w:pBdr>
                <w:top w:val="nil"/>
                <w:left w:val="nil"/>
                <w:bottom w:val="nil"/>
                <w:right w:val="nil"/>
                <w:between w:val="nil"/>
              </w:pBdr>
              <w:spacing w:line="240" w:lineRule="auto"/>
              <w:jc w:val="center"/>
              <w:rPr>
                <w:rFonts w:ascii="Consolas" w:eastAsia="Consolas" w:hAnsi="Consolas" w:cs="Consolas"/>
              </w:rPr>
            </w:pPr>
            <w:r>
              <w:rPr>
                <w:rFonts w:ascii="Consolas" w:eastAsia="Consolas" w:hAnsi="Consolas" w:cs="Consolas"/>
              </w:rPr>
              <w:t>drawing02.txt</w:t>
            </w:r>
          </w:p>
        </w:tc>
      </w:tr>
      <w:tr w:rsidR="00BF5A18" w14:paraId="62809A00" w14:textId="77777777">
        <w:tc>
          <w:tcPr>
            <w:tcW w:w="4680" w:type="dxa"/>
            <w:shd w:val="clear" w:color="auto" w:fill="auto"/>
            <w:tcMar>
              <w:top w:w="100" w:type="dxa"/>
              <w:left w:w="100" w:type="dxa"/>
              <w:bottom w:w="100" w:type="dxa"/>
              <w:right w:w="100" w:type="dxa"/>
            </w:tcMar>
          </w:tcPr>
          <w:p w14:paraId="2EC2C335" w14:textId="77777777" w:rsidR="00BF5A18" w:rsidRDefault="005C13FE">
            <w:pPr>
              <w:widowControl w:val="0"/>
              <w:spacing w:line="240" w:lineRule="auto"/>
              <w:jc w:val="center"/>
            </w:pPr>
            <w:r>
              <w:rPr>
                <w:noProof/>
              </w:rPr>
              <w:drawing>
                <wp:inline distT="114300" distB="114300" distL="114300" distR="114300" wp14:anchorId="0FCDC4D7" wp14:editId="6405153E">
                  <wp:extent cx="2547938" cy="249663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47938" cy="2496637"/>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0C7A4A5" w14:textId="77777777" w:rsidR="00BF5A18" w:rsidRDefault="005C13FE">
            <w:pPr>
              <w:widowControl w:val="0"/>
              <w:pBdr>
                <w:top w:val="nil"/>
                <w:left w:val="nil"/>
                <w:bottom w:val="nil"/>
                <w:right w:val="nil"/>
                <w:between w:val="nil"/>
              </w:pBdr>
              <w:spacing w:line="240" w:lineRule="auto"/>
              <w:jc w:val="center"/>
            </w:pPr>
            <w:r>
              <w:rPr>
                <w:noProof/>
              </w:rPr>
              <w:drawing>
                <wp:inline distT="114300" distB="114300" distL="114300" distR="114300" wp14:anchorId="320CD1A7" wp14:editId="30D3BD40">
                  <wp:extent cx="2462213" cy="218128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462213" cy="2181289"/>
                          </a:xfrm>
                          <a:prstGeom prst="rect">
                            <a:avLst/>
                          </a:prstGeom>
                          <a:ln/>
                        </pic:spPr>
                      </pic:pic>
                    </a:graphicData>
                  </a:graphic>
                </wp:inline>
              </w:drawing>
            </w:r>
          </w:p>
          <w:p w14:paraId="0603FFFF" w14:textId="77777777" w:rsidR="00BF5A18" w:rsidRDefault="005C13FE">
            <w:pPr>
              <w:widowControl w:val="0"/>
              <w:pBdr>
                <w:top w:val="nil"/>
                <w:left w:val="nil"/>
                <w:bottom w:val="nil"/>
                <w:right w:val="nil"/>
                <w:between w:val="nil"/>
              </w:pBdr>
              <w:spacing w:line="240" w:lineRule="auto"/>
              <w:jc w:val="center"/>
              <w:rPr>
                <w:i/>
              </w:rPr>
            </w:pPr>
            <w:r>
              <w:rPr>
                <w:i/>
              </w:rPr>
              <w:t>This image is larger than 20x20 and will not be centered on the turtle’s canvas.</w:t>
            </w:r>
          </w:p>
        </w:tc>
      </w:tr>
      <w:tr w:rsidR="00BF5A18" w14:paraId="2B7085AD" w14:textId="77777777">
        <w:tc>
          <w:tcPr>
            <w:tcW w:w="4680" w:type="dxa"/>
            <w:tcBorders>
              <w:left w:val="nil"/>
              <w:right w:val="nil"/>
            </w:tcBorders>
            <w:shd w:val="clear" w:color="auto" w:fill="auto"/>
            <w:tcMar>
              <w:top w:w="100" w:type="dxa"/>
              <w:left w:w="100" w:type="dxa"/>
              <w:bottom w:w="100" w:type="dxa"/>
              <w:right w:w="100" w:type="dxa"/>
            </w:tcMar>
          </w:tcPr>
          <w:p w14:paraId="7AA0D875" w14:textId="77777777" w:rsidR="00BF5A18" w:rsidRDefault="00BF5A18">
            <w:pPr>
              <w:widowControl w:val="0"/>
              <w:spacing w:line="240" w:lineRule="auto"/>
              <w:jc w:val="center"/>
              <w:rPr>
                <w:rFonts w:ascii="Consolas" w:eastAsia="Consolas" w:hAnsi="Consolas" w:cs="Consolas"/>
              </w:rPr>
            </w:pPr>
          </w:p>
        </w:tc>
        <w:tc>
          <w:tcPr>
            <w:tcW w:w="4680" w:type="dxa"/>
            <w:tcBorders>
              <w:left w:val="nil"/>
              <w:right w:val="nil"/>
            </w:tcBorders>
            <w:shd w:val="clear" w:color="auto" w:fill="auto"/>
            <w:tcMar>
              <w:top w:w="100" w:type="dxa"/>
              <w:left w:w="100" w:type="dxa"/>
              <w:bottom w:w="100" w:type="dxa"/>
              <w:right w:w="100" w:type="dxa"/>
            </w:tcMar>
          </w:tcPr>
          <w:p w14:paraId="079CF505" w14:textId="77777777" w:rsidR="00BF5A18" w:rsidRDefault="00BF5A18">
            <w:pPr>
              <w:widowControl w:val="0"/>
              <w:spacing w:line="240" w:lineRule="auto"/>
              <w:jc w:val="center"/>
              <w:rPr>
                <w:rFonts w:ascii="Consolas" w:eastAsia="Consolas" w:hAnsi="Consolas" w:cs="Consolas"/>
              </w:rPr>
            </w:pPr>
          </w:p>
        </w:tc>
      </w:tr>
      <w:tr w:rsidR="00BF5A18" w14:paraId="6533C81B" w14:textId="77777777">
        <w:tc>
          <w:tcPr>
            <w:tcW w:w="4680" w:type="dxa"/>
            <w:shd w:val="clear" w:color="auto" w:fill="auto"/>
            <w:tcMar>
              <w:top w:w="100" w:type="dxa"/>
              <w:left w:w="100" w:type="dxa"/>
              <w:bottom w:w="100" w:type="dxa"/>
              <w:right w:w="100" w:type="dxa"/>
            </w:tcMar>
          </w:tcPr>
          <w:p w14:paraId="16C514EB" w14:textId="77777777" w:rsidR="00BF5A18" w:rsidRDefault="005C13FE">
            <w:pPr>
              <w:widowControl w:val="0"/>
              <w:spacing w:line="240" w:lineRule="auto"/>
              <w:jc w:val="center"/>
              <w:rPr>
                <w:rFonts w:ascii="Consolas" w:eastAsia="Consolas" w:hAnsi="Consolas" w:cs="Consolas"/>
              </w:rPr>
            </w:pPr>
            <w:r>
              <w:rPr>
                <w:rFonts w:ascii="Consolas" w:eastAsia="Consolas" w:hAnsi="Consolas" w:cs="Consolas"/>
              </w:rPr>
              <w:t>drawing03.txt</w:t>
            </w:r>
          </w:p>
        </w:tc>
        <w:tc>
          <w:tcPr>
            <w:tcW w:w="4680" w:type="dxa"/>
            <w:shd w:val="clear" w:color="auto" w:fill="auto"/>
            <w:tcMar>
              <w:top w:w="100" w:type="dxa"/>
              <w:left w:w="100" w:type="dxa"/>
              <w:bottom w:w="100" w:type="dxa"/>
              <w:right w:w="100" w:type="dxa"/>
            </w:tcMar>
          </w:tcPr>
          <w:p w14:paraId="21C03166" w14:textId="77777777" w:rsidR="00BF5A18" w:rsidRDefault="005C13FE">
            <w:pPr>
              <w:widowControl w:val="0"/>
              <w:spacing w:line="240" w:lineRule="auto"/>
              <w:jc w:val="center"/>
              <w:rPr>
                <w:rFonts w:ascii="Consolas" w:eastAsia="Consolas" w:hAnsi="Consolas" w:cs="Consolas"/>
              </w:rPr>
            </w:pPr>
            <w:r>
              <w:rPr>
                <w:rFonts w:ascii="Consolas" w:eastAsia="Consolas" w:hAnsi="Consolas" w:cs="Consolas"/>
              </w:rPr>
              <w:t>drawing04.txt</w:t>
            </w:r>
          </w:p>
        </w:tc>
      </w:tr>
      <w:tr w:rsidR="00BF5A18" w14:paraId="02107768" w14:textId="77777777">
        <w:tc>
          <w:tcPr>
            <w:tcW w:w="4680" w:type="dxa"/>
            <w:shd w:val="clear" w:color="auto" w:fill="auto"/>
            <w:tcMar>
              <w:top w:w="100" w:type="dxa"/>
              <w:left w:w="100" w:type="dxa"/>
              <w:bottom w:w="100" w:type="dxa"/>
              <w:right w:w="100" w:type="dxa"/>
            </w:tcMar>
          </w:tcPr>
          <w:p w14:paraId="0E909A8A" w14:textId="77777777" w:rsidR="00BF5A18" w:rsidRDefault="005C13FE">
            <w:pPr>
              <w:widowControl w:val="0"/>
              <w:spacing w:line="240" w:lineRule="auto"/>
              <w:jc w:val="center"/>
            </w:pPr>
            <w:r>
              <w:rPr>
                <w:noProof/>
              </w:rPr>
              <w:drawing>
                <wp:inline distT="114300" distB="114300" distL="114300" distR="114300" wp14:anchorId="461001F6" wp14:editId="6F281FAB">
                  <wp:extent cx="2366963" cy="231930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366963" cy="2319306"/>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C8554BB" w14:textId="77777777" w:rsidR="00BF5A18" w:rsidRDefault="005C13FE">
            <w:pPr>
              <w:widowControl w:val="0"/>
              <w:pBdr>
                <w:top w:val="nil"/>
                <w:left w:val="nil"/>
                <w:bottom w:val="nil"/>
                <w:right w:val="nil"/>
                <w:between w:val="nil"/>
              </w:pBdr>
              <w:spacing w:line="240" w:lineRule="auto"/>
              <w:jc w:val="center"/>
            </w:pPr>
            <w:r>
              <w:rPr>
                <w:noProof/>
              </w:rPr>
              <w:drawing>
                <wp:inline distT="114300" distB="114300" distL="114300" distR="114300" wp14:anchorId="7153D323" wp14:editId="37D7D4D6">
                  <wp:extent cx="2357438" cy="233370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357438" cy="2333705"/>
                          </a:xfrm>
                          <a:prstGeom prst="rect">
                            <a:avLst/>
                          </a:prstGeom>
                          <a:ln/>
                        </pic:spPr>
                      </pic:pic>
                    </a:graphicData>
                  </a:graphic>
                </wp:inline>
              </w:drawing>
            </w:r>
          </w:p>
        </w:tc>
      </w:tr>
    </w:tbl>
    <w:p w14:paraId="121E5A4E" w14:textId="77777777" w:rsidR="00D774FE" w:rsidRDefault="00D774FE" w:rsidP="00D774FE">
      <w:pPr>
        <w:spacing w:before="240" w:after="240"/>
      </w:pPr>
      <w:r w:rsidRPr="00D774FE">
        <w:rPr>
          <w:b/>
          <w:bCs/>
          <w:color w:val="FF0000"/>
          <w:u w:val="single"/>
        </w:rPr>
        <w:t>Challenge:</w:t>
      </w:r>
      <w:r w:rsidRPr="00D774FE">
        <w:rPr>
          <w:color w:val="FF0000"/>
        </w:rPr>
        <w:t xml:space="preserve"> </w:t>
      </w:r>
      <w:r>
        <w:t>refactor your production code to prompt the user for the name of the text file, read the content of the text file and generate the image.</w:t>
      </w:r>
    </w:p>
    <w:p w14:paraId="392670B1" w14:textId="77777777" w:rsidR="00BF5A18" w:rsidRDefault="005C13FE">
      <w:pPr>
        <w:pStyle w:val="Heading2"/>
      </w:pPr>
      <w:bookmarkStart w:id="1" w:name="_ptektcyj2v1p" w:colFirst="0" w:colLast="0"/>
      <w:bookmarkEnd w:id="1"/>
      <w:r>
        <w:t>Submission Instructions</w:t>
      </w:r>
    </w:p>
    <w:p w14:paraId="12BE0A99" w14:textId="77777777" w:rsidR="00186D00" w:rsidRDefault="00186D00" w:rsidP="00186D00">
      <w:pPr>
        <w:pStyle w:val="ListParagraph"/>
        <w:numPr>
          <w:ilvl w:val="3"/>
          <w:numId w:val="1"/>
        </w:numPr>
        <w:spacing w:before="240" w:after="240"/>
        <w:ind w:left="630"/>
      </w:pPr>
      <w:r>
        <w:t xml:space="preserve">Include the appropriate internal-documentation (i.e. comments &amp; docstring) </w:t>
      </w:r>
    </w:p>
    <w:p w14:paraId="1FA95053" w14:textId="77777777" w:rsidR="00186D00" w:rsidRDefault="00186D00" w:rsidP="00186D00">
      <w:pPr>
        <w:pStyle w:val="ListParagraph"/>
        <w:spacing w:before="240" w:after="240"/>
        <w:ind w:left="630"/>
      </w:pPr>
    </w:p>
    <w:p w14:paraId="3D7B313B" w14:textId="77777777" w:rsidR="00186D00" w:rsidRDefault="00186D00" w:rsidP="00186D00">
      <w:pPr>
        <w:pStyle w:val="ListParagraph"/>
        <w:numPr>
          <w:ilvl w:val="3"/>
          <w:numId w:val="1"/>
        </w:numPr>
        <w:spacing w:before="240" w:after="240"/>
        <w:ind w:left="630"/>
      </w:pPr>
      <w:r>
        <w:t xml:space="preserve">Upload </w:t>
      </w:r>
      <w:r w:rsidRPr="00186D00">
        <w:rPr>
          <w:b/>
          <w:bCs/>
          <w:u w:val="single"/>
        </w:rPr>
        <w:t>ALL the file (including the provided text files)</w:t>
      </w:r>
      <w:r>
        <w:t xml:space="preserve"> to the MyCourses Assignment box as (Activity02.zip) (</w:t>
      </w:r>
      <w:r w:rsidRPr="00186D00">
        <w:rPr>
          <w:u w:val="single"/>
        </w:rPr>
        <w:t>only one team-member needs to submit to MyCourses</w:t>
      </w:r>
      <w:r>
        <w:t>)</w:t>
      </w:r>
    </w:p>
    <w:p w14:paraId="3A1C7D4D" w14:textId="77777777" w:rsidR="00186D00" w:rsidRDefault="00186D00" w:rsidP="00186D00">
      <w:pPr>
        <w:pStyle w:val="ListParagraph"/>
      </w:pPr>
    </w:p>
    <w:p w14:paraId="05188ED9" w14:textId="050DC726" w:rsidR="004011D6" w:rsidRDefault="005C13FE" w:rsidP="004011D6">
      <w:pPr>
        <w:pStyle w:val="ListParagraph"/>
        <w:numPr>
          <w:ilvl w:val="3"/>
          <w:numId w:val="1"/>
        </w:numPr>
        <w:spacing w:before="240" w:after="240"/>
        <w:ind w:left="630"/>
      </w:pPr>
      <w:r>
        <w:t xml:space="preserve">Be sure that you have pushed </w:t>
      </w:r>
      <w:r w:rsidR="00186D00" w:rsidRPr="00186D00">
        <w:rPr>
          <w:b/>
          <w:bCs/>
          <w:u w:val="single"/>
        </w:rPr>
        <w:t>ALL the file (including the provided text files)</w:t>
      </w:r>
      <w:r w:rsidR="00186D00" w:rsidRPr="00186D00">
        <w:t xml:space="preserve"> </w:t>
      </w:r>
      <w:r>
        <w:t>to your GitHub repository</w:t>
      </w:r>
      <w:r w:rsidR="00186D00">
        <w:t xml:space="preserve"> (</w:t>
      </w:r>
      <w:r w:rsidR="00186D00" w:rsidRPr="00186D00">
        <w:rPr>
          <w:b/>
          <w:bCs/>
        </w:rPr>
        <w:t>for each team-member</w:t>
      </w:r>
      <w:r w:rsidR="00186D00">
        <w:t>). Link to Assignment:</w:t>
      </w:r>
      <w:r w:rsidR="004011D6">
        <w:t xml:space="preserve"> </w:t>
      </w:r>
      <w:bookmarkStart w:id="2" w:name="_GoBack"/>
      <w:bookmarkEnd w:id="2"/>
      <w:r w:rsidR="004011D6" w:rsidRPr="004011D6">
        <w:rPr>
          <w:highlight w:val="yellow"/>
        </w:rPr>
        <w:t>[add link here]</w:t>
      </w:r>
    </w:p>
    <w:p w14:paraId="58548ABA" w14:textId="77777777" w:rsidR="009A30B1" w:rsidRDefault="009A30B1" w:rsidP="009A30B1">
      <w:pPr>
        <w:pStyle w:val="ListParagraph"/>
      </w:pPr>
    </w:p>
    <w:sectPr w:rsidR="009A30B1" w:rsidSect="00186D00">
      <w:pgSz w:w="11906" w:h="16838" w:code="9"/>
      <w:pgMar w:top="1080" w:right="1440" w:bottom="108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59867" w14:textId="77777777" w:rsidR="00572D15" w:rsidRDefault="00572D15">
      <w:pPr>
        <w:spacing w:line="240" w:lineRule="auto"/>
      </w:pPr>
      <w:r>
        <w:separator/>
      </w:r>
    </w:p>
  </w:endnote>
  <w:endnote w:type="continuationSeparator" w:id="0">
    <w:p w14:paraId="4A2848F7" w14:textId="77777777" w:rsidR="00572D15" w:rsidRDefault="00572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27C3A" w14:textId="77777777" w:rsidR="00572D15" w:rsidRDefault="00572D15">
      <w:pPr>
        <w:spacing w:line="240" w:lineRule="auto"/>
      </w:pPr>
      <w:r>
        <w:separator/>
      </w:r>
    </w:p>
  </w:footnote>
  <w:footnote w:type="continuationSeparator" w:id="0">
    <w:p w14:paraId="1287776B" w14:textId="77777777" w:rsidR="00572D15" w:rsidRDefault="00572D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746DB"/>
    <w:multiLevelType w:val="multilevel"/>
    <w:tmpl w:val="F8E2A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A18"/>
    <w:rsid w:val="000B1F14"/>
    <w:rsid w:val="0013132A"/>
    <w:rsid w:val="00143656"/>
    <w:rsid w:val="00186D00"/>
    <w:rsid w:val="0027148B"/>
    <w:rsid w:val="003D127B"/>
    <w:rsid w:val="003F7C1E"/>
    <w:rsid w:val="004011D6"/>
    <w:rsid w:val="00455DE6"/>
    <w:rsid w:val="00471C44"/>
    <w:rsid w:val="00572D15"/>
    <w:rsid w:val="005C13FE"/>
    <w:rsid w:val="00670A8E"/>
    <w:rsid w:val="00952A9F"/>
    <w:rsid w:val="009A30B1"/>
    <w:rsid w:val="00A05CCA"/>
    <w:rsid w:val="00B51F24"/>
    <w:rsid w:val="00BF5A18"/>
    <w:rsid w:val="00CD5258"/>
    <w:rsid w:val="00CF2794"/>
    <w:rsid w:val="00D2514B"/>
    <w:rsid w:val="00D774FE"/>
    <w:rsid w:val="00F5661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B47C"/>
  <w15:docId w15:val="{DB626FF9-1C7B-495C-ADDB-CBA03C3F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71C44"/>
    <w:pPr>
      <w:ind w:left="720"/>
      <w:contextualSpacing/>
    </w:pPr>
  </w:style>
  <w:style w:type="paragraph" w:styleId="BodyText">
    <w:name w:val="Body Text"/>
    <w:basedOn w:val="Normal"/>
    <w:link w:val="BodyTextChar"/>
    <w:uiPriority w:val="99"/>
    <w:semiHidden/>
    <w:unhideWhenUsed/>
    <w:rsid w:val="00455DE6"/>
    <w:pPr>
      <w:spacing w:after="120"/>
    </w:pPr>
  </w:style>
  <w:style w:type="character" w:customStyle="1" w:styleId="BodyTextChar">
    <w:name w:val="Body Text Char"/>
    <w:basedOn w:val="DefaultParagraphFont"/>
    <w:link w:val="BodyText"/>
    <w:uiPriority w:val="99"/>
    <w:semiHidden/>
    <w:rsid w:val="00455DE6"/>
  </w:style>
  <w:style w:type="paragraph" w:styleId="Header">
    <w:name w:val="header"/>
    <w:basedOn w:val="Normal"/>
    <w:link w:val="HeaderChar"/>
    <w:uiPriority w:val="99"/>
    <w:unhideWhenUsed/>
    <w:rsid w:val="00455DE6"/>
    <w:pPr>
      <w:tabs>
        <w:tab w:val="center" w:pos="4680"/>
        <w:tab w:val="right" w:pos="9360"/>
      </w:tabs>
      <w:spacing w:line="240" w:lineRule="auto"/>
    </w:pPr>
  </w:style>
  <w:style w:type="character" w:customStyle="1" w:styleId="HeaderChar">
    <w:name w:val="Header Char"/>
    <w:basedOn w:val="DefaultParagraphFont"/>
    <w:link w:val="Header"/>
    <w:uiPriority w:val="99"/>
    <w:rsid w:val="00455DE6"/>
  </w:style>
  <w:style w:type="paragraph" w:styleId="Footer">
    <w:name w:val="footer"/>
    <w:basedOn w:val="Normal"/>
    <w:link w:val="FooterChar"/>
    <w:uiPriority w:val="99"/>
    <w:unhideWhenUsed/>
    <w:rsid w:val="00455DE6"/>
    <w:pPr>
      <w:tabs>
        <w:tab w:val="center" w:pos="4680"/>
        <w:tab w:val="right" w:pos="9360"/>
      </w:tabs>
      <w:spacing w:line="240" w:lineRule="auto"/>
    </w:pPr>
  </w:style>
  <w:style w:type="character" w:customStyle="1" w:styleId="FooterChar">
    <w:name w:val="Footer Char"/>
    <w:basedOn w:val="DefaultParagraphFont"/>
    <w:link w:val="Footer"/>
    <w:uiPriority w:val="99"/>
    <w:rsid w:val="00455DE6"/>
  </w:style>
  <w:style w:type="character" w:styleId="Hyperlink">
    <w:name w:val="Hyperlink"/>
    <w:basedOn w:val="DefaultParagraphFont"/>
    <w:uiPriority w:val="99"/>
    <w:unhideWhenUsed/>
    <w:rsid w:val="00186D00"/>
    <w:rPr>
      <w:color w:val="0000FF"/>
      <w:u w:val="single"/>
    </w:rPr>
  </w:style>
  <w:style w:type="character" w:styleId="UnresolvedMention">
    <w:name w:val="Unresolved Mention"/>
    <w:basedOn w:val="DefaultParagraphFont"/>
    <w:uiPriority w:val="99"/>
    <w:semiHidden/>
    <w:unhideWhenUsed/>
    <w:rsid w:val="00186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34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GCIS.123-Activity02</vt:lpstr>
    </vt:vector>
  </TitlesOfParts>
  <Company>RIT Dubai</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GCIS.123-Activity02</dc:title>
  <dc:creator>Omar Abdul Latif</dc:creator>
  <cp:lastModifiedBy>Omar Abdul Latif</cp:lastModifiedBy>
  <cp:revision>3</cp:revision>
  <cp:lastPrinted>2022-09-27T02:46:00Z</cp:lastPrinted>
  <dcterms:created xsi:type="dcterms:W3CDTF">2023-10-05T12:16:00Z</dcterms:created>
  <dcterms:modified xsi:type="dcterms:W3CDTF">2023-10-05T12:17:00Z</dcterms:modified>
</cp:coreProperties>
</file>