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444A" w14:textId="77777777" w:rsidR="001735BA" w:rsidRDefault="001735BA" w:rsidP="00F657C2">
      <w:pPr>
        <w:pStyle w:val="Normal1"/>
        <w:jc w:val="both"/>
        <w:rPr>
          <w:rFonts w:ascii="Times New Roman" w:hAnsi="Times New Roman" w:cs="Times New Roman"/>
        </w:rPr>
      </w:pPr>
    </w:p>
    <w:p w14:paraId="5FFBDF39" w14:textId="7CBAB6F0" w:rsidR="00561450" w:rsidRPr="00561450" w:rsidRDefault="00561450" w:rsidP="00561450">
      <w:pPr>
        <w:pStyle w:val="Normal1"/>
        <w:jc w:val="center"/>
        <w:rPr>
          <w:rFonts w:ascii="Times New Roman" w:hAnsi="Times New Roman" w:cs="Times New Roman"/>
          <w:b/>
          <w:bCs/>
          <w:sz w:val="32"/>
          <w:szCs w:val="32"/>
        </w:rPr>
      </w:pPr>
      <w:r w:rsidRPr="00561450">
        <w:rPr>
          <w:rFonts w:ascii="Times New Roman" w:hAnsi="Times New Roman" w:cs="Times New Roman"/>
          <w:b/>
          <w:bCs/>
          <w:sz w:val="32"/>
          <w:szCs w:val="32"/>
        </w:rPr>
        <w:t>Decalogue and guide to labelling emotions</w:t>
      </w:r>
    </w:p>
    <w:p w14:paraId="35422387" w14:textId="77777777" w:rsidR="00561450" w:rsidRDefault="00561450" w:rsidP="00F657C2">
      <w:pPr>
        <w:pStyle w:val="Normal1"/>
        <w:jc w:val="both"/>
        <w:rPr>
          <w:rFonts w:ascii="Times New Roman" w:hAnsi="Times New Roman" w:cs="Times New Roman"/>
        </w:rPr>
      </w:pPr>
    </w:p>
    <w:p w14:paraId="48D942D5" w14:textId="1E1E4690" w:rsidR="00F657C2" w:rsidRPr="00F657C2" w:rsidRDefault="00F657C2" w:rsidP="00F657C2">
      <w:pPr>
        <w:pStyle w:val="Normal1"/>
        <w:jc w:val="both"/>
        <w:rPr>
          <w:rFonts w:ascii="Times New Roman" w:hAnsi="Times New Roman" w:cs="Times New Roman"/>
        </w:rPr>
      </w:pPr>
      <w:r w:rsidRPr="00F657C2">
        <w:rPr>
          <w:rFonts w:ascii="Times New Roman" w:hAnsi="Times New Roman" w:cs="Times New Roman"/>
        </w:rPr>
        <w:t xml:space="preserve">The final set of labels includes the following emotions: Love/Admiration, </w:t>
      </w:r>
      <w:r w:rsidRPr="00F657C2">
        <w:rPr>
          <w:rFonts w:ascii="Times New Roman" w:hAnsi="Times New Roman" w:cs="Times New Roman"/>
          <w:lang w:val="en-GB"/>
        </w:rPr>
        <w:t>Comprehension/empathy/identification</w:t>
      </w:r>
      <w:r w:rsidRPr="00F657C2">
        <w:rPr>
          <w:rFonts w:ascii="Times New Roman" w:hAnsi="Times New Roman" w:cs="Times New Roman"/>
        </w:rPr>
        <w:t xml:space="preserve">, Gratitude, Sadness, </w:t>
      </w:r>
      <w:r w:rsidRPr="00F657C2">
        <w:rPr>
          <w:rFonts w:ascii="Times New Roman" w:hAnsi="Times New Roman" w:cs="Times New Roman"/>
          <w:lang w:val="en-GB"/>
        </w:rPr>
        <w:t>Anger/</w:t>
      </w:r>
      <w:r w:rsidRPr="00F657C2">
        <w:rPr>
          <w:rFonts w:ascii="Times New Roman" w:hAnsi="Times New Roman" w:cs="Times New Roman"/>
        </w:rPr>
        <w:t>contempt</w:t>
      </w:r>
      <w:r w:rsidRPr="00F657C2">
        <w:rPr>
          <w:rFonts w:ascii="Times New Roman" w:hAnsi="Times New Roman" w:cs="Times New Roman"/>
          <w:lang w:val="en-GB"/>
        </w:rPr>
        <w:t>/</w:t>
      </w:r>
      <w:r w:rsidRPr="00F657C2">
        <w:rPr>
          <w:rFonts w:ascii="Times New Roman" w:hAnsi="Times New Roman" w:cs="Times New Roman"/>
        </w:rPr>
        <w:t>mockery</w:t>
      </w:r>
      <w:r w:rsidR="00070113">
        <w:rPr>
          <w:rFonts w:ascii="Times New Roman" w:hAnsi="Times New Roman" w:cs="Times New Roman"/>
        </w:rPr>
        <w:t>.</w:t>
      </w:r>
      <w:r w:rsidRPr="00F657C2">
        <w:rPr>
          <w:rFonts w:ascii="Times New Roman" w:hAnsi="Times New Roman" w:cs="Times New Roman"/>
        </w:rPr>
        <w:t xml:space="preserve"> To these, we added the “Neutral” category for cases where it is impossible to categorize the message with an emotion. A more exhaustive description of each emotion is set out below</w:t>
      </w:r>
      <w:r>
        <w:rPr>
          <w:rFonts w:ascii="Times New Roman" w:hAnsi="Times New Roman" w:cs="Times New Roman"/>
        </w:rPr>
        <w:t xml:space="preserve"> with some real examples that help to categorize comments:</w:t>
      </w:r>
    </w:p>
    <w:p w14:paraId="42E7AE71" w14:textId="77777777" w:rsidR="00F657C2" w:rsidRPr="00EC783C" w:rsidRDefault="00F657C2" w:rsidP="006E601D">
      <w:pPr>
        <w:pStyle w:val="Normal1"/>
        <w:jc w:val="both"/>
        <w:rPr>
          <w:rFonts w:ascii="Times New Roman" w:hAnsi="Times New Roman" w:cs="Times New Roman"/>
          <w:lang w:val="en-GB"/>
        </w:rPr>
      </w:pPr>
    </w:p>
    <w:p w14:paraId="64DEC7D0" w14:textId="2ABDB2CB" w:rsidR="006E601D" w:rsidRPr="00EC783C" w:rsidRDefault="006E601D" w:rsidP="005E335D">
      <w:pPr>
        <w:pStyle w:val="Normal1"/>
        <w:numPr>
          <w:ilvl w:val="0"/>
          <w:numId w:val="1"/>
        </w:numPr>
        <w:jc w:val="both"/>
        <w:rPr>
          <w:rFonts w:ascii="Times New Roman" w:hAnsi="Times New Roman" w:cs="Times New Roman"/>
          <w:i/>
          <w:iCs/>
          <w:lang w:val="en-GB"/>
        </w:rPr>
      </w:pPr>
      <w:r w:rsidRPr="00EC783C">
        <w:rPr>
          <w:rFonts w:ascii="Times New Roman" w:hAnsi="Times New Roman" w:cs="Times New Roman"/>
          <w:u w:val="single"/>
          <w:lang w:val="en-GB"/>
        </w:rPr>
        <w:t>Love</w:t>
      </w:r>
      <w:r w:rsidR="00F657C2" w:rsidRPr="00EC783C">
        <w:rPr>
          <w:rFonts w:ascii="Times New Roman" w:hAnsi="Times New Roman" w:cs="Times New Roman"/>
          <w:u w:val="single"/>
          <w:lang w:val="en-GB"/>
        </w:rPr>
        <w:t>/</w:t>
      </w:r>
      <w:r w:rsidRPr="00EC783C">
        <w:rPr>
          <w:rFonts w:ascii="Times New Roman" w:hAnsi="Times New Roman" w:cs="Times New Roman"/>
          <w:u w:val="single"/>
          <w:lang w:val="en-GB"/>
        </w:rPr>
        <w:t>admiration</w:t>
      </w:r>
      <w:r w:rsidRPr="00EC783C">
        <w:rPr>
          <w:rFonts w:ascii="Times New Roman" w:hAnsi="Times New Roman" w:cs="Times New Roman"/>
          <w:lang w:val="en-GB"/>
        </w:rPr>
        <w:t xml:space="preserve">: Emotions present in Fredrickson (2013) and Plutchick (2001) models where admiration, approval and love are closely related. They are usually messages with positive content with praise. E.g., </w:t>
      </w:r>
      <w:r w:rsidRPr="00EC783C">
        <w:rPr>
          <w:rFonts w:ascii="Times New Roman" w:hAnsi="Times New Roman" w:cs="Times New Roman"/>
          <w:i/>
          <w:iCs/>
          <w:lang w:val="en-GB"/>
        </w:rPr>
        <w:t>"you are a champion"</w:t>
      </w:r>
      <w:r w:rsidR="005E335D" w:rsidRPr="00EC783C">
        <w:rPr>
          <w:rFonts w:ascii="Times New Roman" w:hAnsi="Times New Roman" w:cs="Times New Roman"/>
          <w:i/>
          <w:iCs/>
          <w:lang w:val="en-GB"/>
        </w:rPr>
        <w:t>;</w:t>
      </w:r>
      <w:r w:rsidRPr="00EC783C">
        <w:rPr>
          <w:rFonts w:ascii="Times New Roman" w:hAnsi="Times New Roman" w:cs="Times New Roman"/>
          <w:i/>
          <w:iCs/>
          <w:lang w:val="en-GB"/>
        </w:rPr>
        <w:t xml:space="preserve"> </w:t>
      </w:r>
      <w:r w:rsidR="005E335D" w:rsidRPr="00EC783C">
        <w:rPr>
          <w:rFonts w:ascii="Times New Roman" w:hAnsi="Times New Roman" w:cs="Times New Roman"/>
          <w:i/>
          <w:iCs/>
          <w:lang w:val="en-GB"/>
        </w:rPr>
        <w:t xml:space="preserve">affection E.g. </w:t>
      </w:r>
      <w:r w:rsidRPr="00EC783C">
        <w:rPr>
          <w:rFonts w:ascii="Times New Roman" w:hAnsi="Times New Roman" w:cs="Times New Roman"/>
          <w:i/>
          <w:iCs/>
          <w:lang w:val="en-GB"/>
        </w:rPr>
        <w:t>"we love you"</w:t>
      </w:r>
      <w:r w:rsidR="005E335D" w:rsidRPr="00EC783C">
        <w:rPr>
          <w:rFonts w:ascii="Times New Roman" w:hAnsi="Times New Roman" w:cs="Times New Roman"/>
          <w:i/>
          <w:iCs/>
          <w:lang w:val="en-GB"/>
        </w:rPr>
        <w:t>. And s</w:t>
      </w:r>
      <w:r w:rsidR="005E335D" w:rsidRPr="00EC783C">
        <w:rPr>
          <w:rFonts w:ascii="Times New Roman" w:hAnsi="Times New Roman" w:cs="Times New Roman"/>
          <w:lang w:val="en-GB"/>
        </w:rPr>
        <w:t>ometimes they are empowering messages that aim to strengthen the person's self-confidence, fostering a positive and resilient attitude,</w:t>
      </w:r>
      <w:r w:rsidR="005E335D" w:rsidRPr="00EC783C">
        <w:rPr>
          <w:rFonts w:ascii="Times New Roman" w:hAnsi="Times New Roman" w:cs="Times New Roman"/>
          <w:i/>
          <w:iCs/>
          <w:lang w:val="en-GB"/>
        </w:rPr>
        <w:t xml:space="preserve"> </w:t>
      </w:r>
      <w:r w:rsidR="005E335D" w:rsidRPr="00EC783C">
        <w:rPr>
          <w:rFonts w:ascii="Times New Roman" w:hAnsi="Times New Roman" w:cs="Times New Roman"/>
          <w:lang w:val="en-GB"/>
        </w:rPr>
        <w:t>as in</w:t>
      </w:r>
      <w:r w:rsidR="005E335D" w:rsidRPr="00EC783C">
        <w:rPr>
          <w:rFonts w:ascii="Times New Roman" w:hAnsi="Times New Roman" w:cs="Times New Roman"/>
          <w:i/>
          <w:iCs/>
          <w:lang w:val="en-GB"/>
        </w:rPr>
        <w:t xml:space="preserve"> "you come first, we are sure you can do it”; "First and foremost, you are beautiful. Above all, those of us who love you will always support you. You are wonderful, and you can overcome all of this Good luck and"</w:t>
      </w:r>
      <w:r w:rsidR="005E335D" w:rsidRPr="00EC783C">
        <w:rPr>
          <w:rFonts w:ascii="Times New Roman" w:hAnsi="Times New Roman" w:cs="Times New Roman"/>
          <w:lang w:val="en-GB"/>
        </w:rPr>
        <w:t xml:space="preserve"> </w:t>
      </w:r>
      <w:r w:rsidR="00E12829">
        <w:rPr>
          <w:rFonts w:ascii="Times New Roman" w:hAnsi="Times New Roman" w:cs="Times New Roman"/>
          <w:lang w:val="en-GB"/>
        </w:rPr>
        <w:t>a</w:t>
      </w:r>
      <w:r w:rsidR="005E335D" w:rsidRPr="00EC783C">
        <w:rPr>
          <w:rFonts w:ascii="Times New Roman" w:hAnsi="Times New Roman" w:cs="Times New Roman"/>
          <w:lang w:val="en-GB"/>
        </w:rPr>
        <w:t>nd</w:t>
      </w:r>
      <w:r w:rsidR="005E335D" w:rsidRPr="00EC783C">
        <w:rPr>
          <w:rFonts w:ascii="Times New Roman" w:hAnsi="Times New Roman" w:cs="Times New Roman"/>
          <w:i/>
          <w:iCs/>
          <w:lang w:val="en-GB"/>
        </w:rPr>
        <w:t xml:space="preserve"> "When you're not well, it's necessary to STOP and rediscover yourself. We are confident that you can handle it</w:t>
      </w:r>
      <w:r w:rsidR="005E335D" w:rsidRPr="3F48F7BA">
        <w:rPr>
          <w:rFonts w:ascii="Times New Roman" w:hAnsi="Times New Roman" w:cs="Times New Roman"/>
          <w:i/>
          <w:iCs/>
          <w:lang w:val="en-GB"/>
        </w:rPr>
        <w:t>"</w:t>
      </w:r>
      <w:r w:rsidR="00E12829">
        <w:rPr>
          <w:rFonts w:ascii="Times New Roman" w:hAnsi="Times New Roman" w:cs="Times New Roman"/>
          <w:lang w:val="en-GB"/>
        </w:rPr>
        <w:t>.</w:t>
      </w:r>
    </w:p>
    <w:p w14:paraId="51A45904" w14:textId="7AC0E3A9" w:rsidR="006E601D" w:rsidRPr="00EC783C" w:rsidRDefault="006E601D" w:rsidP="005E335D">
      <w:pPr>
        <w:pStyle w:val="Normal1"/>
        <w:numPr>
          <w:ilvl w:val="0"/>
          <w:numId w:val="1"/>
        </w:numPr>
        <w:jc w:val="both"/>
        <w:rPr>
          <w:rFonts w:ascii="Times New Roman" w:hAnsi="Times New Roman" w:cs="Times New Roman"/>
        </w:rPr>
      </w:pPr>
      <w:r w:rsidRPr="00EC783C">
        <w:rPr>
          <w:rFonts w:ascii="Times New Roman" w:hAnsi="Times New Roman" w:cs="Times New Roman"/>
          <w:u w:val="single"/>
          <w:lang w:val="en-GB"/>
        </w:rPr>
        <w:t>Gratitude</w:t>
      </w:r>
      <w:r w:rsidRPr="00EC783C">
        <w:rPr>
          <w:rFonts w:ascii="Times New Roman" w:hAnsi="Times New Roman" w:cs="Times New Roman"/>
          <w:lang w:val="en-GB"/>
        </w:rPr>
        <w:t>: Present in recent models (Ekman, 2004; Fredrickson, 2013), the messages imply a sincere appreciation for sharing mental health-related content on social networks. E.g.,</w:t>
      </w:r>
      <w:r w:rsidRPr="00EC783C">
        <w:rPr>
          <w:rFonts w:ascii="Times New Roman" w:hAnsi="Times New Roman" w:cs="Times New Roman"/>
          <w:i/>
          <w:iCs/>
          <w:lang w:val="en-GB"/>
        </w:rPr>
        <w:t xml:space="preserve"> "thank you for making this problem visible".</w:t>
      </w:r>
      <w:r w:rsidRPr="00EC783C">
        <w:rPr>
          <w:rFonts w:ascii="Times New Roman" w:hAnsi="Times New Roman" w:cs="Times New Roman"/>
        </w:rPr>
        <w:t> </w:t>
      </w:r>
      <w:r w:rsidR="005E335D" w:rsidRPr="00EC783C">
        <w:rPr>
          <w:rFonts w:ascii="Times New Roman" w:hAnsi="Times New Roman" w:cs="Times New Roman"/>
          <w:i/>
          <w:iCs/>
        </w:rPr>
        <w:t>"Thank you for this post and what you share." And "I appreciate that you have posted this."</w:t>
      </w:r>
    </w:p>
    <w:p w14:paraId="28F7E238" w14:textId="47FBB8D6" w:rsidR="006E601D" w:rsidRPr="00EC783C" w:rsidRDefault="006E601D" w:rsidP="006E601D">
      <w:pPr>
        <w:pStyle w:val="Normal1"/>
        <w:numPr>
          <w:ilvl w:val="0"/>
          <w:numId w:val="1"/>
        </w:numPr>
        <w:ind w:left="426" w:hanging="426"/>
        <w:jc w:val="both"/>
        <w:rPr>
          <w:rFonts w:ascii="Times New Roman" w:hAnsi="Times New Roman" w:cs="Times New Roman"/>
        </w:rPr>
      </w:pPr>
      <w:r w:rsidRPr="00EC783C">
        <w:rPr>
          <w:rFonts w:ascii="Times New Roman" w:hAnsi="Times New Roman" w:cs="Times New Roman"/>
          <w:u w:val="single"/>
          <w:lang w:val="en-GB"/>
        </w:rPr>
        <w:t>Comprehension/empathy/identification</w:t>
      </w:r>
      <w:r w:rsidRPr="00EC783C">
        <w:rPr>
          <w:rFonts w:ascii="Times New Roman" w:hAnsi="Times New Roman" w:cs="Times New Roman"/>
          <w:lang w:val="en-GB"/>
        </w:rPr>
        <w:t xml:space="preserve">: Present in Plutchick (2001). They involve interest in and understanding of the message, including self-identification with the situation or context, putting oneself in the other person's shoes. E.g., </w:t>
      </w:r>
      <w:r w:rsidRPr="00EC783C">
        <w:rPr>
          <w:rFonts w:ascii="Times New Roman" w:hAnsi="Times New Roman" w:cs="Times New Roman"/>
          <w:i/>
          <w:iCs/>
          <w:lang w:val="en-GB"/>
        </w:rPr>
        <w:t>"It happens to all of us and we've all been through times like this".</w:t>
      </w:r>
      <w:r w:rsidRPr="00EC783C">
        <w:rPr>
          <w:rFonts w:ascii="Times New Roman" w:hAnsi="Times New Roman" w:cs="Times New Roman"/>
          <w:lang w:val="en-GB"/>
        </w:rPr>
        <w:t xml:space="preserve"> They often provoke revelations of mental health problems by claiming to have gone through the same thing.</w:t>
      </w:r>
      <w:r w:rsidRPr="00EC783C">
        <w:rPr>
          <w:rFonts w:ascii="Times New Roman" w:hAnsi="Times New Roman" w:cs="Times New Roman"/>
          <w:i/>
          <w:iCs/>
          <w:lang w:val="en-GB"/>
        </w:rPr>
        <w:t xml:space="preserve"> "I understand you so much... I want to get out of this depression"</w:t>
      </w:r>
      <w:r w:rsidR="005E335D" w:rsidRPr="00EC783C">
        <w:rPr>
          <w:rFonts w:ascii="Times New Roman" w:hAnsi="Times New Roman" w:cs="Times New Roman"/>
          <w:i/>
          <w:iCs/>
          <w:lang w:val="en-GB"/>
        </w:rPr>
        <w:t xml:space="preserve">; "The day before yesterday, I had a brutal anxiety attack. I thought I was dying and had to go to the emergency room, believing it was a heart attack and fearing I wouldn't come out of there. Only those who go through it know what it's like..." </w:t>
      </w:r>
      <w:r w:rsidR="005E335D" w:rsidRPr="00EC783C">
        <w:rPr>
          <w:rFonts w:ascii="Times New Roman" w:hAnsi="Times New Roman" w:cs="Times New Roman"/>
          <w:lang w:val="en-GB"/>
        </w:rPr>
        <w:t>and</w:t>
      </w:r>
      <w:r w:rsidR="005E335D" w:rsidRPr="00EC783C">
        <w:rPr>
          <w:rFonts w:ascii="Times New Roman" w:hAnsi="Times New Roman" w:cs="Times New Roman"/>
        </w:rPr>
        <w:t xml:space="preserve"> </w:t>
      </w:r>
      <w:r w:rsidR="005E335D" w:rsidRPr="00EC783C">
        <w:rPr>
          <w:rFonts w:ascii="Times New Roman" w:hAnsi="Times New Roman" w:cs="Times New Roman"/>
          <w:i/>
          <w:iCs/>
          <w:lang w:val="en-GB"/>
        </w:rPr>
        <w:t>"I understand you so much... I hope that this new year brings us more health and opportunities. I want to get out of this depression already"</w:t>
      </w:r>
      <w:r w:rsidR="00E12829">
        <w:rPr>
          <w:rFonts w:ascii="Times New Roman" w:hAnsi="Times New Roman" w:cs="Times New Roman"/>
          <w:i/>
          <w:iCs/>
          <w:lang w:val="en-GB"/>
        </w:rPr>
        <w:t>.</w:t>
      </w:r>
    </w:p>
    <w:p w14:paraId="48AE4A2C" w14:textId="48C67D51" w:rsidR="006E601D" w:rsidRPr="00EC783C" w:rsidRDefault="006E601D" w:rsidP="006E601D">
      <w:pPr>
        <w:pStyle w:val="Normal1"/>
        <w:numPr>
          <w:ilvl w:val="0"/>
          <w:numId w:val="1"/>
        </w:numPr>
        <w:ind w:left="426" w:hanging="426"/>
        <w:jc w:val="both"/>
        <w:rPr>
          <w:rFonts w:ascii="Times New Roman" w:hAnsi="Times New Roman" w:cs="Times New Roman"/>
        </w:rPr>
      </w:pPr>
      <w:r w:rsidRPr="00EC783C">
        <w:rPr>
          <w:rFonts w:ascii="Times New Roman" w:hAnsi="Times New Roman" w:cs="Times New Roman"/>
          <w:u w:val="single"/>
          <w:lang w:val="en-GB"/>
        </w:rPr>
        <w:t>Sadness</w:t>
      </w:r>
      <w:r w:rsidRPr="00EC783C">
        <w:rPr>
          <w:rFonts w:ascii="Times New Roman" w:hAnsi="Times New Roman" w:cs="Times New Roman"/>
          <w:lang w:val="en-GB"/>
        </w:rPr>
        <w:t xml:space="preserve">: This primary emotion (Ekman, 2004) is produced by events that are not pleasant and that denote heaviness. It includes many manifestations of pity for the person. E.g., </w:t>
      </w:r>
      <w:r w:rsidRPr="00EC783C">
        <w:rPr>
          <w:rFonts w:ascii="Times New Roman" w:hAnsi="Times New Roman" w:cs="Times New Roman"/>
          <w:i/>
          <w:iCs/>
          <w:lang w:val="en-GB"/>
        </w:rPr>
        <w:t>"poor thing" "what a pity"</w:t>
      </w:r>
      <w:r w:rsidRPr="00EC783C">
        <w:rPr>
          <w:rFonts w:ascii="Times New Roman" w:hAnsi="Times New Roman" w:cs="Times New Roman"/>
          <w:lang w:val="en-GB"/>
        </w:rPr>
        <w:t xml:space="preserve">. There are also comments that include grief at the influencer's dismissal after her announcement of quitting social media. E.g., </w:t>
      </w:r>
      <w:r w:rsidRPr="00EC783C">
        <w:rPr>
          <w:rFonts w:ascii="Times New Roman" w:hAnsi="Times New Roman" w:cs="Times New Roman"/>
          <w:i/>
          <w:iCs/>
          <w:lang w:val="en-GB"/>
        </w:rPr>
        <w:t>“You wil</w:t>
      </w:r>
      <w:r w:rsidR="00CC6FFD">
        <w:rPr>
          <w:rFonts w:ascii="Times New Roman" w:hAnsi="Times New Roman" w:cs="Times New Roman"/>
          <w:i/>
          <w:iCs/>
          <w:lang w:val="en-GB"/>
        </w:rPr>
        <w:t>l</w:t>
      </w:r>
      <w:r w:rsidRPr="00EC783C">
        <w:rPr>
          <w:rFonts w:ascii="Times New Roman" w:hAnsi="Times New Roman" w:cs="Times New Roman"/>
          <w:i/>
          <w:iCs/>
          <w:lang w:val="en-GB"/>
        </w:rPr>
        <w:t xml:space="preserve"> be missed”</w:t>
      </w:r>
      <w:r w:rsidR="00FB5797" w:rsidRPr="00EC783C">
        <w:rPr>
          <w:rFonts w:ascii="Times New Roman" w:hAnsi="Times New Roman" w:cs="Times New Roman"/>
          <w:lang w:val="en-GB"/>
        </w:rPr>
        <w:t xml:space="preserve">. It also includes expressions in which the person writing it announces that they feel sorrow upon reading the message: </w:t>
      </w:r>
      <w:r w:rsidR="00FB5797" w:rsidRPr="00EC783C">
        <w:rPr>
          <w:rFonts w:ascii="Times New Roman" w:hAnsi="Times New Roman" w:cs="Times New Roman"/>
          <w:i/>
          <w:iCs/>
          <w:lang w:val="en-GB"/>
        </w:rPr>
        <w:t>"My heart breaks to hear this; it's a pity that you're feeling this way"</w:t>
      </w:r>
      <w:r w:rsidR="00E12829">
        <w:rPr>
          <w:rFonts w:ascii="Times New Roman" w:hAnsi="Times New Roman" w:cs="Times New Roman"/>
          <w:lang w:val="en-GB"/>
        </w:rPr>
        <w:t>.</w:t>
      </w:r>
    </w:p>
    <w:p w14:paraId="61604CEE" w14:textId="434B0949" w:rsidR="006E601D" w:rsidRPr="00EC783C" w:rsidRDefault="006E601D" w:rsidP="006E601D">
      <w:pPr>
        <w:pStyle w:val="Normal1"/>
        <w:numPr>
          <w:ilvl w:val="0"/>
          <w:numId w:val="2"/>
        </w:numPr>
        <w:ind w:left="426" w:hanging="426"/>
        <w:jc w:val="both"/>
        <w:rPr>
          <w:rFonts w:ascii="Times New Roman" w:hAnsi="Times New Roman" w:cs="Times New Roman"/>
        </w:rPr>
      </w:pPr>
      <w:r w:rsidRPr="00EC783C">
        <w:rPr>
          <w:rFonts w:ascii="Times New Roman" w:hAnsi="Times New Roman" w:cs="Times New Roman"/>
          <w:u w:val="single"/>
          <w:lang w:val="en-GB"/>
        </w:rPr>
        <w:t>Anger/</w:t>
      </w:r>
      <w:r w:rsidRPr="00EC783C">
        <w:rPr>
          <w:rFonts w:ascii="Times New Roman" w:hAnsi="Times New Roman" w:cs="Times New Roman"/>
          <w:u w:val="single"/>
        </w:rPr>
        <w:t>contempt</w:t>
      </w:r>
      <w:r w:rsidRPr="00EC783C">
        <w:rPr>
          <w:rFonts w:ascii="Times New Roman" w:hAnsi="Times New Roman" w:cs="Times New Roman"/>
          <w:u w:val="single"/>
          <w:lang w:val="en-GB"/>
        </w:rPr>
        <w:t>/</w:t>
      </w:r>
      <w:r w:rsidRPr="00EC783C">
        <w:rPr>
          <w:rFonts w:ascii="Times New Roman" w:hAnsi="Times New Roman" w:cs="Times New Roman"/>
          <w:u w:val="single"/>
        </w:rPr>
        <w:t>mockery</w:t>
      </w:r>
      <w:r w:rsidRPr="00EC783C">
        <w:rPr>
          <w:rFonts w:ascii="Times New Roman" w:hAnsi="Times New Roman" w:cs="Times New Roman"/>
        </w:rPr>
        <w:t>:</w:t>
      </w:r>
      <w:r w:rsidRPr="00EC783C">
        <w:rPr>
          <w:rFonts w:ascii="Times New Roman" w:hAnsi="Times New Roman" w:cs="Times New Roman"/>
          <w:lang w:val="en-GB"/>
        </w:rPr>
        <w:t xml:space="preserve"> This category involves responses of irritation and attacks on the person as ridiculous and superficial</w:t>
      </w:r>
      <w:r w:rsidR="00CC6FFD">
        <w:rPr>
          <w:rFonts w:ascii="Times New Roman" w:hAnsi="Times New Roman" w:cs="Times New Roman"/>
          <w:lang w:val="en-GB"/>
        </w:rPr>
        <w:t xml:space="preserve"> </w:t>
      </w:r>
      <w:r w:rsidR="00CC6FFD" w:rsidRPr="00CC6FFD">
        <w:rPr>
          <w:rFonts w:ascii="Times New Roman" w:hAnsi="Times New Roman" w:cs="Times New Roman"/>
          <w:lang w:val="en-GB"/>
        </w:rPr>
        <w:t>(Ekman, 2004)</w:t>
      </w:r>
      <w:r w:rsidRPr="00EC783C">
        <w:rPr>
          <w:rFonts w:ascii="Times New Roman" w:hAnsi="Times New Roman" w:cs="Times New Roman"/>
          <w:lang w:val="en-GB"/>
        </w:rPr>
        <w:t xml:space="preserve">. E.g., </w:t>
      </w:r>
      <w:r w:rsidRPr="00EC783C">
        <w:rPr>
          <w:rFonts w:ascii="Times New Roman" w:hAnsi="Times New Roman" w:cs="Times New Roman"/>
          <w:i/>
          <w:iCs/>
          <w:lang w:val="en-GB"/>
        </w:rPr>
        <w:t>"uploading pictures of yourself crying is a higher level of ridiculousness"; "every time you cry you upload a picture... I'm so mad..."; "you're so disgusting"; "you're so disgusting"; "you're so ridiculous..."; "you're so ridiculous"; "you're so ridiculous"</w:t>
      </w:r>
      <w:r w:rsidR="00425A52" w:rsidRPr="00EC783C">
        <w:rPr>
          <w:rFonts w:ascii="Times New Roman" w:hAnsi="Times New Roman" w:cs="Times New Roman"/>
          <w:lang w:val="en-GB"/>
        </w:rPr>
        <w:t>. In some other instances, what they do is cast doubt and belittle the way they have experienced their mental health issues, discrediting it: "You don't know what it's like to have depression. If you had depression, you wouldn't feel like recording yourself," "I have anxiety. When I have anxiety attacks, I can't even move... It's clear you don't know what's happening to you."</w:t>
      </w:r>
    </w:p>
    <w:p w14:paraId="4840C64B" w14:textId="38E09D20" w:rsidR="006E601D" w:rsidRPr="00EC783C" w:rsidRDefault="00EC783C" w:rsidP="21DB4C75">
      <w:pPr>
        <w:pStyle w:val="Normal1"/>
        <w:numPr>
          <w:ilvl w:val="0"/>
          <w:numId w:val="2"/>
        </w:numPr>
        <w:ind w:left="426" w:hanging="426"/>
        <w:jc w:val="both"/>
        <w:rPr>
          <w:rFonts w:ascii="Times New Roman" w:hAnsi="Times New Roman" w:cs="Times New Roman"/>
        </w:rPr>
      </w:pPr>
      <w:r w:rsidRPr="00EC783C">
        <w:rPr>
          <w:rFonts w:ascii="Times New Roman" w:hAnsi="Times New Roman" w:cs="Times New Roman"/>
          <w:u w:val="single"/>
          <w:lang w:val="en-GB"/>
        </w:rPr>
        <w:lastRenderedPageBreak/>
        <w:t>Neutral</w:t>
      </w:r>
      <w:r w:rsidR="00573851" w:rsidRPr="00EC783C">
        <w:rPr>
          <w:rFonts w:ascii="Times New Roman" w:hAnsi="Times New Roman" w:cs="Times New Roman"/>
        </w:rPr>
        <w:t xml:space="preserve">: </w:t>
      </w:r>
      <w:r w:rsidR="00CC6FFD">
        <w:rPr>
          <w:rFonts w:ascii="Times New Roman" w:hAnsi="Times New Roman" w:cs="Times New Roman"/>
        </w:rPr>
        <w:t xml:space="preserve">This category corresponds with </w:t>
      </w:r>
      <w:r w:rsidR="00573851" w:rsidRPr="00EC783C">
        <w:rPr>
          <w:rFonts w:ascii="Times New Roman" w:hAnsi="Times New Roman" w:cs="Times New Roman"/>
        </w:rPr>
        <w:t>messages that provide advice like “</w:t>
      </w:r>
      <w:r w:rsidR="00573851" w:rsidRPr="00EC783C">
        <w:rPr>
          <w:rFonts w:ascii="Times New Roman" w:hAnsi="Times New Roman" w:cs="Times New Roman"/>
          <w:i/>
          <w:iCs/>
        </w:rPr>
        <w:t>you should disconnect from social media and rest</w:t>
      </w:r>
      <w:r w:rsidR="00573851" w:rsidRPr="00EC783C">
        <w:rPr>
          <w:rFonts w:ascii="Times New Roman" w:hAnsi="Times New Roman" w:cs="Times New Roman"/>
        </w:rPr>
        <w:t>,” as well as messages referencing a religious theme like “</w:t>
      </w:r>
      <w:r w:rsidR="00573851" w:rsidRPr="00EC783C">
        <w:rPr>
          <w:rFonts w:ascii="Times New Roman" w:hAnsi="Times New Roman" w:cs="Times New Roman"/>
          <w:i/>
          <w:iCs/>
        </w:rPr>
        <w:t>may God be with you</w:t>
      </w:r>
      <w:r w:rsidR="00573851" w:rsidRPr="00EC783C">
        <w:rPr>
          <w:rFonts w:ascii="Times New Roman" w:hAnsi="Times New Roman" w:cs="Times New Roman"/>
        </w:rPr>
        <w:t>”</w:t>
      </w:r>
      <w:r w:rsidR="00425A52" w:rsidRPr="00EC783C">
        <w:rPr>
          <w:rFonts w:ascii="Times New Roman" w:hAnsi="Times New Roman" w:cs="Times New Roman"/>
        </w:rPr>
        <w:t>, Also, messages in which they are asked things that do not express any emotion: "</w:t>
      </w:r>
      <w:r w:rsidR="00425A52" w:rsidRPr="00EC783C">
        <w:rPr>
          <w:rFonts w:ascii="Times New Roman" w:hAnsi="Times New Roman" w:cs="Times New Roman"/>
          <w:i/>
          <w:iCs/>
        </w:rPr>
        <w:t>Hello, which psychologists are treating you, if I may ask, of course...?</w:t>
      </w:r>
      <w:r w:rsidR="00425A52" w:rsidRPr="00EC783C">
        <w:rPr>
          <w:rFonts w:ascii="Times New Roman" w:hAnsi="Times New Roman" w:cs="Times New Roman"/>
        </w:rPr>
        <w:t>" "</w:t>
      </w:r>
      <w:r w:rsidR="00425A52" w:rsidRPr="00EC783C">
        <w:rPr>
          <w:rFonts w:ascii="Times New Roman" w:hAnsi="Times New Roman" w:cs="Times New Roman"/>
          <w:i/>
          <w:iCs/>
        </w:rPr>
        <w:t>Does anyone know if the schedules for last week have been sorted?</w:t>
      </w:r>
      <w:r w:rsidR="00425A52" w:rsidRPr="00EC783C">
        <w:rPr>
          <w:rFonts w:ascii="Times New Roman" w:hAnsi="Times New Roman" w:cs="Times New Roman"/>
        </w:rPr>
        <w:t>"</w:t>
      </w:r>
    </w:p>
    <w:p w14:paraId="124CA1D2" w14:textId="560D58A0" w:rsidR="21DB4C75" w:rsidRDefault="21DB4C75" w:rsidP="21DB4C75">
      <w:pPr>
        <w:pStyle w:val="Normal1"/>
        <w:jc w:val="both"/>
        <w:rPr>
          <w:rFonts w:ascii="Calibri" w:eastAsia="Calibri" w:hAnsi="Calibri" w:cs="Calibri"/>
          <w:color w:val="000000" w:themeColor="text1"/>
        </w:rPr>
      </w:pPr>
    </w:p>
    <w:p w14:paraId="63019E2E" w14:textId="7F506B88" w:rsidR="422C5857" w:rsidRDefault="422C5857" w:rsidP="21DB4C75">
      <w:pPr>
        <w:pStyle w:val="Normal1"/>
        <w:jc w:val="both"/>
        <w:rPr>
          <w:rFonts w:ascii="Times New Roman" w:eastAsia="Times New Roman" w:hAnsi="Times New Roman" w:cs="Times New Roman"/>
          <w:b/>
          <w:bCs/>
          <w:color w:val="000000" w:themeColor="text1"/>
        </w:rPr>
      </w:pPr>
      <w:r w:rsidRPr="21DB4C75">
        <w:rPr>
          <w:rFonts w:ascii="Times New Roman" w:eastAsia="Times New Roman" w:hAnsi="Times New Roman" w:cs="Times New Roman"/>
          <w:b/>
          <w:bCs/>
          <w:color w:val="000000" w:themeColor="text1"/>
        </w:rPr>
        <w:t>References</w:t>
      </w:r>
    </w:p>
    <w:p w14:paraId="57CF064F" w14:textId="0FE37AD4" w:rsidR="422C5857" w:rsidRDefault="422C5857" w:rsidP="21DB4C75">
      <w:pPr>
        <w:pStyle w:val="Normal1"/>
        <w:jc w:val="both"/>
        <w:rPr>
          <w:rFonts w:ascii="Times New Roman" w:eastAsia="Times New Roman" w:hAnsi="Times New Roman" w:cs="Times New Roman"/>
          <w:color w:val="000000" w:themeColor="text1"/>
        </w:rPr>
      </w:pPr>
      <w:r w:rsidRPr="21DB4C75">
        <w:rPr>
          <w:rFonts w:ascii="Times New Roman" w:eastAsia="Times New Roman" w:hAnsi="Times New Roman" w:cs="Times New Roman"/>
          <w:color w:val="000000" w:themeColor="text1"/>
        </w:rPr>
        <w:t>Ekman P. 2004. What we become emotional about. In: Manstead ASR, Frijda N, &amp; Fischer A. Feelings and emotions: The Amsterdam symposium. New York: Oxford University Press, 119-135.</w:t>
      </w:r>
    </w:p>
    <w:p w14:paraId="7502AD9C" w14:textId="721B01F8" w:rsidR="422C5857" w:rsidRDefault="422C5857" w:rsidP="21DB4C75">
      <w:pPr>
        <w:spacing w:line="257" w:lineRule="auto"/>
        <w:rPr>
          <w:rFonts w:ascii="Times New Roman" w:eastAsia="Times New Roman" w:hAnsi="Times New Roman" w:cs="Times New Roman"/>
          <w:lang w:val="en-US"/>
        </w:rPr>
      </w:pPr>
      <w:r w:rsidRPr="21DB4C75">
        <w:rPr>
          <w:rFonts w:ascii="Times New Roman" w:eastAsia="Times New Roman" w:hAnsi="Times New Roman" w:cs="Times New Roman"/>
          <w:color w:val="000000" w:themeColor="text1"/>
          <w:sz w:val="22"/>
          <w:szCs w:val="22"/>
          <w:lang w:val="en-GB"/>
        </w:rPr>
        <w:t xml:space="preserve">Fredrickson BL. 2013. Positive emotions broaden and build. In Advances in experimental social psychology. </w:t>
      </w:r>
      <w:r w:rsidRPr="21DB4C75">
        <w:rPr>
          <w:rFonts w:ascii="Times New Roman" w:eastAsia="Times New Roman" w:hAnsi="Times New Roman" w:cs="Times New Roman"/>
          <w:i/>
          <w:iCs/>
          <w:color w:val="000000" w:themeColor="text1"/>
          <w:sz w:val="22"/>
          <w:szCs w:val="22"/>
          <w:lang w:val="en-GB"/>
        </w:rPr>
        <w:t>Academic Press</w:t>
      </w:r>
      <w:r w:rsidRPr="21DB4C75">
        <w:rPr>
          <w:rFonts w:ascii="Times New Roman" w:eastAsia="Times New Roman" w:hAnsi="Times New Roman" w:cs="Times New Roman"/>
          <w:color w:val="000000" w:themeColor="text1"/>
          <w:sz w:val="22"/>
          <w:szCs w:val="22"/>
          <w:lang w:val="en-GB"/>
        </w:rPr>
        <w:t xml:space="preserve"> 47:1-53 DOI: 10.1016/B978-0-12-407236-7.00001-2. </w:t>
      </w:r>
      <w:r w:rsidRPr="21DB4C75">
        <w:rPr>
          <w:rFonts w:ascii="Times New Roman" w:eastAsia="Times New Roman" w:hAnsi="Times New Roman" w:cs="Times New Roman"/>
          <w:lang w:val="en-US"/>
        </w:rPr>
        <w:t xml:space="preserve"> </w:t>
      </w:r>
    </w:p>
    <w:p w14:paraId="2AD1E86A" w14:textId="2573234E" w:rsidR="422C5857" w:rsidRDefault="422C5857" w:rsidP="21DB4C75">
      <w:pPr>
        <w:spacing w:line="257" w:lineRule="auto"/>
        <w:rPr>
          <w:rFonts w:ascii="Times New Roman" w:eastAsia="Times New Roman" w:hAnsi="Times New Roman" w:cs="Times New Roman"/>
          <w:lang w:val="en-US"/>
        </w:rPr>
      </w:pPr>
      <w:r w:rsidRPr="21DB4C75">
        <w:rPr>
          <w:rFonts w:ascii="Times New Roman" w:eastAsia="Times New Roman" w:hAnsi="Times New Roman" w:cs="Times New Roman"/>
          <w:color w:val="000000" w:themeColor="text1"/>
          <w:sz w:val="22"/>
          <w:szCs w:val="22"/>
          <w:lang w:val="en-GB"/>
        </w:rPr>
        <w:t xml:space="preserve">Plutchik R. 2001. The nature of emotions: Human emotions have deep evolutionary roots, a fact that may explain their complexity and provide tools for clinical practice. </w:t>
      </w:r>
      <w:r w:rsidRPr="21DB4C75">
        <w:rPr>
          <w:rFonts w:ascii="Times New Roman" w:eastAsia="Times New Roman" w:hAnsi="Times New Roman" w:cs="Times New Roman"/>
          <w:i/>
          <w:iCs/>
          <w:color w:val="000000" w:themeColor="text1"/>
          <w:sz w:val="22"/>
          <w:szCs w:val="22"/>
          <w:lang w:val="en-GB"/>
        </w:rPr>
        <w:t>American scientist</w:t>
      </w:r>
      <w:r w:rsidRPr="21DB4C75">
        <w:rPr>
          <w:rFonts w:ascii="Times New Roman" w:eastAsia="Times New Roman" w:hAnsi="Times New Roman" w:cs="Times New Roman"/>
          <w:color w:val="000000" w:themeColor="text1"/>
          <w:sz w:val="22"/>
          <w:szCs w:val="22"/>
          <w:lang w:val="en-GB"/>
        </w:rPr>
        <w:t xml:space="preserve"> 89(4):344-350. </w:t>
      </w:r>
      <w:r w:rsidRPr="21DB4C75">
        <w:rPr>
          <w:rFonts w:ascii="Times New Roman" w:eastAsia="Times New Roman" w:hAnsi="Times New Roman" w:cs="Times New Roman"/>
          <w:lang w:val="en-US"/>
        </w:rPr>
        <w:t xml:space="preserve"> </w:t>
      </w:r>
    </w:p>
    <w:p w14:paraId="2CE88EB6" w14:textId="3EE2292E" w:rsidR="006E601D" w:rsidRDefault="006E601D" w:rsidP="21DB4C75">
      <w:pPr>
        <w:pStyle w:val="Normal1"/>
        <w:jc w:val="both"/>
        <w:rPr>
          <w:rFonts w:ascii="Calibri" w:eastAsia="Calibri" w:hAnsi="Calibri" w:cs="Calibri"/>
          <w:color w:val="000000" w:themeColor="text1"/>
        </w:rPr>
      </w:pPr>
    </w:p>
    <w:sectPr w:rsidR="006E60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2344"/>
    <w:multiLevelType w:val="multilevel"/>
    <w:tmpl w:val="314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51BC3"/>
    <w:multiLevelType w:val="multilevel"/>
    <w:tmpl w:val="9D9E42CE"/>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99051958">
    <w:abstractNumId w:val="1"/>
  </w:num>
  <w:num w:numId="2" w16cid:durableId="75598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1D"/>
    <w:rsid w:val="00070113"/>
    <w:rsid w:val="001735BA"/>
    <w:rsid w:val="002D6E0A"/>
    <w:rsid w:val="002E0423"/>
    <w:rsid w:val="00425A52"/>
    <w:rsid w:val="00474C70"/>
    <w:rsid w:val="004B6297"/>
    <w:rsid w:val="00561450"/>
    <w:rsid w:val="00573851"/>
    <w:rsid w:val="005E335D"/>
    <w:rsid w:val="006E601D"/>
    <w:rsid w:val="00A447FA"/>
    <w:rsid w:val="00C410DD"/>
    <w:rsid w:val="00CC6FFD"/>
    <w:rsid w:val="00E12829"/>
    <w:rsid w:val="00E56612"/>
    <w:rsid w:val="00EA25D2"/>
    <w:rsid w:val="00EC783C"/>
    <w:rsid w:val="00F657C2"/>
    <w:rsid w:val="00FB5797"/>
    <w:rsid w:val="21DB4C75"/>
    <w:rsid w:val="3ED61A65"/>
    <w:rsid w:val="3F48F7BA"/>
    <w:rsid w:val="422C585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9285"/>
  <w15:chartTrackingRefBased/>
  <w15:docId w15:val="{26104E61-16C2-0443-99D0-A15EA94F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0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0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0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0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0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0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0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0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0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0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0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0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0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0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0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01D"/>
    <w:rPr>
      <w:rFonts w:eastAsiaTheme="majorEastAsia" w:cstheme="majorBidi"/>
      <w:color w:val="272727" w:themeColor="text1" w:themeTint="D8"/>
    </w:rPr>
  </w:style>
  <w:style w:type="paragraph" w:styleId="Ttulo">
    <w:name w:val="Title"/>
    <w:basedOn w:val="Normal"/>
    <w:next w:val="Normal"/>
    <w:link w:val="TtuloCar"/>
    <w:uiPriority w:val="10"/>
    <w:qFormat/>
    <w:rsid w:val="006E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0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0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0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01D"/>
    <w:pPr>
      <w:spacing w:before="160"/>
      <w:jc w:val="center"/>
    </w:pPr>
    <w:rPr>
      <w:i/>
      <w:iCs/>
      <w:color w:val="404040" w:themeColor="text1" w:themeTint="BF"/>
    </w:rPr>
  </w:style>
  <w:style w:type="character" w:customStyle="1" w:styleId="CitaCar">
    <w:name w:val="Cita Car"/>
    <w:basedOn w:val="Fuentedeprrafopredeter"/>
    <w:link w:val="Cita"/>
    <w:uiPriority w:val="29"/>
    <w:rsid w:val="006E601D"/>
    <w:rPr>
      <w:i/>
      <w:iCs/>
      <w:color w:val="404040" w:themeColor="text1" w:themeTint="BF"/>
    </w:rPr>
  </w:style>
  <w:style w:type="paragraph" w:styleId="Prrafodelista">
    <w:name w:val="List Paragraph"/>
    <w:basedOn w:val="Normal"/>
    <w:uiPriority w:val="34"/>
    <w:qFormat/>
    <w:rsid w:val="006E601D"/>
    <w:pPr>
      <w:ind w:left="720"/>
      <w:contextualSpacing/>
    </w:pPr>
  </w:style>
  <w:style w:type="character" w:styleId="nfasisintenso">
    <w:name w:val="Intense Emphasis"/>
    <w:basedOn w:val="Fuentedeprrafopredeter"/>
    <w:uiPriority w:val="21"/>
    <w:qFormat/>
    <w:rsid w:val="006E601D"/>
    <w:rPr>
      <w:i/>
      <w:iCs/>
      <w:color w:val="0F4761" w:themeColor="accent1" w:themeShade="BF"/>
    </w:rPr>
  </w:style>
  <w:style w:type="paragraph" w:styleId="Citadestacada">
    <w:name w:val="Intense Quote"/>
    <w:basedOn w:val="Normal"/>
    <w:next w:val="Normal"/>
    <w:link w:val="CitadestacadaCar"/>
    <w:uiPriority w:val="30"/>
    <w:qFormat/>
    <w:rsid w:val="006E6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01D"/>
    <w:rPr>
      <w:i/>
      <w:iCs/>
      <w:color w:val="0F4761" w:themeColor="accent1" w:themeShade="BF"/>
    </w:rPr>
  </w:style>
  <w:style w:type="character" w:styleId="Referenciaintensa">
    <w:name w:val="Intense Reference"/>
    <w:basedOn w:val="Fuentedeprrafopredeter"/>
    <w:uiPriority w:val="32"/>
    <w:qFormat/>
    <w:rsid w:val="006E601D"/>
    <w:rPr>
      <w:b/>
      <w:bCs/>
      <w:smallCaps/>
      <w:color w:val="0F4761" w:themeColor="accent1" w:themeShade="BF"/>
      <w:spacing w:val="5"/>
    </w:rPr>
  </w:style>
  <w:style w:type="paragraph" w:customStyle="1" w:styleId="Normal1">
    <w:name w:val="Normal1"/>
    <w:rsid w:val="006E601D"/>
    <w:pPr>
      <w:spacing w:after="0" w:line="276" w:lineRule="auto"/>
      <w:contextualSpacing/>
    </w:pPr>
    <w:rPr>
      <w:rFonts w:ascii="Arial" w:eastAsia="Arial" w:hAnsi="Arial" w:cs="Arial"/>
      <w:kern w:val="0"/>
      <w:sz w:val="22"/>
      <w:szCs w:val="22"/>
      <w:lang w:val="en-US"/>
      <w14:ligatures w14:val="none"/>
    </w:rPr>
  </w:style>
  <w:style w:type="character" w:styleId="Refdecomentario">
    <w:name w:val="annotation reference"/>
    <w:basedOn w:val="Fuentedeprrafopredeter"/>
    <w:uiPriority w:val="99"/>
    <w:semiHidden/>
    <w:unhideWhenUsed/>
    <w:rsid w:val="00573851"/>
    <w:rPr>
      <w:sz w:val="16"/>
      <w:szCs w:val="16"/>
    </w:rPr>
  </w:style>
  <w:style w:type="paragraph" w:styleId="Textocomentario">
    <w:name w:val="annotation text"/>
    <w:basedOn w:val="Normal"/>
    <w:link w:val="TextocomentarioCar"/>
    <w:uiPriority w:val="99"/>
    <w:semiHidden/>
    <w:unhideWhenUsed/>
    <w:rsid w:val="005738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3851"/>
    <w:rPr>
      <w:sz w:val="20"/>
      <w:szCs w:val="20"/>
    </w:rPr>
  </w:style>
  <w:style w:type="paragraph" w:styleId="Asuntodelcomentario">
    <w:name w:val="annotation subject"/>
    <w:basedOn w:val="Textocomentario"/>
    <w:next w:val="Textocomentario"/>
    <w:link w:val="AsuntodelcomentarioCar"/>
    <w:uiPriority w:val="99"/>
    <w:semiHidden/>
    <w:unhideWhenUsed/>
    <w:rsid w:val="00573851"/>
    <w:rPr>
      <w:b/>
      <w:bCs/>
    </w:rPr>
  </w:style>
  <w:style w:type="character" w:customStyle="1" w:styleId="AsuntodelcomentarioCar">
    <w:name w:val="Asunto del comentario Car"/>
    <w:basedOn w:val="TextocomentarioCar"/>
    <w:link w:val="Asuntodelcomentario"/>
    <w:uiPriority w:val="99"/>
    <w:semiHidden/>
    <w:rsid w:val="005738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5404">
      <w:bodyDiv w:val="1"/>
      <w:marLeft w:val="0"/>
      <w:marRight w:val="0"/>
      <w:marTop w:val="0"/>
      <w:marBottom w:val="0"/>
      <w:divBdr>
        <w:top w:val="none" w:sz="0" w:space="0" w:color="auto"/>
        <w:left w:val="none" w:sz="0" w:space="0" w:color="auto"/>
        <w:bottom w:val="none" w:sz="0" w:space="0" w:color="auto"/>
        <w:right w:val="none" w:sz="0" w:space="0" w:color="auto"/>
      </w:divBdr>
    </w:div>
    <w:div w:id="19536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722</Words>
  <Characters>3973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MERAYO ALVAREZ</dc:creator>
  <cp:keywords/>
  <dc:description/>
  <cp:lastModifiedBy>NOEMI MERAYO ALVAREZ</cp:lastModifiedBy>
  <cp:revision>2</cp:revision>
  <dcterms:created xsi:type="dcterms:W3CDTF">2024-02-05T16:16:00Z</dcterms:created>
  <dcterms:modified xsi:type="dcterms:W3CDTF">2024-02-05T16:16:00Z</dcterms:modified>
</cp:coreProperties>
</file>