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C3" w:rsidRDefault="00025E63" w:rsidP="00025E63">
      <w:pPr>
        <w:pStyle w:val="ListParagraph"/>
        <w:numPr>
          <w:ilvl w:val="0"/>
          <w:numId w:val="1"/>
        </w:numPr>
      </w:pPr>
      <w:r>
        <w:t>50 Hz or 60 Hz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0 – 3.3 V rails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Result – Average value (DC contents) = AC contents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Voltage signal – 350 VDC = 1.5 VDC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Current signal – 50 ADC = 1.5 VDC</w:t>
      </w:r>
    </w:p>
    <w:p w:rsidR="00025E63" w:rsidRDefault="004A41F5" w:rsidP="00025E63">
      <w:pPr>
        <w:pStyle w:val="ListParagraph"/>
        <w:numPr>
          <w:ilvl w:val="0"/>
          <w:numId w:val="1"/>
        </w:numPr>
      </w:pPr>
      <w:r>
        <w:t>Average power = in Watts, average instantaneous power</w:t>
      </w:r>
    </w:p>
    <w:p w:rsidR="004A41F5" w:rsidRDefault="004A41F5" w:rsidP="00025E63">
      <w:pPr>
        <w:pStyle w:val="ListParagraph"/>
        <w:numPr>
          <w:ilvl w:val="0"/>
          <w:numId w:val="1"/>
        </w:numPr>
      </w:pPr>
      <w:r>
        <w:t>Apparent power = in Watts, multiplying RMS value current b</w:t>
      </w:r>
      <w:bookmarkStart w:id="0" w:name="_GoBack"/>
      <w:bookmarkEnd w:id="0"/>
      <w:r>
        <w:t>y RMS value of the voltage</w:t>
      </w:r>
    </w:p>
    <w:sectPr w:rsidR="004A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959"/>
    <w:multiLevelType w:val="hybridMultilevel"/>
    <w:tmpl w:val="28C8D83C"/>
    <w:lvl w:ilvl="0" w:tplc="E488E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9E"/>
    <w:rsid w:val="00025E63"/>
    <w:rsid w:val="001C19C3"/>
    <w:rsid w:val="004A41F5"/>
    <w:rsid w:val="00C0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D1D8-B061-4FF4-9444-475A3E0A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2014-04-04T17:19:00Z</dcterms:created>
  <dcterms:modified xsi:type="dcterms:W3CDTF">2014-04-04T17:32:00Z</dcterms:modified>
</cp:coreProperties>
</file>