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IP Addresses</w:t>
      </w:r>
    </w:p>
    <w:p w:rsidR="00000000" w:rsidDel="00000000" w:rsidP="00000000" w:rsidRDefault="00000000" w:rsidRPr="00000000" w14:paraId="00000002">
      <w:pPr>
        <w:rPr/>
      </w:pPr>
      <w:r w:rsidDel="00000000" w:rsidR="00000000" w:rsidRPr="00000000">
        <w:rPr>
          <w:rtl w:val="0"/>
        </w:rPr>
        <w:t xml:space="preserve">IP addresses are the internet versions of our physical addresses. It is formatted as the following:</w:t>
        <w:br w:type="textWrapping"/>
        <w:t xml:space="preserve">X.X.X.X</w:t>
      </w:r>
    </w:p>
    <w:p w:rsidR="00000000" w:rsidDel="00000000" w:rsidP="00000000" w:rsidRDefault="00000000" w:rsidRPr="00000000" w14:paraId="00000003">
      <w:pPr>
        <w:rPr/>
      </w:pPr>
      <w:r w:rsidDel="00000000" w:rsidR="00000000" w:rsidRPr="00000000">
        <w:rPr>
          <w:rtl w:val="0"/>
        </w:rPr>
        <w:t xml:space="preserve">Each X can be replaced with a number between 0-255. </w:t>
      </w:r>
    </w:p>
    <w:p w:rsidR="00000000" w:rsidDel="00000000" w:rsidP="00000000" w:rsidRDefault="00000000" w:rsidRPr="00000000" w14:paraId="00000004">
      <w:pPr>
        <w:rPr/>
      </w:pPr>
      <w:r w:rsidDel="00000000" w:rsidR="00000000" w:rsidRPr="00000000">
        <w:rPr>
          <w:rtl w:val="0"/>
        </w:rPr>
        <w:t xml:space="preserve">To calculate the total number of IPv4 addresses that are usable we do 255^4</w:t>
      </w:r>
    </w:p>
    <w:p w:rsidR="00000000" w:rsidDel="00000000" w:rsidP="00000000" w:rsidRDefault="00000000" w:rsidRPr="00000000" w14:paraId="00000005">
      <w:pPr>
        <w:rPr/>
      </w:pPr>
      <w:r w:rsidDel="00000000" w:rsidR="00000000" w:rsidRPr="00000000">
        <w:rPr>
          <w:rtl w:val="0"/>
        </w:rPr>
        <w:t xml:space="preserve">This totals to 4,228,250,625 usable IP addresses.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IP addresses can also be calculated into binary. Binary is the base language of a computer. This is the infamous 1011010101001001 language. Each X can be calculated into a binary form. The X is technically an octet, meaning 8 1’s or 0’s. So an IP address in binary form could look like:</w:t>
      </w:r>
    </w:p>
    <w:p w:rsidR="00000000" w:rsidDel="00000000" w:rsidP="00000000" w:rsidRDefault="00000000" w:rsidRPr="00000000" w14:paraId="00000008">
      <w:pPr>
        <w:rPr/>
      </w:pPr>
      <w:r w:rsidDel="00000000" w:rsidR="00000000" w:rsidRPr="00000000">
        <w:rPr>
          <w:rtl w:val="0"/>
        </w:rPr>
        <w:t xml:space="preserve">11000000.10101000.00101101.00000011</w:t>
      </w:r>
    </w:p>
    <w:p w:rsidR="00000000" w:rsidDel="00000000" w:rsidP="00000000" w:rsidRDefault="00000000" w:rsidRPr="00000000" w14:paraId="00000009">
      <w:pPr>
        <w:rPr/>
      </w:pPr>
      <w:r w:rsidDel="00000000" w:rsidR="00000000" w:rsidRPr="00000000">
        <w:rPr>
          <w:rtl w:val="0"/>
        </w:rPr>
        <w:t xml:space="preserve">Each place where there is a 1 means this slot is on, each on slot represents a number that is added to total the octet.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octet positions are</w:t>
      </w:r>
    </w:p>
    <w:p w:rsidR="00000000" w:rsidDel="00000000" w:rsidP="00000000" w:rsidRDefault="00000000" w:rsidRPr="00000000" w14:paraId="0000000C">
      <w:pPr>
        <w:rPr/>
      </w:pPr>
      <w:r w:rsidDel="00000000" w:rsidR="00000000" w:rsidRPr="00000000">
        <w:rPr>
          <w:rtl w:val="0"/>
        </w:rPr>
        <w:t xml:space="preserve">128</w:t>
        <w:tab/>
        <w:t xml:space="preserve">64</w:t>
        <w:tab/>
        <w:t xml:space="preserve">32</w:t>
        <w:tab/>
        <w:t xml:space="preserve">16</w:t>
        <w:tab/>
        <w:t xml:space="preserve">8</w:t>
        <w:tab/>
        <w:t xml:space="preserve">4</w:t>
        <w:tab/>
        <w:t xml:space="preserve">2</w:t>
        <w:tab/>
        <w:t xml:space="preserve">1</w:t>
      </w:r>
    </w:p>
    <w:p w:rsidR="00000000" w:rsidDel="00000000" w:rsidP="00000000" w:rsidRDefault="00000000" w:rsidRPr="00000000" w14:paraId="0000000D">
      <w:pPr>
        <w:rPr/>
      </w:pPr>
      <w:r w:rsidDel="00000000" w:rsidR="00000000" w:rsidRPr="00000000">
        <w:rPr>
          <w:rtl w:val="0"/>
        </w:rPr>
        <w:t xml:space="preserve">0</w:t>
        <w:tab/>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one of these positions are on, we add it to the total.</w:t>
      </w:r>
    </w:p>
    <w:p w:rsidR="00000000" w:rsidDel="00000000" w:rsidP="00000000" w:rsidRDefault="00000000" w:rsidRPr="00000000" w14:paraId="00000010">
      <w:pPr>
        <w:rPr/>
      </w:pPr>
      <w:r w:rsidDel="00000000" w:rsidR="00000000" w:rsidRPr="00000000">
        <w:rPr>
          <w:rtl w:val="0"/>
        </w:rPr>
        <w:t xml:space="preserve">So the binary we worked with before, the first octet we had 11000000.</w:t>
      </w:r>
    </w:p>
    <w:p w:rsidR="00000000" w:rsidDel="00000000" w:rsidP="00000000" w:rsidRDefault="00000000" w:rsidRPr="00000000" w14:paraId="00000011">
      <w:pPr>
        <w:rPr/>
      </w:pPr>
      <w:r w:rsidDel="00000000" w:rsidR="00000000" w:rsidRPr="00000000">
        <w:rPr>
          <w:rtl w:val="0"/>
        </w:rPr>
        <w:t xml:space="preserve">If we put it in the chart it looks like this: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128</w:t>
        <w:tab/>
        <w:t xml:space="preserve">64</w:t>
        <w:tab/>
        <w:t xml:space="preserve">32</w:t>
        <w:tab/>
        <w:t xml:space="preserve">16</w:t>
        <w:tab/>
        <w:t xml:space="preserve">8</w:t>
        <w:tab/>
        <w:t xml:space="preserve">4</w:t>
        <w:tab/>
        <w:t xml:space="preserve">2</w:t>
        <w:tab/>
        <w:t xml:space="preserve">1</w:t>
      </w:r>
    </w:p>
    <w:p w:rsidR="00000000" w:rsidDel="00000000" w:rsidP="00000000" w:rsidRDefault="00000000" w:rsidRPr="00000000" w14:paraId="00000014">
      <w:pPr>
        <w:rPr/>
      </w:pPr>
      <w:r w:rsidDel="00000000" w:rsidR="00000000" w:rsidRPr="00000000">
        <w:rPr>
          <w:rtl w:val="0"/>
        </w:rPr>
        <w:t xml:space="preserve">1</w:t>
        <w:tab/>
        <w:t xml:space="preserve">1</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 we need to add 128+64. That equals 192. So the first X of the IP address is 192.</w:t>
      </w:r>
    </w:p>
    <w:p w:rsidR="00000000" w:rsidDel="00000000" w:rsidP="00000000" w:rsidRDefault="00000000" w:rsidRPr="00000000" w14:paraId="00000017">
      <w:pPr>
        <w:rPr/>
      </w:pPr>
      <w:r w:rsidDel="00000000" w:rsidR="00000000" w:rsidRPr="00000000">
        <w:rPr>
          <w:rtl w:val="0"/>
        </w:rPr>
        <w:t xml:space="preserve">So if we look at the IP we had previously in total, the next set had 128+32+8 which equals 162.</w:t>
      </w:r>
    </w:p>
    <w:p w:rsidR="00000000" w:rsidDel="00000000" w:rsidP="00000000" w:rsidRDefault="00000000" w:rsidRPr="00000000" w14:paraId="00000018">
      <w:pPr>
        <w:rPr/>
      </w:pPr>
      <w:r w:rsidDel="00000000" w:rsidR="00000000" w:rsidRPr="00000000">
        <w:rPr>
          <w:rtl w:val="0"/>
        </w:rPr>
        <w:t xml:space="preserve">The next number is 32+8+4+1 which equals 45. The final octet is 2+1 which is 3. So the IP address in total is 192.168.45.3.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Let’s take the IP address of 172.16.89.142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first octet we have 172</w:t>
      </w:r>
    </w:p>
    <w:p w:rsidR="00000000" w:rsidDel="00000000" w:rsidP="00000000" w:rsidRDefault="00000000" w:rsidRPr="00000000" w14:paraId="0000001E">
      <w:pPr>
        <w:rPr/>
      </w:pPr>
      <w:r w:rsidDel="00000000" w:rsidR="00000000" w:rsidRPr="00000000">
        <w:rPr>
          <w:rtl w:val="0"/>
        </w:rPr>
        <w:t xml:space="preserve">We can check to see if the addition of each section will be greater than the number.</w:t>
      </w:r>
    </w:p>
    <w:p w:rsidR="00000000" w:rsidDel="00000000" w:rsidP="00000000" w:rsidRDefault="00000000" w:rsidRPr="00000000" w14:paraId="0000001F">
      <w:pPr>
        <w:rPr/>
      </w:pPr>
      <w:r w:rsidDel="00000000" w:rsidR="00000000" w:rsidRPr="00000000">
        <w:rPr>
          <w:rtl w:val="0"/>
        </w:rPr>
        <w:t xml:space="preserve">So is 172 &gt; 128? Yes? Then add a 1 to the 128 slot. Now is 172 &gt; 128+64? No. So we do not add a 1 to the second slot. We do this for each slot until we get to the result. Once we have hit the number, we can stop checking cause we don’t need to add any more to the octet.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RESULTS of 172:</w:t>
      </w:r>
    </w:p>
    <w:p w:rsidR="00000000" w:rsidDel="00000000" w:rsidP="00000000" w:rsidRDefault="00000000" w:rsidRPr="00000000" w14:paraId="00000022">
      <w:pPr>
        <w:rPr/>
      </w:pPr>
      <w:r w:rsidDel="00000000" w:rsidR="00000000" w:rsidRPr="00000000">
        <w:rPr>
          <w:rtl w:val="0"/>
        </w:rPr>
        <w:t xml:space="preserve">128</w:t>
        <w:tab/>
        <w:t xml:space="preserve">64</w:t>
        <w:tab/>
        <w:t xml:space="preserve">32</w:t>
        <w:tab/>
        <w:t xml:space="preserve">16</w:t>
        <w:tab/>
        <w:t xml:space="preserve">8</w:t>
        <w:tab/>
        <w:t xml:space="preserve">4</w:t>
        <w:tab/>
        <w:t xml:space="preserve">2</w:t>
        <w:tab/>
        <w:t xml:space="preserve">1</w:t>
      </w:r>
    </w:p>
    <w:p w:rsidR="00000000" w:rsidDel="00000000" w:rsidP="00000000" w:rsidRDefault="00000000" w:rsidRPr="00000000" w14:paraId="00000023">
      <w:pPr>
        <w:rPr/>
      </w:pPr>
      <w:r w:rsidDel="00000000" w:rsidR="00000000" w:rsidRPr="00000000">
        <w:rPr>
          <w:rtl w:val="0"/>
        </w:rPr>
        <w:t xml:space="preserve">1</w:t>
        <w:tab/>
        <w:t xml:space="preserve">0</w:t>
        <w:tab/>
        <w:t xml:space="preserve">1</w:t>
        <w:tab/>
        <w:t xml:space="preserve">0</w:t>
        <w:tab/>
        <w:t xml:space="preserve">1</w:t>
        <w:tab/>
        <w:t xml:space="preserve">1</w:t>
        <w:tab/>
        <w:t xml:space="preserve">0</w:t>
        <w:tab/>
        <w:t xml:space="preserve">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RESULTS of 16:</w:t>
      </w:r>
    </w:p>
    <w:p w:rsidR="00000000" w:rsidDel="00000000" w:rsidP="00000000" w:rsidRDefault="00000000" w:rsidRPr="00000000" w14:paraId="00000026">
      <w:pPr>
        <w:rPr/>
      </w:pPr>
      <w:r w:rsidDel="00000000" w:rsidR="00000000" w:rsidRPr="00000000">
        <w:rPr>
          <w:rtl w:val="0"/>
        </w:rPr>
        <w:t xml:space="preserve">128</w:t>
        <w:tab/>
        <w:t xml:space="preserve">64</w:t>
        <w:tab/>
        <w:t xml:space="preserve">32</w:t>
        <w:tab/>
        <w:t xml:space="preserve">16</w:t>
        <w:tab/>
        <w:t xml:space="preserve">8</w:t>
        <w:tab/>
        <w:t xml:space="preserve">4</w:t>
        <w:tab/>
        <w:t xml:space="preserve">2</w:t>
        <w:tab/>
        <w:t xml:space="preserve">1</w:t>
      </w:r>
    </w:p>
    <w:p w:rsidR="00000000" w:rsidDel="00000000" w:rsidP="00000000" w:rsidRDefault="00000000" w:rsidRPr="00000000" w14:paraId="00000027">
      <w:pPr>
        <w:rPr/>
      </w:pPr>
      <w:r w:rsidDel="00000000" w:rsidR="00000000" w:rsidRPr="00000000">
        <w:rPr>
          <w:rtl w:val="0"/>
        </w:rPr>
        <w:t xml:space="preserve">0</w:t>
        <w:tab/>
        <w:t xml:space="preserve">0</w:t>
        <w:tab/>
        <w:t xml:space="preserve">0</w:t>
        <w:tab/>
        <w:t xml:space="preserve">1</w:t>
        <w:tab/>
        <w:t xml:space="preserve">0</w:t>
        <w:tab/>
        <w:t xml:space="preserve">0</w:t>
        <w:tab/>
        <w:t xml:space="preserve">0</w:t>
        <w:tab/>
        <w:t xml:space="preserve">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RESULTS of 89:</w:t>
      </w:r>
    </w:p>
    <w:p w:rsidR="00000000" w:rsidDel="00000000" w:rsidP="00000000" w:rsidRDefault="00000000" w:rsidRPr="00000000" w14:paraId="0000002A">
      <w:pPr>
        <w:rPr/>
      </w:pPr>
      <w:r w:rsidDel="00000000" w:rsidR="00000000" w:rsidRPr="00000000">
        <w:rPr>
          <w:rtl w:val="0"/>
        </w:rPr>
        <w:t xml:space="preserve">128</w:t>
        <w:tab/>
        <w:t xml:space="preserve">64</w:t>
        <w:tab/>
        <w:t xml:space="preserve">32</w:t>
        <w:tab/>
        <w:t xml:space="preserve">16</w:t>
        <w:tab/>
        <w:t xml:space="preserve">8</w:t>
        <w:tab/>
        <w:t xml:space="preserve">4</w:t>
        <w:tab/>
        <w:t xml:space="preserve">2</w:t>
        <w:tab/>
        <w:t xml:space="preserve">1</w:t>
      </w:r>
    </w:p>
    <w:p w:rsidR="00000000" w:rsidDel="00000000" w:rsidP="00000000" w:rsidRDefault="00000000" w:rsidRPr="00000000" w14:paraId="0000002B">
      <w:pPr>
        <w:rPr/>
      </w:pPr>
      <w:r w:rsidDel="00000000" w:rsidR="00000000" w:rsidRPr="00000000">
        <w:rPr>
          <w:rtl w:val="0"/>
        </w:rPr>
        <w:t xml:space="preserve">0</w:t>
        <w:tab/>
        <w:t xml:space="preserve">1</w:t>
        <w:tab/>
        <w:t xml:space="preserve">0</w:t>
        <w:tab/>
        <w:t xml:space="preserve">1</w:t>
        <w:tab/>
        <w:t xml:space="preserve">1</w:t>
        <w:tab/>
        <w:t xml:space="preserve">0</w:t>
        <w:tab/>
        <w:t xml:space="preserve">0</w:t>
        <w:tab/>
        <w:t xml:space="preserve">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RESULTS of 142:</w:t>
      </w:r>
    </w:p>
    <w:p w:rsidR="00000000" w:rsidDel="00000000" w:rsidP="00000000" w:rsidRDefault="00000000" w:rsidRPr="00000000" w14:paraId="0000002E">
      <w:pPr>
        <w:rPr/>
      </w:pPr>
      <w:r w:rsidDel="00000000" w:rsidR="00000000" w:rsidRPr="00000000">
        <w:rPr>
          <w:rtl w:val="0"/>
        </w:rPr>
        <w:t xml:space="preserve">128</w:t>
        <w:tab/>
        <w:t xml:space="preserve">64</w:t>
        <w:tab/>
        <w:t xml:space="preserve">32</w:t>
        <w:tab/>
        <w:t xml:space="preserve">16</w:t>
        <w:tab/>
        <w:t xml:space="preserve">8</w:t>
        <w:tab/>
        <w:t xml:space="preserve">4</w:t>
        <w:tab/>
        <w:t xml:space="preserve">2</w:t>
        <w:tab/>
        <w:t xml:space="preserve">1</w:t>
      </w:r>
    </w:p>
    <w:p w:rsidR="00000000" w:rsidDel="00000000" w:rsidP="00000000" w:rsidRDefault="00000000" w:rsidRPr="00000000" w14:paraId="0000002F">
      <w:pPr>
        <w:rPr/>
      </w:pPr>
      <w:r w:rsidDel="00000000" w:rsidR="00000000" w:rsidRPr="00000000">
        <w:rPr>
          <w:rtl w:val="0"/>
        </w:rPr>
        <w:t xml:space="preserve">1</w:t>
        <w:tab/>
        <w:t xml:space="preserve">0</w:t>
        <w:tab/>
        <w:t xml:space="preserve">0</w:t>
        <w:tab/>
        <w:t xml:space="preserve">0</w:t>
        <w:tab/>
        <w:t xml:space="preserve">1</w:t>
        <w:tab/>
        <w:t xml:space="preserve">1</w:t>
        <w:tab/>
        <w:t xml:space="preserve">1</w:t>
        <w:tab/>
        <w:t xml:space="preserve">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END RESULT:</w:t>
      </w:r>
    </w:p>
    <w:p w:rsidR="00000000" w:rsidDel="00000000" w:rsidP="00000000" w:rsidRDefault="00000000" w:rsidRPr="00000000" w14:paraId="00000032">
      <w:pPr>
        <w:rPr/>
      </w:pPr>
      <w:r w:rsidDel="00000000" w:rsidR="00000000" w:rsidRPr="00000000">
        <w:rPr>
          <w:rtl w:val="0"/>
        </w:rPr>
        <w:t xml:space="preserve">10101100.00010000.01011001.10001110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