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Pruebas unitarias.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Especificación de Escenarios de prueba:</w:t>
      </w: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141"/>
        <w:gridCol w:w="1843"/>
        <w:gridCol w:w="7806"/>
        <w:tblGridChange w:id="0">
          <w:tblGrid>
            <w:gridCol w:w="1141"/>
            <w:gridCol w:w="1843"/>
            <w:gridCol w:w="780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Clase: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Especificación: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Stage1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Stage2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1095"/>
              </w:tabs>
              <w:rPr/>
            </w:pPr>
            <w:r w:rsidDel="00000000" w:rsidR="00000000" w:rsidRPr="00000000">
              <w:rPr>
                <w:rtl w:val="0"/>
              </w:rPr>
              <w:t xml:space="preserve">Flight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Stage3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Stage4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Una instancia de Airport ya ha sido creada.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10125" cy="34575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45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Diseño de pruebas:</w:t>
      </w:r>
    </w:p>
    <w:tbl>
      <w:tblPr>
        <w:tblStyle w:val="Table2"/>
        <w:tblW w:w="107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29"/>
        <w:gridCol w:w="2192"/>
        <w:gridCol w:w="1115"/>
        <w:gridCol w:w="2549"/>
        <w:gridCol w:w="3705"/>
        <w:tblGridChange w:id="0">
          <w:tblGrid>
            <w:gridCol w:w="1229"/>
            <w:gridCol w:w="2192"/>
            <w:gridCol w:w="1115"/>
            <w:gridCol w:w="2549"/>
            <w:gridCol w:w="3705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Prueba No 1: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Objetivo: </w:t>
            </w:r>
            <w:r w:rsidDel="00000000" w:rsidR="00000000" w:rsidRPr="00000000">
              <w:rPr>
                <w:b w:val="0"/>
                <w:rtl w:val="0"/>
              </w:rPr>
              <w:t xml:space="preserve">Probar las operaciones de agregar de la interfaz IGraph.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addVertex(V u)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Stage1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 : V;  u no se encuentra en el grafo.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addVertex(V u)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Stage1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 : V;  u se encuentra en el grafo.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Stage1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 : V; v : V; g no ponderado; u no pertenece al grafo.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ElementNotFoundException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Stage2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 : V; v : V; g no ponderado; v no pertenece al grafo.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ElementNotFoundException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Stage3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 : V; v : V; g no ponderado; g no dirigido.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 : V; v : V;  g no ponderado; g dirigido.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43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u : V; v : V; u.equals(v) (admite bucles).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v, double w)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u : V; v : V; w : double; u no pertenece al grafo.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ElementNotFoundException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v, double w)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u : V; v : V; w : double; v no pertenece al grafo.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ElementNotFoundException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v, double w)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u : V; v : V; w : double; el grafo no es ponderado.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WrongEdgeTypeException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v, double w)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u : V; v : V; w : double.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addEdge(V u, V v, double w)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u : V; v : V; w : double; u.equals(v) (admite bucles).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30"/>
        <w:gridCol w:w="2190"/>
        <w:gridCol w:w="1116"/>
        <w:gridCol w:w="1129"/>
        <w:gridCol w:w="5125"/>
        <w:tblGridChange w:id="0">
          <w:tblGrid>
            <w:gridCol w:w="1230"/>
            <w:gridCol w:w="2190"/>
            <w:gridCol w:w="1116"/>
            <w:gridCol w:w="1129"/>
            <w:gridCol w:w="5125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Prueba No 2: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Objetivo: </w:t>
            </w:r>
            <w:r w:rsidDel="00000000" w:rsidR="00000000" w:rsidRPr="00000000">
              <w:rPr>
                <w:b w:val="0"/>
                <w:rtl w:val="0"/>
              </w:rPr>
              <w:t xml:space="preserve">Probar las operaciones de eliminar de la interfaz IGraph.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A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  <w:t xml:space="preserve">removeVertex(V v)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Stage1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Ninguna de las 1000 entradas es creada con errores, todos los vuelos tienen un identificador diferente.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F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4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9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E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3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8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D">
            <w:pPr>
              <w:spacing w:before="240" w:line="259.20000000000005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240" w:line="259.2000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30"/>
        <w:gridCol w:w="2154"/>
        <w:gridCol w:w="1096"/>
        <w:gridCol w:w="2624"/>
        <w:gridCol w:w="3686"/>
        <w:tblGridChange w:id="0">
          <w:tblGrid>
            <w:gridCol w:w="1230"/>
            <w:gridCol w:w="2154"/>
            <w:gridCol w:w="1096"/>
            <w:gridCol w:w="2624"/>
            <w:gridCol w:w="3686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Prueba No 3: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Objetivo: </w:t>
            </w:r>
            <w:r w:rsidDel="00000000" w:rsidR="00000000" w:rsidRPr="00000000">
              <w:rPr>
                <w:b w:val="0"/>
                <w:rtl w:val="0"/>
              </w:rPr>
              <w:t xml:space="preserve">Probar que los métodos de búsqueda y ordenamiento funcionan correctamente.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9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Sortings.AIRLINE, “Avianca”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Una lista de un único elemento con el tercer elemento de la lista original en ella.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Sortings.AIRLINE, “Ecolines”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lista vacía.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A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Sortings.DESTINATION, “Bogota”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Una lista de un único elemento con el cuarto elemento de la lista original en ella.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A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Sortings.DESTINATION, “Ciudad de Mexico”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lista vacía.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B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Sortings.FLIGHT_NUMBER, “C80192”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Una lista de un único elemento con el segundo elemento de la lista original en ella.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B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Sortings.FLIGHT_NUMBER, “D80192”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lista vacía.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B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IGraphTest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Sortings.BOARDING_GATE, 4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Una lista de un único elemento con el cuarto elemento de la lista original en ella.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C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AirportTest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Search(Sortings, String)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Sortings.BOARDING_GATE, 5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 entrega una lista vacía.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C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AirportTest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Sort()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Sortings.AIRLINE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La lista se ordena en el siguiente orden: cuarto, tercero, segundo, primero.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C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AirportTest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Sort()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Sortings.DESTINATION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La lista se ordena en el siguiente orden: cuarto, primero, segundo, tercero.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C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AirportTest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Sort()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Sortings.FLIGHT_NUMBER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La lista se ordena en el siguiente orden: tercero, cuarto, segundo, primero.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D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AirportTest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Sort()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Stage5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Sortings.BOARDING_GATE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La lista se ordena en el siguiente orden: primero, segundo, tercero, cuarto.</w:t>
            </w:r>
          </w:p>
        </w:tc>
      </w:tr>
    </w:tbl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