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1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6" Type="http://schemas.openxmlformats.org/officeDocument/2006/relationships/custom-properties" Target="docProps/custom1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E7E95"/>
          <w:sz w:val="18"/>
        </w:rPr>
        <w:t>LONESTAR AIR</w:t>
      </w:r>
    </w:p>
    <w:p>
      <w:r>
        <w:rPr>
          <w:b/>
          <w:color w:val="1A2C80"/>
          <w:sz w:val="34"/>
        </w:rPr>
        <w:t>Customer Care Writing Style Guide</w:t>
      </w:r>
    </w:p>
    <w:p>
      <w:r>
        <w:rPr>
          <w:color w:val="5C6773"/>
          <w:sz w:val="19"/>
        </w:rPr>
        <w:t>How we write to customers · internal reference CC-STY-2026-01</w:t>
      </w:r>
    </w:p>
    <w:p>
      <w:r>
        <w:rPr>
          <w:b/>
        </w:rPr>
        <w:t>This guide stands in for the airline's own Writing Style during the demonstration. In your tenant, Copilot would reference your real style guidance.</w:t>
      </w:r>
    </w:p>
    <w:p>
      <w:r>
        <w:rPr>
          <w:b/>
          <w:color w:val="1A2C80"/>
          <w:sz w:val="24"/>
        </w:rPr>
        <w:t>Voice</w:t>
      </w:r>
    </w:p>
    <w:p>
      <w:pPr>
        <w:pStyle w:val="ListBullet"/>
      </w:pPr>
      <w:r>
        <w:t>Warm, plain and direct. We write the way a helpful colleague speaks.</w:t>
      </w:r>
    </w:p>
    <w:p>
      <w:pPr>
        <w:pStyle w:val="ListBullet"/>
      </w:pPr>
      <w:r>
        <w:t>We use contractions. We do not use corporate hedging.</w:t>
      </w:r>
    </w:p>
    <w:p>
      <w:pPr>
        <w:pStyle w:val="ListBullet"/>
      </w:pPr>
      <w:r>
        <w:t>We never blame the customer, the weather, or another department.</w:t>
      </w:r>
    </w:p>
    <w:p>
      <w:pPr>
        <w:pStyle w:val="ListBullet"/>
      </w:pPr>
      <w:r>
        <w:t>We say what we are doing before we explain why.</w:t>
      </w:r>
    </w:p>
    <w:p>
      <w:r>
        <w:rPr>
          <w:b/>
          <w:color w:val="1A2C80"/>
          <w:sz w:val="24"/>
        </w:rPr>
        <w:t>Structure of a resolution reply</w:t>
      </w:r>
    </w:p>
    <w:p>
      <w:pPr>
        <w:pStyle w:val="ListNumber"/>
      </w:pPr>
      <w:r>
        <w:t>Acknowledge what happened, specifically, in one sentence.</w:t>
      </w:r>
    </w:p>
    <w:p>
      <w:pPr>
        <w:pStyle w:val="ListNumber"/>
      </w:pPr>
      <w:r>
        <w:t>Apologise once. Do not repeat it later in the message.</w:t>
      </w:r>
    </w:p>
    <w:p>
      <w:pPr>
        <w:pStyle w:val="ListNumber"/>
      </w:pPr>
      <w:r>
        <w:t>State the decision plainly, including the amount and how it arrives.</w:t>
      </w:r>
    </w:p>
    <w:p>
      <w:pPr>
        <w:pStyle w:val="ListNumber"/>
      </w:pPr>
      <w:r>
        <w:t>Give the reason, in plain language, without quoting policy section numbers.</w:t>
      </w:r>
    </w:p>
    <w:p>
      <w:pPr>
        <w:pStyle w:val="ListNumber"/>
      </w:pPr>
      <w:r>
        <w:t>Say what happens next and by when.</w:t>
      </w:r>
    </w:p>
    <w:p>
      <w:pPr>
        <w:pStyle w:val="ListNumber"/>
      </w:pPr>
      <w:r>
        <w:t>Close with a direct line back to us.</w:t>
      </w:r>
    </w:p>
    <w:p>
      <w:r>
        <w:rPr>
          <w:b/>
          <w:color w:val="1A2C80"/>
          <w:sz w:val="24"/>
        </w:rPr>
        <w:t>Words we use and avoid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Avoid</w:t>
            </w:r>
          </w:p>
        </w:tc>
        <w:tc>
          <w:tcPr>
            <w:tcW w:type="dxa" w:w="4320"/>
          </w:tcPr>
          <w:p>
            <w:r>
              <w:t>Use</w:t>
            </w:r>
          </w:p>
        </w:tc>
      </w:tr>
      <w:tr>
        <w:tc>
          <w:tcPr>
            <w:tcW w:type="dxa" w:w="4320"/>
          </w:tcPr>
          <w:p>
            <w:r>
              <w:t>We regret any inconvenience caused</w:t>
            </w:r>
          </w:p>
        </w:tc>
        <w:tc>
          <w:tcPr>
            <w:tcW w:type="dxa" w:w="4320"/>
          </w:tcPr>
          <w:p>
            <w:r>
              <w:t>I'm sorry we left you stranded overnight</w:t>
            </w:r>
          </w:p>
        </w:tc>
      </w:tr>
      <w:tr>
        <w:tc>
          <w:tcPr>
            <w:tcW w:type="dxa" w:w="4320"/>
          </w:tcPr>
          <w:p>
            <w:r>
              <w:t>Per our policy</w:t>
            </w:r>
          </w:p>
        </w:tc>
        <w:tc>
          <w:tcPr>
            <w:tcW w:type="dxa" w:w="4320"/>
          </w:tcPr>
          <w:p>
            <w:r>
              <w:t>Here's how we handle this</w:t>
            </w:r>
          </w:p>
        </w:tc>
      </w:tr>
      <w:tr>
        <w:tc>
          <w:tcPr>
            <w:tcW w:type="dxa" w:w="4320"/>
          </w:tcPr>
          <w:p>
            <w:r>
              <w:t>Your claim has been adjudicated</w:t>
            </w:r>
          </w:p>
        </w:tc>
        <w:tc>
          <w:tcPr>
            <w:tcW w:type="dxa" w:w="4320"/>
          </w:tcPr>
          <w:p>
            <w:r>
              <w:t>Here's what we've decided</w:t>
            </w:r>
          </w:p>
        </w:tc>
      </w:tr>
      <w:tr>
        <w:tc>
          <w:tcPr>
            <w:tcW w:type="dxa" w:w="4320"/>
          </w:tcPr>
          <w:p>
            <w:r>
              <w:t>The aircraft experienced a technical issue</w:t>
            </w:r>
          </w:p>
        </w:tc>
        <w:tc>
          <w:tcPr>
            <w:tcW w:type="dxa" w:w="4320"/>
          </w:tcPr>
          <w:p>
            <w:r>
              <w:t>The aircraft needed a repair</w:t>
            </w:r>
          </w:p>
        </w:tc>
      </w:tr>
      <w:tr>
        <w:tc>
          <w:tcPr>
            <w:tcW w:type="dxa" w:w="4320"/>
          </w:tcPr>
          <w:p>
            <w:r>
              <w:t>At this time we are unable to</w:t>
            </w:r>
          </w:p>
        </w:tc>
        <w:tc>
          <w:tcPr>
            <w:tcW w:type="dxa" w:w="4320"/>
          </w:tcPr>
          <w:p>
            <w:r>
              <w:t>We can't do that, and here's why</w:t>
            </w:r>
          </w:p>
        </w:tc>
      </w:tr>
      <w:tr>
        <w:tc>
          <w:tcPr>
            <w:tcW w:type="dxa" w:w="4320"/>
          </w:tcPr>
          <w:p>
            <w:r>
              <w:t>Valued customer</w:t>
            </w:r>
          </w:p>
        </w:tc>
        <w:tc>
          <w:tcPr>
            <w:tcW w:type="dxa" w:w="4320"/>
          </w:tcPr>
          <w:p>
            <w:r>
              <w:t>The customer's name</w:t>
            </w:r>
          </w:p>
        </w:tc>
      </w:tr>
    </w:tbl>
    <w:p>
      <w:r>
        <w:rPr>
          <w:b/>
          <w:color w:val="1A2C80"/>
          <w:sz w:val="24"/>
        </w:rPr>
        <w:t>Never</w:t>
      </w:r>
    </w:p>
    <w:p>
      <w:pPr>
        <w:pStyle w:val="ListBullet"/>
      </w:pPr>
      <w:r>
        <w:t>Never imply an exception may be available when policy declines a claim.</w:t>
      </w:r>
    </w:p>
    <w:p>
      <w:pPr>
        <w:pStyle w:val="ListBullet"/>
      </w:pPr>
      <w:r>
        <w:t>Never quote an internal section number to a customer.</w:t>
      </w:r>
    </w:p>
    <w:p>
      <w:pPr>
        <w:pStyle w:val="ListBullet"/>
      </w:pPr>
      <w:r>
        <w:t>Never promise a timeline we do not control.</w:t>
      </w:r>
    </w:p>
    <w:p>
      <w:pPr>
        <w:pStyle w:val="ListBullet"/>
      </w:pPr>
      <w:r>
        <w:t>Never close an accessibility complaint with a credit and no acknowledgement.</w:t>
      </w:r>
    </w:p>
    <w:p/>
    <w:p>
      <w:r>
        <w:rPr>
          <w:i/>
          <w:color w:val="8A909A"/>
          <w:sz w:val="15"/>
        </w:rPr>
        <w:t>Fictional sample document — LoneStar Air is not a real carrier. Created for a Microsoft 365 Copilot demonstration. All names, case numbers, figures and correspondence are illustrative.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E6A4C13A5DCC4FB90C61A219C9DAC9" ma:contentTypeVersion="16" ma:contentTypeDescription="Create a new document." ma:contentTypeScope="" ma:versionID="016d4cc0da8defc39297c18d4f967b71">
  <xsd:schema xmlns:xsd="http://www.w3.org/2001/XMLSchema" xmlns:xs="http://www.w3.org/2001/XMLSchema" xmlns:p="http://schemas.microsoft.com/office/2006/metadata/properties" xmlns:ns1="http://schemas.microsoft.com/sharepoint/v3" xmlns:ns2="327f8b18-ce2d-4a79-a269-e977be4658e8" xmlns:ns3="8e796887-60c8-475f-8abb-b8ef8ac6a19c" targetNamespace="http://schemas.microsoft.com/office/2006/metadata/properties" ma:root="true" ma:fieldsID="d899bd79972a2c065881da0a12d26696" ns1:_="" ns2:_="" ns3:_="">
    <xsd:import namespace="http://schemas.microsoft.com/sharepoint/v3"/>
    <xsd:import namespace="327f8b18-ce2d-4a79-a269-e977be4658e8"/>
    <xsd:import namespace="8e796887-60c8-475f-8abb-b8ef8ac6a1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HasDigitalSignature" minOccurs="0"/>
                <xsd:element ref="ns2:DigitalSignatureProvider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7f8b18-ce2d-4a79-a269-e977be4658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HasDigitalSignature" ma:index="18" nillable="true" ma:displayName="Signed electronically" ma:internalName="HasDigitalSignature" ma:readOnly="true">
      <xsd:simpleType>
        <xsd:restriction base="dms:Boolean"/>
      </xsd:simpleType>
    </xsd:element>
    <xsd:element name="DigitalSignatureProvider" ma:index="19" nillable="true" ma:displayName="Signature provider" ma:internalName="DigitalSignatureProvider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96887-60c8-475f-8abb-b8ef8ac6a19c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7ecb250a-b623-4bae-8d0a-d285ee279971}" ma:internalName="TaxCatchAll" ma:showField="CatchAllData" ma:web="8e796887-60c8-475f-8abb-b8ef8ac6a1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327f8b18-ce2d-4a79-a269-e977be4658e8">
      <Terms xmlns="http://schemas.microsoft.com/office/infopath/2007/PartnerControls"/>
    </lcf76f155ced4ddcb4097134ff3c332f>
    <TaxCatchAll xmlns="8e796887-60c8-475f-8abb-b8ef8ac6a19c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D39FE2-CE66-476A-B340-C8F4D24BE7A2}"/>
</file>

<file path=customXml/itemProps3.xml><?xml version="1.0" encoding="utf-8"?>
<ds:datastoreItem xmlns:ds="http://schemas.openxmlformats.org/officeDocument/2006/customXml" ds:itemID="{C1351395-01D4-4AB8-B3DE-24F8C1D16B12}"/>
</file>

<file path=customXml/itemProps4.xml><?xml version="1.0" encoding="utf-8"?>
<ds:datastoreItem xmlns:ds="http://schemas.openxmlformats.org/officeDocument/2006/customXml" ds:itemID="{3E83366F-F21F-449C-B6B3-8B0687E9DECD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365 Copilot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

<file path=docProps/custo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0x010100DBE6A4C13A5DCC4FB90C61A219C9DAC9</vt:lpwstr>
  </property>
  <property fmtid="{D5CDD505-2E9C-101B-9397-08002B2CF9AE}" pid="3" name="docLang">
    <vt:lpwstr>en</vt:lpwstr>
  </property>
  <property fmtid="{D5CDD505-2E9C-101B-9397-08002B2CF9AE}" pid="4" name="Order">
    <vt:r8>113900</vt:r8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