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8A06" w14:textId="3EAD981E" w:rsidR="00F7534F" w:rsidRDefault="001F42EF">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r w:rsidR="00D4234E" w:rsidRPr="00D4234E">
        <w:rPr>
          <w:color w:val="000000"/>
          <w:sz w:val="18"/>
          <w:szCs w:val="18"/>
        </w:rPr>
        <w:t xml:space="preserve"> </w:t>
      </w:r>
      <w:r w:rsidR="00D4234E">
        <w:rPr>
          <w:color w:val="000000"/>
          <w:sz w:val="18"/>
          <w:szCs w:val="18"/>
        </w:rPr>
        <w:t>distribution of administration roles</w:t>
      </w:r>
    </w:p>
    <w:tbl>
      <w:tblPr>
        <w:tblStyle w:val="a5"/>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F7534F" w14:paraId="6D196F35" w14:textId="77777777">
        <w:trPr>
          <w:trHeight w:val="382"/>
        </w:trPr>
        <w:tc>
          <w:tcPr>
            <w:tcW w:w="5235" w:type="dxa"/>
            <w:gridSpan w:val="2"/>
            <w:vAlign w:val="center"/>
          </w:tcPr>
          <w:p w14:paraId="0938CDDE" w14:textId="77777777" w:rsidR="00F7534F" w:rsidRDefault="001F42EF">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14:paraId="633E6E46" w14:textId="77777777" w:rsidR="00F7534F" w:rsidRDefault="001F42EF">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F7534F" w14:paraId="55486131" w14:textId="77777777">
        <w:trPr>
          <w:trHeight w:val="314"/>
        </w:trPr>
        <w:tc>
          <w:tcPr>
            <w:tcW w:w="2265" w:type="dxa"/>
            <w:vAlign w:val="center"/>
          </w:tcPr>
          <w:p w14:paraId="03CC4728" w14:textId="77777777" w:rsidR="00F7534F" w:rsidRDefault="001F42E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14:paraId="4ED28998" w14:textId="65BC13DF" w:rsidR="00F7534F" w:rsidRPr="0024046B" w:rsidRDefault="0024046B">
            <w:pPr>
              <w:pBdr>
                <w:top w:val="nil"/>
                <w:left w:val="nil"/>
                <w:bottom w:val="nil"/>
                <w:right w:val="nil"/>
                <w:between w:val="nil"/>
              </w:pBdr>
              <w:tabs>
                <w:tab w:val="center" w:pos="4153"/>
                <w:tab w:val="right" w:pos="8306"/>
                <w:tab w:val="center" w:pos="2160"/>
              </w:tabs>
              <w:spacing w:line="240" w:lineRule="auto"/>
              <w:jc w:val="left"/>
            </w:pPr>
            <w:r w:rsidRPr="0024046B">
              <w:rPr>
                <w:color w:val="000000" w:themeColor="text1"/>
                <w:shd w:val="clear" w:color="auto" w:fill="FFFFFF"/>
              </w:rPr>
              <w:t>Developing Digital Enterprise</w:t>
            </w:r>
          </w:p>
        </w:tc>
        <w:tc>
          <w:tcPr>
            <w:tcW w:w="2880" w:type="dxa"/>
          </w:tcPr>
          <w:p w14:paraId="7DF571AB" w14:textId="77777777" w:rsidR="00F7534F" w:rsidRDefault="001F42E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14:paraId="4C16AB13" w14:textId="77777777" w:rsidR="00F7534F" w:rsidRDefault="001F42E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t>
            </w:r>
            <w:proofErr w:type="gramStart"/>
            <w:r>
              <w:rPr>
                <w:color w:val="000000"/>
              </w:rPr>
              <w:t>acts</w:t>
            </w:r>
            <w:proofErr w:type="gramEnd"/>
            <w:r>
              <w:rPr>
                <w:color w:val="000000"/>
              </w:rPr>
              <w:t xml:space="preserve"> as signature)</w:t>
            </w:r>
          </w:p>
        </w:tc>
        <w:tc>
          <w:tcPr>
            <w:tcW w:w="2625" w:type="dxa"/>
            <w:vAlign w:val="center"/>
          </w:tcPr>
          <w:p w14:paraId="1CADDEC8" w14:textId="77777777" w:rsidR="00F7534F" w:rsidRDefault="00F7534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F7534F" w14:paraId="29938C9D" w14:textId="77777777">
        <w:trPr>
          <w:trHeight w:val="408"/>
        </w:trPr>
        <w:tc>
          <w:tcPr>
            <w:tcW w:w="2265" w:type="dxa"/>
            <w:vAlign w:val="center"/>
          </w:tcPr>
          <w:p w14:paraId="54C57A07" w14:textId="77777777" w:rsidR="00F7534F" w:rsidRDefault="001F42E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vAlign w:val="center"/>
          </w:tcPr>
          <w:p w14:paraId="36E74798" w14:textId="3B48E8B8" w:rsidR="00F7534F" w:rsidRPr="0024046B" w:rsidRDefault="0024046B">
            <w:pPr>
              <w:pBdr>
                <w:top w:val="nil"/>
                <w:left w:val="nil"/>
                <w:bottom w:val="nil"/>
                <w:right w:val="nil"/>
                <w:between w:val="nil"/>
              </w:pBdr>
              <w:tabs>
                <w:tab w:val="center" w:pos="4153"/>
                <w:tab w:val="right" w:pos="8306"/>
                <w:tab w:val="center" w:pos="2160"/>
              </w:tabs>
              <w:spacing w:line="240" w:lineRule="auto"/>
              <w:jc w:val="left"/>
              <w:rPr>
                <w:color w:val="000000"/>
              </w:rPr>
            </w:pPr>
            <w:r>
              <w:rPr>
                <w:rFonts w:ascii="Helvetica" w:hAnsi="Helvetica" w:cs="Helvetica"/>
                <w:b/>
                <w:bCs/>
                <w:color w:val="1A70BD"/>
                <w:sz w:val="21"/>
                <w:szCs w:val="21"/>
                <w:shd w:val="clear" w:color="auto" w:fill="FFFFFF"/>
              </w:rPr>
              <w:t> </w:t>
            </w:r>
            <w:r w:rsidRPr="0024046B">
              <w:rPr>
                <w:color w:val="000000" w:themeColor="text1"/>
                <w:shd w:val="clear" w:color="auto" w:fill="FFFFFF"/>
              </w:rPr>
              <w:t>6COSC013C-n -</w:t>
            </w:r>
          </w:p>
        </w:tc>
        <w:tc>
          <w:tcPr>
            <w:tcW w:w="2880" w:type="dxa"/>
            <w:tcBorders>
              <w:bottom w:val="single" w:sz="4" w:space="0" w:color="000000"/>
            </w:tcBorders>
          </w:tcPr>
          <w:p w14:paraId="61B25F05" w14:textId="77777777" w:rsidR="00F7534F" w:rsidRDefault="001F42E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14:paraId="12F423A0" w14:textId="77777777" w:rsidR="00F7534F" w:rsidRDefault="001F42E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t>
            </w:r>
            <w:proofErr w:type="gramStart"/>
            <w:r>
              <w:rPr>
                <w:color w:val="000000"/>
              </w:rPr>
              <w:t>acts</w:t>
            </w:r>
            <w:proofErr w:type="gramEnd"/>
            <w:r>
              <w:rPr>
                <w:color w:val="000000"/>
              </w:rPr>
              <w:t xml:space="preserve"> as signature)</w:t>
            </w:r>
          </w:p>
        </w:tc>
        <w:tc>
          <w:tcPr>
            <w:tcW w:w="2625" w:type="dxa"/>
            <w:vAlign w:val="center"/>
          </w:tcPr>
          <w:p w14:paraId="3B077EAD" w14:textId="77777777" w:rsidR="00F7534F" w:rsidRDefault="00F7534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F7534F" w14:paraId="3D803109" w14:textId="77777777">
        <w:trPr>
          <w:trHeight w:val="350"/>
        </w:trPr>
        <w:tc>
          <w:tcPr>
            <w:tcW w:w="2265" w:type="dxa"/>
            <w:vAlign w:val="center"/>
          </w:tcPr>
          <w:p w14:paraId="1C862DBE" w14:textId="77777777" w:rsidR="00F7534F" w:rsidRDefault="001F42E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14:paraId="6295892B" w14:textId="046C7D5B" w:rsidR="00F7534F" w:rsidRPr="0024046B" w:rsidRDefault="0024046B">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sidRPr="0024046B">
              <w:rPr>
                <w:color w:val="333333"/>
                <w:shd w:val="clear" w:color="auto" w:fill="FFFFFF"/>
              </w:rPr>
              <w:t>Jakhongir</w:t>
            </w:r>
            <w:proofErr w:type="spellEnd"/>
            <w:r w:rsidRPr="0024046B">
              <w:rPr>
                <w:color w:val="333333"/>
                <w:shd w:val="clear" w:color="auto" w:fill="FFFFFF"/>
              </w:rPr>
              <w:t xml:space="preserve"> Karimov</w:t>
            </w:r>
          </w:p>
        </w:tc>
        <w:tc>
          <w:tcPr>
            <w:tcW w:w="2880" w:type="dxa"/>
          </w:tcPr>
          <w:p w14:paraId="1DBC2AD6" w14:textId="77777777" w:rsidR="00F7534F" w:rsidRDefault="001F42EF">
            <w:pPr>
              <w:spacing w:line="240" w:lineRule="auto"/>
            </w:pPr>
            <w:r>
              <w:t xml:space="preserve">Agreed Mark </w:t>
            </w:r>
          </w:p>
        </w:tc>
        <w:tc>
          <w:tcPr>
            <w:tcW w:w="2625" w:type="dxa"/>
            <w:vAlign w:val="center"/>
          </w:tcPr>
          <w:p w14:paraId="56C42304" w14:textId="77777777" w:rsidR="00F7534F" w:rsidRDefault="00F7534F">
            <w:pPr>
              <w:spacing w:line="240" w:lineRule="auto"/>
            </w:pPr>
          </w:p>
        </w:tc>
      </w:tr>
      <w:tr w:rsidR="00F7534F" w14:paraId="18461FE9" w14:textId="77777777">
        <w:trPr>
          <w:trHeight w:val="377"/>
        </w:trPr>
        <w:tc>
          <w:tcPr>
            <w:tcW w:w="2265" w:type="dxa"/>
            <w:vAlign w:val="center"/>
          </w:tcPr>
          <w:p w14:paraId="79E60547" w14:textId="77777777" w:rsidR="00F7534F" w:rsidRDefault="001F42EF">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color w:val="000000"/>
              </w:rPr>
              <w:t>UoW</w:t>
            </w:r>
            <w:proofErr w:type="spellEnd"/>
            <w:r>
              <w:rPr>
                <w:color w:val="000000"/>
              </w:rPr>
              <w:t xml:space="preserve"> Student IDs</w:t>
            </w:r>
          </w:p>
        </w:tc>
        <w:tc>
          <w:tcPr>
            <w:tcW w:w="2970" w:type="dxa"/>
            <w:vAlign w:val="center"/>
          </w:tcPr>
          <w:p w14:paraId="08655AED" w14:textId="77777777" w:rsidR="00F7534F" w:rsidRDefault="00F7534F">
            <w:pPr>
              <w:pBdr>
                <w:top w:val="nil"/>
                <w:left w:val="nil"/>
                <w:bottom w:val="nil"/>
                <w:right w:val="nil"/>
                <w:between w:val="nil"/>
              </w:pBdr>
              <w:tabs>
                <w:tab w:val="center" w:pos="4153"/>
                <w:tab w:val="right" w:pos="8306"/>
                <w:tab w:val="center" w:pos="2160"/>
              </w:tabs>
              <w:spacing w:line="240" w:lineRule="auto"/>
              <w:jc w:val="left"/>
              <w:rPr>
                <w:color w:val="000000"/>
              </w:rPr>
            </w:pPr>
          </w:p>
        </w:tc>
        <w:tc>
          <w:tcPr>
            <w:tcW w:w="5505" w:type="dxa"/>
            <w:gridSpan w:val="2"/>
            <w:vMerge w:val="restart"/>
          </w:tcPr>
          <w:p w14:paraId="335DD964" w14:textId="77777777" w:rsidR="00F7534F" w:rsidRDefault="001F42EF">
            <w:pPr>
              <w:spacing w:line="240" w:lineRule="auto"/>
              <w:jc w:val="left"/>
            </w:pPr>
            <w:r>
              <w:rPr>
                <w:b/>
              </w:rPr>
              <w:t>For Registrar’s office use only (hard copy submission)</w:t>
            </w:r>
          </w:p>
          <w:p w14:paraId="32699A02" w14:textId="77777777" w:rsidR="00F7534F" w:rsidRDefault="00F7534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F7534F" w14:paraId="21A3263E" w14:textId="77777777">
        <w:trPr>
          <w:trHeight w:val="440"/>
        </w:trPr>
        <w:tc>
          <w:tcPr>
            <w:tcW w:w="2265" w:type="dxa"/>
            <w:vAlign w:val="center"/>
          </w:tcPr>
          <w:p w14:paraId="5542F7AC" w14:textId="77777777" w:rsidR="00F7534F" w:rsidRDefault="001F42E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70" w:type="dxa"/>
            <w:vAlign w:val="center"/>
          </w:tcPr>
          <w:p w14:paraId="05246D03" w14:textId="55332B3F" w:rsidR="00F7534F" w:rsidRDefault="005F208E">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00010833</w:t>
            </w:r>
          </w:p>
        </w:tc>
        <w:tc>
          <w:tcPr>
            <w:tcW w:w="5505" w:type="dxa"/>
            <w:gridSpan w:val="2"/>
            <w:vMerge/>
          </w:tcPr>
          <w:p w14:paraId="6176B24D" w14:textId="77777777" w:rsidR="00F7534F" w:rsidRDefault="00F7534F">
            <w:pPr>
              <w:widowControl w:val="0"/>
              <w:pBdr>
                <w:top w:val="nil"/>
                <w:left w:val="nil"/>
                <w:bottom w:val="nil"/>
                <w:right w:val="nil"/>
                <w:between w:val="nil"/>
              </w:pBdr>
              <w:spacing w:line="276" w:lineRule="auto"/>
              <w:jc w:val="left"/>
              <w:rPr>
                <w:color w:val="000000"/>
              </w:rPr>
            </w:pPr>
          </w:p>
        </w:tc>
      </w:tr>
      <w:tr w:rsidR="00F7534F" w14:paraId="43D387F4" w14:textId="77777777">
        <w:trPr>
          <w:trHeight w:val="440"/>
        </w:trPr>
        <w:tc>
          <w:tcPr>
            <w:tcW w:w="2265" w:type="dxa"/>
            <w:vAlign w:val="center"/>
          </w:tcPr>
          <w:p w14:paraId="0AFECC14" w14:textId="77777777" w:rsidR="00F7534F" w:rsidRDefault="001F42EF">
            <w:pPr>
              <w:spacing w:line="240" w:lineRule="auto"/>
            </w:pPr>
            <w:r>
              <w:t>Deadline Date</w:t>
            </w:r>
          </w:p>
        </w:tc>
        <w:tc>
          <w:tcPr>
            <w:tcW w:w="2970" w:type="dxa"/>
            <w:vAlign w:val="center"/>
          </w:tcPr>
          <w:p w14:paraId="6BE7CD8A" w14:textId="3BBC4E39" w:rsidR="00F7534F" w:rsidRDefault="0024046B">
            <w:pPr>
              <w:spacing w:line="240" w:lineRule="auto"/>
            </w:pPr>
            <w:r>
              <w:t>0</w:t>
            </w:r>
            <w:r w:rsidR="00087C46">
              <w:t>1</w:t>
            </w:r>
            <w:r w:rsidR="005F208E">
              <w:t>.</w:t>
            </w:r>
            <w:r>
              <w:t>12</w:t>
            </w:r>
            <w:r w:rsidR="005F208E">
              <w:t>.2022</w:t>
            </w:r>
          </w:p>
        </w:tc>
        <w:tc>
          <w:tcPr>
            <w:tcW w:w="5505" w:type="dxa"/>
            <w:gridSpan w:val="2"/>
            <w:vMerge/>
          </w:tcPr>
          <w:p w14:paraId="36C522C4" w14:textId="77777777" w:rsidR="00F7534F" w:rsidRDefault="00F7534F">
            <w:pPr>
              <w:widowControl w:val="0"/>
              <w:pBdr>
                <w:top w:val="nil"/>
                <w:left w:val="nil"/>
                <w:bottom w:val="nil"/>
                <w:right w:val="nil"/>
                <w:between w:val="nil"/>
              </w:pBdr>
              <w:spacing w:line="276" w:lineRule="auto"/>
              <w:jc w:val="left"/>
            </w:pPr>
          </w:p>
        </w:tc>
      </w:tr>
      <w:tr w:rsidR="00F7534F" w14:paraId="3A1C4511" w14:textId="77777777">
        <w:trPr>
          <w:trHeight w:val="368"/>
        </w:trPr>
        <w:tc>
          <w:tcPr>
            <w:tcW w:w="2265" w:type="dxa"/>
            <w:vAlign w:val="center"/>
          </w:tcPr>
          <w:p w14:paraId="251371CF" w14:textId="77777777" w:rsidR="00F7534F" w:rsidRDefault="001F42EF">
            <w:pPr>
              <w:spacing w:line="240" w:lineRule="auto"/>
            </w:pPr>
            <w:r>
              <w:t>Assignment Type</w:t>
            </w:r>
          </w:p>
        </w:tc>
        <w:tc>
          <w:tcPr>
            <w:tcW w:w="2970" w:type="dxa"/>
            <w:vAlign w:val="center"/>
          </w:tcPr>
          <w:p w14:paraId="7601E7B0" w14:textId="62BD078E" w:rsidR="00F7534F" w:rsidRDefault="001F42EF">
            <w:pPr>
              <w:spacing w:line="240" w:lineRule="auto"/>
            </w:pPr>
            <w:r>
              <w:rPr>
                <w:rFonts w:ascii="Noto Sans Symbols" w:eastAsia="Noto Sans Symbols" w:hAnsi="Noto Sans Symbols" w:cs="Noto Sans Symbols"/>
              </w:rPr>
              <w:t xml:space="preserve">☐ </w:t>
            </w:r>
            <w:r>
              <w:t xml:space="preserve">Group </w:t>
            </w:r>
            <w:r>
              <w:rPr>
                <w:rFonts w:ascii="Noto Sans Symbols" w:eastAsia="Noto Sans Symbols" w:hAnsi="Noto Sans Symbols" w:cs="Noto Sans Symbols"/>
              </w:rPr>
              <w:t xml:space="preserve">☑ </w:t>
            </w:r>
            <w:r>
              <w:t xml:space="preserve">Individual </w:t>
            </w:r>
          </w:p>
        </w:tc>
        <w:tc>
          <w:tcPr>
            <w:tcW w:w="5505" w:type="dxa"/>
            <w:gridSpan w:val="2"/>
            <w:vMerge/>
          </w:tcPr>
          <w:p w14:paraId="422254CE" w14:textId="77777777" w:rsidR="00F7534F" w:rsidRDefault="00F7534F">
            <w:pPr>
              <w:widowControl w:val="0"/>
              <w:pBdr>
                <w:top w:val="nil"/>
                <w:left w:val="nil"/>
                <w:bottom w:val="nil"/>
                <w:right w:val="nil"/>
                <w:between w:val="nil"/>
              </w:pBdr>
              <w:spacing w:line="276" w:lineRule="auto"/>
              <w:jc w:val="left"/>
            </w:pPr>
          </w:p>
        </w:tc>
      </w:tr>
      <w:tr w:rsidR="00F7534F" w14:paraId="7849AC43" w14:textId="77777777">
        <w:trPr>
          <w:trHeight w:val="368"/>
        </w:trPr>
        <w:tc>
          <w:tcPr>
            <w:tcW w:w="2265" w:type="dxa"/>
            <w:vAlign w:val="center"/>
          </w:tcPr>
          <w:p w14:paraId="69927C08" w14:textId="77777777" w:rsidR="00F7534F" w:rsidRDefault="001F42EF">
            <w:pPr>
              <w:spacing w:line="240" w:lineRule="auto"/>
            </w:pPr>
            <w:r>
              <w:t>Word Count</w:t>
            </w:r>
          </w:p>
        </w:tc>
        <w:tc>
          <w:tcPr>
            <w:tcW w:w="2970" w:type="dxa"/>
            <w:vAlign w:val="center"/>
          </w:tcPr>
          <w:p w14:paraId="33AD3D76" w14:textId="41C7763A" w:rsidR="00F7534F" w:rsidRPr="00A124E2" w:rsidRDefault="00A124E2">
            <w:pPr>
              <w:spacing w:line="240" w:lineRule="auto"/>
              <w:rPr>
                <w:rFonts w:eastAsia="Noto Sans Symbols"/>
              </w:rPr>
            </w:pPr>
            <w:r w:rsidRPr="00A124E2">
              <w:rPr>
                <w:rFonts w:eastAsia="Noto Sans Symbols"/>
              </w:rPr>
              <w:t>2</w:t>
            </w:r>
            <w:r w:rsidR="00337506">
              <w:rPr>
                <w:rFonts w:eastAsia="Noto Sans Symbols"/>
              </w:rPr>
              <w:t>239</w:t>
            </w:r>
          </w:p>
        </w:tc>
        <w:tc>
          <w:tcPr>
            <w:tcW w:w="5505" w:type="dxa"/>
            <w:gridSpan w:val="2"/>
            <w:vMerge/>
          </w:tcPr>
          <w:p w14:paraId="181BA9B1" w14:textId="77777777" w:rsidR="00F7534F" w:rsidRDefault="00F7534F">
            <w:pPr>
              <w:widowControl w:val="0"/>
              <w:pBdr>
                <w:top w:val="nil"/>
                <w:left w:val="nil"/>
                <w:bottom w:val="nil"/>
                <w:right w:val="nil"/>
                <w:between w:val="nil"/>
              </w:pBdr>
              <w:spacing w:line="276" w:lineRule="auto"/>
              <w:jc w:val="left"/>
              <w:rPr>
                <w:rFonts w:ascii="Noto Sans Symbols" w:eastAsia="Noto Sans Symbols" w:hAnsi="Noto Sans Symbols" w:cs="Noto Sans Symbols"/>
              </w:rPr>
            </w:pPr>
          </w:p>
        </w:tc>
      </w:tr>
    </w:tbl>
    <w:p w14:paraId="3D6272B0" w14:textId="77777777" w:rsidR="00F7534F" w:rsidRDefault="00F7534F">
      <w:pPr>
        <w:pBdr>
          <w:top w:val="nil"/>
          <w:left w:val="nil"/>
          <w:bottom w:val="nil"/>
          <w:right w:val="nil"/>
          <w:between w:val="nil"/>
        </w:pBdr>
        <w:tabs>
          <w:tab w:val="center" w:pos="4153"/>
          <w:tab w:val="right" w:pos="8306"/>
          <w:tab w:val="center" w:pos="2160"/>
        </w:tabs>
        <w:spacing w:line="240" w:lineRule="auto"/>
        <w:jc w:val="left"/>
        <w:rPr>
          <w:color w:val="000000"/>
        </w:rPr>
      </w:pPr>
    </w:p>
    <w:p w14:paraId="04D69698" w14:textId="77777777" w:rsidR="00F7534F" w:rsidRDefault="00F7534F">
      <w:pPr>
        <w:spacing w:line="240" w:lineRule="auto"/>
      </w:pPr>
    </w:p>
    <w:p w14:paraId="375BF1BA" w14:textId="77777777" w:rsidR="00F7534F" w:rsidRDefault="001F42EF">
      <w:pPr>
        <w:spacing w:line="240" w:lineRule="auto"/>
      </w:pPr>
      <w:r>
        <w:rPr>
          <w:b/>
        </w:rPr>
        <w:t>SUBMISSION INSTRUCTIONS</w:t>
      </w:r>
    </w:p>
    <w:p w14:paraId="5D55425D" w14:textId="77777777" w:rsidR="00F7534F" w:rsidRDefault="00F7534F">
      <w:pPr>
        <w:spacing w:line="240" w:lineRule="auto"/>
      </w:pPr>
    </w:p>
    <w:p w14:paraId="2ADFC2CD" w14:textId="77777777" w:rsidR="00F7534F" w:rsidRDefault="001F42EF">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14:paraId="56E79EB8" w14:textId="77777777" w:rsidR="00D4234E" w:rsidRDefault="001F42EF">
      <w:pPr>
        <w:spacing w:line="240" w:lineRule="auto"/>
        <w:jc w:val="left"/>
      </w:pPr>
      <w:r>
        <w:t xml:space="preserve">For hardcopy submission instructions refer to: </w:t>
      </w:r>
      <w:hyperlink r:id="rId7">
        <w:r>
          <w:rPr>
            <w:color w:val="0000FF"/>
            <w:u w:val="single"/>
          </w:rPr>
          <w:t>http://intranet.wiut.uz/Shared%20Documents/Forms/AllItems.aspx</w:t>
        </w:r>
      </w:hyperlink>
      <w:r>
        <w:t xml:space="preserve"> - Coursework hard copy </w:t>
      </w:r>
    </w:p>
    <w:p w14:paraId="691CAB62" w14:textId="77777777" w:rsidR="00D4234E" w:rsidRDefault="00D4234E">
      <w:r>
        <w:t xml:space="preserve"> </w:t>
      </w:r>
    </w:p>
    <w:p w14:paraId="0BE7ABD1" w14:textId="77777777" w:rsidR="00D4234E" w:rsidRDefault="00D4234E" w:rsidP="00D4234E">
      <w:pPr>
        <w:spacing w:line="240" w:lineRule="auto"/>
        <w:jc w:val="left"/>
      </w:pPr>
      <w:r>
        <w:t>submission instructions.doc</w:t>
      </w:r>
    </w:p>
    <w:p w14:paraId="51B722E7" w14:textId="77777777" w:rsidR="00D4234E" w:rsidRDefault="00D4234E" w:rsidP="00D4234E">
      <w:pPr>
        <w:spacing w:line="240" w:lineRule="auto"/>
        <w:jc w:val="left"/>
      </w:pPr>
      <w:r>
        <w:t xml:space="preserve">For online submission instructions refer to: </w:t>
      </w:r>
      <w:hyperlink r:id="rId8">
        <w:r>
          <w:rPr>
            <w:color w:val="0000FF"/>
            <w:u w:val="single"/>
          </w:rPr>
          <w:t>http://intranet.wiut.uz/Shared%20Documents/Forms/AllItems.aspx</w:t>
        </w:r>
      </w:hyperlink>
      <w:r>
        <w:t xml:space="preserve"> - Coursework online submission instructions.doc</w:t>
      </w:r>
    </w:p>
    <w:p w14:paraId="79C2D7AC" w14:textId="77777777" w:rsidR="00D4234E" w:rsidRDefault="00D4234E" w:rsidP="00D4234E">
      <w:pPr>
        <w:spacing w:line="240" w:lineRule="auto"/>
      </w:pPr>
    </w:p>
    <w:p w14:paraId="42D8E6EF" w14:textId="77777777" w:rsidR="00D4234E" w:rsidRDefault="00D4234E" w:rsidP="00D4234E">
      <w:pPr>
        <w:spacing w:line="240" w:lineRule="auto"/>
        <w:rPr>
          <w:sz w:val="20"/>
          <w:szCs w:val="20"/>
        </w:rPr>
      </w:pPr>
    </w:p>
    <w:tbl>
      <w:tblPr>
        <w:tblStyle w:val="a6"/>
        <w:tblW w:w="107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D4234E" w14:paraId="019DE01C" w14:textId="77777777" w:rsidTr="00C328DF">
        <w:trPr>
          <w:trHeight w:val="6180"/>
        </w:trPr>
        <w:tc>
          <w:tcPr>
            <w:tcW w:w="10775" w:type="dxa"/>
          </w:tcPr>
          <w:p w14:paraId="0B0ADA69" w14:textId="77777777" w:rsidR="00D4234E" w:rsidRDefault="00D4234E" w:rsidP="00C328DF"/>
          <w:p w14:paraId="3A69A2F8" w14:textId="77777777" w:rsidR="00D4234E" w:rsidRDefault="00D4234E" w:rsidP="00C328DF">
            <w:pPr>
              <w:spacing w:line="240" w:lineRule="auto"/>
            </w:pPr>
          </w:p>
        </w:tc>
      </w:tr>
    </w:tbl>
    <w:p w14:paraId="4B3A910B" w14:textId="77777777" w:rsidR="007B6CB6" w:rsidRPr="007B6CB6" w:rsidRDefault="007B6CB6" w:rsidP="007B6CB6">
      <w:pPr>
        <w:pStyle w:val="ab"/>
        <w:spacing w:line="480" w:lineRule="auto"/>
        <w:rPr>
          <w:rFonts w:ascii="Times New Roman" w:eastAsia="Arial" w:hAnsi="Times New Roman" w:cs="Times New Roman"/>
          <w:b/>
          <w:bCs/>
          <w:sz w:val="24"/>
          <w:szCs w:val="24"/>
          <w:lang w:val="en-US"/>
        </w:rPr>
      </w:pPr>
      <w:r w:rsidRPr="007B6CB6">
        <w:rPr>
          <w:rFonts w:ascii="Times New Roman" w:eastAsia="Arial" w:hAnsi="Times New Roman" w:cs="Times New Roman"/>
          <w:b/>
          <w:bCs/>
          <w:sz w:val="24"/>
          <w:szCs w:val="24"/>
          <w:lang w:val="en-US"/>
        </w:rPr>
        <w:lastRenderedPageBreak/>
        <w:t>Executive summary</w:t>
      </w:r>
    </w:p>
    <w:p w14:paraId="20DB2C17" w14:textId="77777777" w:rsidR="007B6CB6" w:rsidRDefault="007B6CB6" w:rsidP="007B6CB6">
      <w:pPr>
        <w:pStyle w:val="ab"/>
        <w:spacing w:line="480" w:lineRule="auto"/>
        <w:rPr>
          <w:rFonts w:ascii="Times New Roman" w:eastAsia="Arial" w:hAnsi="Times New Roman" w:cs="Times New Roman"/>
          <w:color w:val="auto"/>
          <w:sz w:val="24"/>
          <w:szCs w:val="24"/>
          <w:lang w:val="en-US"/>
        </w:rPr>
      </w:pPr>
      <w:r w:rsidRPr="007B6CB6">
        <w:rPr>
          <w:rFonts w:ascii="Times New Roman" w:eastAsia="Arial" w:hAnsi="Times New Roman" w:cs="Times New Roman"/>
          <w:color w:val="auto"/>
          <w:sz w:val="24"/>
          <w:szCs w:val="24"/>
          <w:lang w:val="en-US"/>
        </w:rPr>
        <w:t xml:space="preserve">The report that was previously delivered is directly continued in this report. If a recommendation for BIS solutions was made in the previous report, this one contains a full examination and a step-by-step execution of such solutions in business. The company for whom these solutions will be used is in the trucking logistics industry. A thorough BPMN 2.0 model of the whole business process, from product sourcing and production to consumer purchase, is included in this study. The design of the suggested solutions was also built with an eye on how users and staff would interact with them and how they would function internally. </w:t>
      </w:r>
      <w:r>
        <w:rPr>
          <w:rFonts w:ascii="Times New Roman" w:eastAsia="Arial" w:hAnsi="Times New Roman" w:cs="Times New Roman"/>
          <w:color w:val="auto"/>
          <w:sz w:val="24"/>
          <w:szCs w:val="24"/>
          <w:lang w:val="en-US"/>
        </w:rPr>
        <w:t>Moreover</w:t>
      </w:r>
      <w:r w:rsidRPr="007B6CB6">
        <w:rPr>
          <w:rFonts w:ascii="Times New Roman" w:eastAsia="Arial" w:hAnsi="Times New Roman" w:cs="Times New Roman"/>
          <w:color w:val="auto"/>
          <w:sz w:val="24"/>
          <w:szCs w:val="24"/>
          <w:lang w:val="en-US"/>
        </w:rPr>
        <w:t>, the study addresses legal issues with the suggested fixes.</w:t>
      </w:r>
      <w:r>
        <w:rPr>
          <w:rFonts w:ascii="Times New Roman" w:eastAsia="Arial" w:hAnsi="Times New Roman" w:cs="Times New Roman"/>
          <w:color w:val="auto"/>
          <w:sz w:val="24"/>
          <w:szCs w:val="24"/>
          <w:lang w:val="en-US"/>
        </w:rPr>
        <w:t xml:space="preserve"> </w:t>
      </w:r>
      <w:r w:rsidRPr="007B6CB6">
        <w:rPr>
          <w:rFonts w:ascii="Times New Roman" w:eastAsia="Arial" w:hAnsi="Times New Roman" w:cs="Times New Roman"/>
          <w:color w:val="auto"/>
          <w:sz w:val="24"/>
          <w:szCs w:val="24"/>
          <w:lang w:val="en-US"/>
        </w:rPr>
        <w:t>The potential risks associated with usage are recognized, and strategies to prevent problems from occurring are suggested. Lastly, a digital project plan and a Gantt chart were created, which helped to determine all the due dates for specific activities.</w:t>
      </w:r>
    </w:p>
    <w:p w14:paraId="7ADF3032" w14:textId="616E6067" w:rsidR="00D4234E" w:rsidRDefault="00D4234E"/>
    <w:p w14:paraId="62754D12" w14:textId="491A9CD5" w:rsidR="007B6CB6" w:rsidRDefault="007B6CB6"/>
    <w:p w14:paraId="1CFF636F" w14:textId="0C965AD1" w:rsidR="007B6CB6" w:rsidRDefault="007B6CB6"/>
    <w:p w14:paraId="7F26ADF5" w14:textId="09EC8C63" w:rsidR="007B6CB6" w:rsidRDefault="007B6CB6"/>
    <w:p w14:paraId="52D27985" w14:textId="6F8CCF10" w:rsidR="007B6CB6" w:rsidRDefault="007B6CB6"/>
    <w:p w14:paraId="07F07A4C" w14:textId="2F90753A" w:rsidR="007B6CB6" w:rsidRDefault="007B6CB6"/>
    <w:p w14:paraId="53EDEDB6" w14:textId="69C54F6F" w:rsidR="007B6CB6" w:rsidRDefault="007B6CB6"/>
    <w:p w14:paraId="518539E1" w14:textId="7F0A3D6F" w:rsidR="007B6CB6" w:rsidRDefault="007B6CB6"/>
    <w:p w14:paraId="46E3BD37" w14:textId="29DEC46B" w:rsidR="007B6CB6" w:rsidRDefault="007B6CB6"/>
    <w:p w14:paraId="622203C0" w14:textId="4DF6D682" w:rsidR="007B6CB6" w:rsidRDefault="007B6CB6"/>
    <w:p w14:paraId="11901970" w14:textId="602C99DA" w:rsidR="007B6CB6" w:rsidRDefault="007B6CB6"/>
    <w:p w14:paraId="2A173AEE" w14:textId="583C842B" w:rsidR="007B6CB6" w:rsidRDefault="007B6CB6"/>
    <w:p w14:paraId="24A738F1" w14:textId="3E404ECA" w:rsidR="007B6CB6" w:rsidRDefault="007B6CB6"/>
    <w:p w14:paraId="441B8209" w14:textId="6E586743" w:rsidR="007B6CB6" w:rsidRDefault="007B6CB6"/>
    <w:p w14:paraId="2E5023F5" w14:textId="77777777" w:rsidR="007B6CB6" w:rsidRDefault="007B6CB6" w:rsidP="007B6CB6">
      <w:pPr>
        <w:pStyle w:val="ab"/>
        <w:spacing w:line="480" w:lineRule="auto"/>
        <w:rPr>
          <w:rFonts w:ascii="Times New Roman" w:hAnsi="Times New Roman" w:cs="Times New Roman"/>
          <w:b/>
          <w:bCs/>
          <w:sz w:val="24"/>
          <w:szCs w:val="24"/>
          <w:lang w:val="en-US"/>
        </w:rPr>
      </w:pPr>
    </w:p>
    <w:p w14:paraId="76D7CB3C" w14:textId="1EB20400" w:rsidR="007B6CB6" w:rsidRPr="005D7A3D" w:rsidRDefault="007B6CB6" w:rsidP="007B6CB6">
      <w:pPr>
        <w:pStyle w:val="ab"/>
        <w:spacing w:line="480" w:lineRule="auto"/>
        <w:rPr>
          <w:rFonts w:ascii="Times New Roman" w:hAnsi="Times New Roman" w:cs="Times New Roman"/>
          <w:b/>
          <w:bCs/>
          <w:sz w:val="24"/>
          <w:szCs w:val="24"/>
          <w:lang w:val="en-US"/>
        </w:rPr>
      </w:pPr>
      <w:r w:rsidRPr="005D7A3D">
        <w:rPr>
          <w:rFonts w:ascii="Times New Roman" w:hAnsi="Times New Roman" w:cs="Times New Roman"/>
          <w:b/>
          <w:bCs/>
          <w:sz w:val="24"/>
          <w:szCs w:val="24"/>
          <w:lang w:val="en-US"/>
        </w:rPr>
        <w:t>Table of contents</w:t>
      </w:r>
    </w:p>
    <w:p w14:paraId="4F9CA9D1" w14:textId="70CBA0E0" w:rsidR="007B6CB6" w:rsidRPr="007B5954" w:rsidRDefault="007B6CB6" w:rsidP="007B6CB6">
      <w:pPr>
        <w:pStyle w:val="10"/>
        <w:spacing w:line="480" w:lineRule="auto"/>
        <w:rPr>
          <w:rFonts w:ascii="Times New Roman" w:hAnsi="Times New Roman"/>
          <w:b/>
          <w:bCs/>
          <w:color w:val="365F91" w:themeColor="accent1" w:themeShade="BF"/>
          <w:sz w:val="24"/>
          <w:szCs w:val="24"/>
          <w:lang w:val="en-US"/>
        </w:rPr>
      </w:pPr>
      <w:r w:rsidRPr="007B5954">
        <w:rPr>
          <w:rFonts w:ascii="Times New Roman" w:hAnsi="Times New Roman"/>
          <w:b/>
          <w:bCs/>
          <w:color w:val="365F91" w:themeColor="accent1" w:themeShade="BF"/>
          <w:sz w:val="24"/>
          <w:szCs w:val="24"/>
          <w:lang w:val="en-US"/>
        </w:rPr>
        <w:t>Introduction</w:t>
      </w:r>
      <w:r w:rsidRPr="007B5954">
        <w:rPr>
          <w:rFonts w:ascii="Times New Roman" w:hAnsi="Times New Roman"/>
          <w:b/>
          <w:bCs/>
          <w:color w:val="365F91" w:themeColor="accent1" w:themeShade="BF"/>
          <w:sz w:val="24"/>
          <w:szCs w:val="24"/>
        </w:rPr>
        <w:ptab w:relativeTo="margin" w:alignment="right" w:leader="dot"/>
      </w:r>
      <w:r w:rsidR="0020145E">
        <w:rPr>
          <w:rFonts w:ascii="Times New Roman" w:hAnsi="Times New Roman"/>
          <w:b/>
          <w:bCs/>
          <w:color w:val="365F91" w:themeColor="accent1" w:themeShade="BF"/>
          <w:sz w:val="24"/>
          <w:szCs w:val="24"/>
          <w:lang w:val="en-US"/>
        </w:rPr>
        <w:t>3</w:t>
      </w:r>
    </w:p>
    <w:p w14:paraId="4C06EDBC" w14:textId="26BA2D5D" w:rsidR="007B6CB6" w:rsidRDefault="007B6CB6" w:rsidP="007B6CB6">
      <w:pPr>
        <w:spacing w:before="100" w:beforeAutospacing="1" w:after="100" w:afterAutospacing="1"/>
        <w:rPr>
          <w:rFonts w:ascii="Times New Roman" w:eastAsia="Times New Roman" w:hAnsi="Times New Roman" w:cs="Times New Roman"/>
          <w:b/>
          <w:bCs/>
          <w:color w:val="365F91" w:themeColor="accent1" w:themeShade="BF"/>
        </w:rPr>
      </w:pPr>
      <w:r w:rsidRPr="005A4762">
        <w:rPr>
          <w:rFonts w:ascii="Times New Roman" w:eastAsia="Times New Roman" w:hAnsi="Times New Roman" w:cs="Times New Roman"/>
          <w:b/>
          <w:bCs/>
          <w:color w:val="365F91" w:themeColor="accent1" w:themeShade="BF"/>
        </w:rPr>
        <w:t>Business Process Model and Notation (BPMN)</w:t>
      </w:r>
      <w:r w:rsidRPr="007B5954">
        <w:rPr>
          <w:rFonts w:ascii="Times New Roman" w:hAnsi="Times New Roman" w:cs="Times New Roman"/>
          <w:b/>
          <w:bCs/>
          <w:color w:val="365F91" w:themeColor="accent1" w:themeShade="BF"/>
        </w:rPr>
        <w:ptab w:relativeTo="margin" w:alignment="right" w:leader="dot"/>
      </w:r>
      <w:r w:rsidR="0020145E">
        <w:rPr>
          <w:rFonts w:ascii="Times New Roman" w:hAnsi="Times New Roman" w:cs="Times New Roman"/>
          <w:b/>
          <w:bCs/>
          <w:color w:val="365F91" w:themeColor="accent1" w:themeShade="BF"/>
        </w:rPr>
        <w:t>4</w:t>
      </w:r>
    </w:p>
    <w:p w14:paraId="40DB2295" w14:textId="77777777" w:rsidR="007B6CB6" w:rsidRDefault="007B6CB6" w:rsidP="007B6CB6">
      <w:pPr>
        <w:spacing w:before="100" w:beforeAutospacing="1" w:after="100" w:afterAutospacing="1"/>
        <w:rPr>
          <w:rFonts w:ascii="Times New Roman" w:hAnsi="Times New Roman" w:cs="Times New Roman"/>
          <w:b/>
          <w:bCs/>
          <w:color w:val="365F91" w:themeColor="accent1" w:themeShade="BF"/>
        </w:rPr>
      </w:pPr>
      <w:r w:rsidRPr="007F3D71">
        <w:rPr>
          <w:rFonts w:ascii="Times New Roman" w:hAnsi="Times New Roman" w:cs="Times New Roman"/>
          <w:b/>
          <w:bCs/>
          <w:color w:val="365F91" w:themeColor="accent1" w:themeShade="BF"/>
        </w:rPr>
        <w:t>IT architecture model</w:t>
      </w:r>
      <w:r w:rsidRPr="007B5954">
        <w:rPr>
          <w:rFonts w:ascii="Times New Roman" w:hAnsi="Times New Roman" w:cs="Times New Roman"/>
          <w:b/>
          <w:bCs/>
          <w:color w:val="365F91" w:themeColor="accent1" w:themeShade="BF"/>
        </w:rPr>
        <w:ptab w:relativeTo="margin" w:alignment="right" w:leader="dot"/>
      </w:r>
      <w:r>
        <w:rPr>
          <w:rFonts w:ascii="Times New Roman" w:hAnsi="Times New Roman" w:cs="Times New Roman"/>
          <w:b/>
          <w:bCs/>
          <w:color w:val="365F91" w:themeColor="accent1" w:themeShade="BF"/>
        </w:rPr>
        <w:t>6</w:t>
      </w:r>
    </w:p>
    <w:p w14:paraId="31CA8D70" w14:textId="77777777" w:rsidR="007B6CB6" w:rsidRDefault="007B6CB6" w:rsidP="007B6CB6">
      <w:pPr>
        <w:rPr>
          <w:rFonts w:ascii="Times New Roman" w:hAnsi="Times New Roman" w:cs="Times New Roman"/>
          <w:b/>
          <w:bCs/>
          <w:color w:val="365F91" w:themeColor="accent1" w:themeShade="BF"/>
        </w:rPr>
      </w:pPr>
      <w:r w:rsidRPr="00590BAC">
        <w:rPr>
          <w:rFonts w:ascii="Times New Roman" w:hAnsi="Times New Roman" w:cs="Times New Roman"/>
          <w:b/>
          <w:bCs/>
          <w:color w:val="365F91" w:themeColor="accent1" w:themeShade="BF"/>
        </w:rPr>
        <w:t>Legal consideration</w:t>
      </w:r>
      <w:r w:rsidRPr="007B5954">
        <w:rPr>
          <w:rFonts w:ascii="Times New Roman" w:hAnsi="Times New Roman" w:cs="Times New Roman"/>
          <w:b/>
          <w:bCs/>
          <w:color w:val="365F91" w:themeColor="accent1" w:themeShade="BF"/>
        </w:rPr>
        <w:ptab w:relativeTo="margin" w:alignment="right" w:leader="dot"/>
      </w:r>
      <w:r>
        <w:rPr>
          <w:rFonts w:ascii="Times New Roman" w:hAnsi="Times New Roman" w:cs="Times New Roman"/>
          <w:b/>
          <w:bCs/>
          <w:color w:val="365F91" w:themeColor="accent1" w:themeShade="BF"/>
        </w:rPr>
        <w:t>7</w:t>
      </w:r>
    </w:p>
    <w:p w14:paraId="42A0DD53" w14:textId="77777777" w:rsidR="007B6CB6" w:rsidRPr="00A703E7" w:rsidRDefault="007B6CB6" w:rsidP="007B6CB6">
      <w:pPr>
        <w:rPr>
          <w:rFonts w:ascii="Times New Roman" w:hAnsi="Times New Roman" w:cs="Times New Roman"/>
          <w:b/>
          <w:bCs/>
          <w:color w:val="365F91" w:themeColor="accent1" w:themeShade="BF"/>
        </w:rPr>
      </w:pPr>
      <w:r w:rsidRPr="00C00434">
        <w:rPr>
          <w:rFonts w:ascii="Times New Roman" w:hAnsi="Times New Roman" w:cs="Times New Roman"/>
          <w:b/>
          <w:bCs/>
          <w:color w:val="365F91" w:themeColor="accent1" w:themeShade="BF"/>
        </w:rPr>
        <w:t>Risk management plan</w:t>
      </w:r>
      <w:r w:rsidRPr="007B5954">
        <w:rPr>
          <w:rFonts w:ascii="Times New Roman" w:hAnsi="Times New Roman" w:cs="Times New Roman"/>
          <w:b/>
          <w:bCs/>
          <w:color w:val="365F91" w:themeColor="accent1" w:themeShade="BF"/>
        </w:rPr>
        <w:ptab w:relativeTo="margin" w:alignment="right" w:leader="dot"/>
      </w:r>
      <w:r>
        <w:rPr>
          <w:rFonts w:ascii="Times New Roman" w:hAnsi="Times New Roman" w:cs="Times New Roman"/>
          <w:b/>
          <w:bCs/>
          <w:color w:val="365F91" w:themeColor="accent1" w:themeShade="BF"/>
        </w:rPr>
        <w:t>8</w:t>
      </w:r>
    </w:p>
    <w:p w14:paraId="3057989D" w14:textId="64945736" w:rsidR="007B6CB6" w:rsidRDefault="007B6CB6" w:rsidP="007B6CB6">
      <w:pPr>
        <w:spacing w:before="100" w:beforeAutospacing="1" w:after="100" w:afterAutospacing="1"/>
        <w:rPr>
          <w:rFonts w:ascii="Times New Roman" w:hAnsi="Times New Roman" w:cs="Times New Roman"/>
          <w:b/>
          <w:bCs/>
          <w:color w:val="365F91" w:themeColor="accent1" w:themeShade="BF"/>
        </w:rPr>
      </w:pPr>
      <w:r w:rsidRPr="005A102E">
        <w:rPr>
          <w:rFonts w:ascii="Times New Roman" w:hAnsi="Times New Roman" w:cs="Times New Roman"/>
          <w:b/>
          <w:bCs/>
          <w:color w:val="365F91" w:themeColor="accent1" w:themeShade="BF"/>
        </w:rPr>
        <w:t>Digital project implementation plan</w:t>
      </w:r>
      <w:r w:rsidRPr="007B5954">
        <w:rPr>
          <w:rFonts w:ascii="Times New Roman" w:hAnsi="Times New Roman" w:cs="Times New Roman"/>
          <w:b/>
          <w:bCs/>
          <w:color w:val="365F91" w:themeColor="accent1" w:themeShade="BF"/>
        </w:rPr>
        <w:ptab w:relativeTo="margin" w:alignment="right" w:leader="dot"/>
      </w:r>
      <w:r>
        <w:rPr>
          <w:rFonts w:ascii="Times New Roman" w:hAnsi="Times New Roman" w:cs="Times New Roman"/>
          <w:b/>
          <w:bCs/>
          <w:color w:val="365F91" w:themeColor="accent1" w:themeShade="BF"/>
        </w:rPr>
        <w:t>10</w:t>
      </w:r>
    </w:p>
    <w:p w14:paraId="733BD5C9" w14:textId="1A72895A" w:rsidR="00337506" w:rsidRPr="005A4762" w:rsidRDefault="00337506" w:rsidP="00337506">
      <w:pPr>
        <w:spacing w:before="100" w:beforeAutospacing="1" w:after="100" w:afterAutospacing="1"/>
        <w:rPr>
          <w:rFonts w:ascii="Times New Roman" w:eastAsia="Times New Roman" w:hAnsi="Times New Roman" w:cs="Times New Roman"/>
          <w:b/>
          <w:bCs/>
          <w:color w:val="365F91" w:themeColor="accent1" w:themeShade="BF"/>
        </w:rPr>
      </w:pPr>
      <w:r>
        <w:rPr>
          <w:rFonts w:ascii="Times New Roman" w:hAnsi="Times New Roman" w:cs="Times New Roman"/>
          <w:b/>
          <w:bCs/>
          <w:color w:val="365F91" w:themeColor="accent1" w:themeShade="BF"/>
        </w:rPr>
        <w:t>Conclusion</w:t>
      </w:r>
      <w:r w:rsidRPr="007B5954">
        <w:rPr>
          <w:rFonts w:ascii="Times New Roman" w:hAnsi="Times New Roman" w:cs="Times New Roman"/>
          <w:b/>
          <w:bCs/>
          <w:color w:val="365F91" w:themeColor="accent1" w:themeShade="BF"/>
        </w:rPr>
        <w:ptab w:relativeTo="margin" w:alignment="right" w:leader="dot"/>
      </w:r>
      <w:r>
        <w:rPr>
          <w:rFonts w:ascii="Times New Roman" w:hAnsi="Times New Roman" w:cs="Times New Roman"/>
          <w:b/>
          <w:bCs/>
          <w:color w:val="365F91" w:themeColor="accent1" w:themeShade="BF"/>
        </w:rPr>
        <w:t>1</w:t>
      </w:r>
      <w:r>
        <w:rPr>
          <w:rFonts w:ascii="Times New Roman" w:hAnsi="Times New Roman" w:cs="Times New Roman"/>
          <w:b/>
          <w:bCs/>
          <w:color w:val="365F91" w:themeColor="accent1" w:themeShade="BF"/>
        </w:rPr>
        <w:t>2</w:t>
      </w:r>
    </w:p>
    <w:p w14:paraId="5C1614B3" w14:textId="61B1E434" w:rsidR="007B6CB6" w:rsidRDefault="007B6CB6" w:rsidP="007B6CB6">
      <w:r w:rsidRPr="007B5954">
        <w:rPr>
          <w:rFonts w:ascii="Times New Roman" w:hAnsi="Times New Roman"/>
          <w:b/>
          <w:bCs/>
          <w:color w:val="365F91" w:themeColor="accent1" w:themeShade="BF"/>
        </w:rPr>
        <w:t xml:space="preserve">Reference list </w:t>
      </w:r>
      <w:r w:rsidRPr="007B5954">
        <w:rPr>
          <w:rFonts w:ascii="Times New Roman" w:hAnsi="Times New Roman"/>
          <w:b/>
          <w:bCs/>
          <w:color w:val="365F91" w:themeColor="accent1" w:themeShade="BF"/>
        </w:rPr>
        <w:ptab w:relativeTo="margin" w:alignment="right" w:leader="dot"/>
      </w:r>
      <w:r>
        <w:rPr>
          <w:rFonts w:ascii="Times New Roman" w:hAnsi="Times New Roman"/>
          <w:b/>
          <w:bCs/>
          <w:color w:val="365F91" w:themeColor="accent1" w:themeShade="BF"/>
        </w:rPr>
        <w:t>1</w:t>
      </w:r>
      <w:r w:rsidR="00337506">
        <w:rPr>
          <w:rFonts w:ascii="Times New Roman" w:hAnsi="Times New Roman"/>
          <w:b/>
          <w:bCs/>
          <w:color w:val="365F91" w:themeColor="accent1" w:themeShade="BF"/>
        </w:rPr>
        <w:t>3</w:t>
      </w:r>
    </w:p>
    <w:bookmarkStart w:id="0" w:name="_gjdgxs" w:colFirst="0" w:colLast="0" w:displacedByCustomXml="next"/>
    <w:bookmarkEnd w:id="0" w:displacedByCustomXml="next"/>
    <w:sdt>
      <w:sdtPr>
        <w:rPr>
          <w:rFonts w:ascii="Times New Roman" w:eastAsia="Arial" w:hAnsi="Times New Roman" w:cs="Times New Roman"/>
          <w:color w:val="auto"/>
          <w:sz w:val="24"/>
          <w:szCs w:val="24"/>
          <w:lang w:val="en-US"/>
        </w:rPr>
        <w:id w:val="181410767"/>
        <w:docPartObj>
          <w:docPartGallery w:val="Table of Contents"/>
          <w:docPartUnique/>
        </w:docPartObj>
      </w:sdtPr>
      <w:sdtEndPr/>
      <w:sdtContent>
        <w:p w14:paraId="558688DD" w14:textId="223B8BC9" w:rsidR="005F208E" w:rsidRPr="007B5954" w:rsidRDefault="005F208E" w:rsidP="007B6CB6">
          <w:pPr>
            <w:pStyle w:val="ab"/>
            <w:spacing w:line="480" w:lineRule="auto"/>
            <w:rPr>
              <w:rFonts w:ascii="Times New Roman" w:hAnsi="Times New Roman"/>
              <w:b/>
              <w:bCs/>
              <w:sz w:val="24"/>
              <w:szCs w:val="24"/>
              <w:lang w:val="en-US"/>
            </w:rPr>
          </w:pPr>
        </w:p>
        <w:p w14:paraId="0EC98AA3" w14:textId="77777777" w:rsidR="005F208E" w:rsidRPr="007B5954" w:rsidRDefault="005F208E" w:rsidP="005F208E">
          <w:pPr>
            <w:rPr>
              <w:rFonts w:ascii="Times New Roman" w:hAnsi="Times New Roman" w:cs="Times New Roman"/>
              <w:b/>
              <w:bCs/>
            </w:rPr>
          </w:pPr>
        </w:p>
        <w:p w14:paraId="0524445F" w14:textId="6DC65E3A" w:rsidR="005F208E" w:rsidRPr="005D7A3D" w:rsidRDefault="00337506" w:rsidP="005F208E">
          <w:pPr>
            <w:rPr>
              <w:rFonts w:ascii="Times New Roman" w:hAnsi="Times New Roman" w:cs="Times New Roman"/>
            </w:rPr>
          </w:pPr>
        </w:p>
      </w:sdtContent>
    </w:sdt>
    <w:p w14:paraId="65BF5A4A" w14:textId="77777777" w:rsidR="005F208E" w:rsidRPr="005D7A3D" w:rsidRDefault="005F208E" w:rsidP="005F208E">
      <w:pPr>
        <w:rPr>
          <w:rFonts w:ascii="Times New Roman" w:hAnsi="Times New Roman" w:cs="Times New Roman"/>
          <w:b/>
          <w:spacing w:val="-1"/>
        </w:rPr>
      </w:pPr>
    </w:p>
    <w:p w14:paraId="520A43C5" w14:textId="77777777" w:rsidR="005F208E" w:rsidRPr="005D7A3D" w:rsidRDefault="005F208E" w:rsidP="005F208E">
      <w:pPr>
        <w:rPr>
          <w:rFonts w:ascii="Times New Roman" w:hAnsi="Times New Roman" w:cs="Times New Roman"/>
          <w:b/>
          <w:spacing w:val="-1"/>
        </w:rPr>
      </w:pPr>
    </w:p>
    <w:p w14:paraId="40F4E4DD" w14:textId="77777777" w:rsidR="005F208E" w:rsidRPr="005D7A3D" w:rsidRDefault="005F208E" w:rsidP="005F208E">
      <w:pPr>
        <w:rPr>
          <w:rFonts w:ascii="Times New Roman" w:hAnsi="Times New Roman" w:cs="Times New Roman"/>
          <w:b/>
          <w:spacing w:val="-1"/>
        </w:rPr>
      </w:pPr>
    </w:p>
    <w:p w14:paraId="35BCBE79" w14:textId="77777777" w:rsidR="005F208E" w:rsidRPr="005D7A3D" w:rsidRDefault="005F208E" w:rsidP="005F208E">
      <w:pPr>
        <w:rPr>
          <w:rFonts w:ascii="Times New Roman" w:hAnsi="Times New Roman" w:cs="Times New Roman"/>
          <w:b/>
          <w:spacing w:val="-1"/>
        </w:rPr>
      </w:pPr>
    </w:p>
    <w:p w14:paraId="5609B01D" w14:textId="77777777" w:rsidR="005F208E" w:rsidRPr="005D7A3D" w:rsidRDefault="005F208E" w:rsidP="005F208E">
      <w:pPr>
        <w:rPr>
          <w:rFonts w:ascii="Times New Roman" w:hAnsi="Times New Roman" w:cs="Times New Roman"/>
          <w:b/>
          <w:spacing w:val="-1"/>
        </w:rPr>
      </w:pPr>
    </w:p>
    <w:p w14:paraId="0411FA60" w14:textId="77777777" w:rsidR="005F208E" w:rsidRPr="005D7A3D" w:rsidRDefault="005F208E" w:rsidP="005F208E">
      <w:pPr>
        <w:rPr>
          <w:rFonts w:ascii="Times New Roman" w:hAnsi="Times New Roman" w:cs="Times New Roman"/>
          <w:b/>
          <w:spacing w:val="-1"/>
        </w:rPr>
      </w:pPr>
    </w:p>
    <w:p w14:paraId="7837C71B" w14:textId="77777777" w:rsidR="005F208E" w:rsidRPr="005D7A3D" w:rsidRDefault="005F208E" w:rsidP="005F208E">
      <w:pPr>
        <w:rPr>
          <w:rFonts w:ascii="Times New Roman" w:hAnsi="Times New Roman" w:cs="Times New Roman"/>
          <w:b/>
          <w:spacing w:val="-1"/>
        </w:rPr>
      </w:pPr>
    </w:p>
    <w:p w14:paraId="7EC90D5B" w14:textId="77777777" w:rsidR="005F208E" w:rsidRPr="005D7A3D" w:rsidRDefault="005F208E" w:rsidP="005F208E">
      <w:pPr>
        <w:rPr>
          <w:rFonts w:ascii="Times New Roman" w:hAnsi="Times New Roman" w:cs="Times New Roman"/>
          <w:b/>
          <w:spacing w:val="-1"/>
        </w:rPr>
      </w:pPr>
    </w:p>
    <w:p w14:paraId="15506954" w14:textId="77777777" w:rsidR="005F208E" w:rsidRPr="005D7A3D" w:rsidRDefault="005F208E" w:rsidP="005F208E">
      <w:pPr>
        <w:rPr>
          <w:rFonts w:ascii="Times New Roman" w:hAnsi="Times New Roman" w:cs="Times New Roman"/>
          <w:b/>
          <w:spacing w:val="-1"/>
        </w:rPr>
      </w:pPr>
    </w:p>
    <w:p w14:paraId="26B479DF" w14:textId="77777777" w:rsidR="005F208E" w:rsidRPr="005D7A3D" w:rsidRDefault="005F208E" w:rsidP="005F208E">
      <w:pPr>
        <w:rPr>
          <w:rFonts w:ascii="Times New Roman" w:hAnsi="Times New Roman" w:cs="Times New Roman"/>
          <w:b/>
          <w:spacing w:val="-1"/>
        </w:rPr>
      </w:pPr>
    </w:p>
    <w:p w14:paraId="6BE8748D" w14:textId="5A03FB7C" w:rsidR="00E51F14" w:rsidRPr="005D7A3D" w:rsidRDefault="00F41B0D" w:rsidP="006B7704">
      <w:pPr>
        <w:rPr>
          <w:rFonts w:ascii="Times New Roman" w:hAnsi="Times New Roman" w:cs="Times New Roman"/>
          <w:b/>
          <w:bCs/>
          <w:color w:val="365F91" w:themeColor="accent1" w:themeShade="BF"/>
        </w:rPr>
      </w:pPr>
      <w:r w:rsidRPr="005D7A3D">
        <w:rPr>
          <w:rFonts w:ascii="Times New Roman" w:hAnsi="Times New Roman" w:cs="Times New Roman"/>
          <w:b/>
          <w:bCs/>
          <w:color w:val="365F91" w:themeColor="accent1" w:themeShade="BF"/>
        </w:rPr>
        <w:lastRenderedPageBreak/>
        <w:t xml:space="preserve">Introduction </w:t>
      </w:r>
    </w:p>
    <w:p w14:paraId="10115395" w14:textId="11B748EB" w:rsidR="005D7A3D" w:rsidRDefault="00F41B0D" w:rsidP="00F41B0D">
      <w:pPr>
        <w:spacing w:before="100" w:beforeAutospacing="1" w:after="100" w:afterAutospacing="1"/>
        <w:rPr>
          <w:rFonts w:ascii="Times New Roman" w:eastAsia="Times New Roman" w:hAnsi="Times New Roman" w:cs="Times New Roman"/>
        </w:rPr>
      </w:pPr>
      <w:r w:rsidRPr="005D7A3D">
        <w:rPr>
          <w:rFonts w:ascii="Times New Roman" w:hAnsi="Times New Roman" w:cs="Times New Roman"/>
        </w:rPr>
        <w:t xml:space="preserve">Most industrialized countries rely on trucks for commercial transportation. Having the proper logistics can help companies achieve success, and it can also contribute to the nation's economy. According to economists, transportation is a very expensive expense for any business, and having the right logistics can help decrease the overall costs of doing business. </w:t>
      </w:r>
      <w:r w:rsidRPr="005D7A3D">
        <w:rPr>
          <w:rFonts w:ascii="Times New Roman" w:eastAsia="Times New Roman" w:hAnsi="Times New Roman" w:cs="Times New Roman"/>
        </w:rPr>
        <w:t xml:space="preserve">Having the proper planning can help companies avoid unnecessary expenditures. For instance, trucking logistics can analyze routes to find ways to improve efficiency. The precise types of loads that are being transported are also taken into account to determine the best method of transportation. </w:t>
      </w:r>
      <w:r w:rsidRPr="00F41B0D">
        <w:rPr>
          <w:rFonts w:ascii="Times New Roman" w:eastAsia="Times New Roman" w:hAnsi="Times New Roman" w:cs="Times New Roman"/>
        </w:rPr>
        <w:t>Road safety is also a major concern when it comes to transporting goods. Having the proper logistics can help companies avoid accidents and ensure the safety of both the drivers and the commuters. One of the most challenging aspects of transportation is long-haul trucking. Having the right logistics can help companies handle this type of transport.</w:t>
      </w:r>
      <w:r w:rsidRPr="005D7A3D">
        <w:rPr>
          <w:rFonts w:ascii="Times New Roman" w:eastAsia="Times New Roman" w:hAnsi="Times New Roman" w:cs="Times New Roman"/>
        </w:rPr>
        <w:t xml:space="preserve"> </w:t>
      </w:r>
    </w:p>
    <w:p w14:paraId="50FD9381" w14:textId="43FA9ACA" w:rsidR="00A703E7" w:rsidRPr="005D7A3D" w:rsidRDefault="00A703E7" w:rsidP="00A703E7">
      <w:pPr>
        <w:spacing w:before="100" w:beforeAutospacing="1" w:after="100" w:afterAutospacing="1"/>
        <w:rPr>
          <w:rFonts w:ascii="Times New Roman" w:eastAsia="Times New Roman" w:hAnsi="Times New Roman" w:cs="Times New Roman"/>
        </w:rPr>
      </w:pPr>
      <w:r w:rsidRPr="00A703E7">
        <w:rPr>
          <w:rFonts w:ascii="Times New Roman" w:eastAsia="Times New Roman" w:hAnsi="Times New Roman" w:cs="Times New Roman"/>
        </w:rPr>
        <w:t>A</w:t>
      </w:r>
      <w:r>
        <w:rPr>
          <w:rFonts w:ascii="Times New Roman" w:eastAsia="Times New Roman" w:hAnsi="Times New Roman" w:cs="Times New Roman"/>
        </w:rPr>
        <w:t>n</w:t>
      </w:r>
      <w:r w:rsidRPr="00A703E7">
        <w:rPr>
          <w:rFonts w:ascii="Times New Roman" w:eastAsia="Times New Roman" w:hAnsi="Times New Roman" w:cs="Times New Roman"/>
        </w:rPr>
        <w:t xml:space="preserve"> entirely new viewpoint on how we distribute goods and resources globally has emerged as logistics have evolved even further into the future. Now, machine learning and artificial intelligence are significantly changing the logistics industry.</w:t>
      </w:r>
      <w:r>
        <w:rPr>
          <w:rFonts w:ascii="Times New Roman" w:eastAsia="Times New Roman" w:hAnsi="Times New Roman" w:cs="Times New Roman"/>
        </w:rPr>
        <w:t xml:space="preserve"> </w:t>
      </w:r>
      <w:r w:rsidRPr="00A703E7">
        <w:rPr>
          <w:rFonts w:ascii="Times New Roman" w:eastAsia="Times New Roman" w:hAnsi="Times New Roman" w:cs="Times New Roman"/>
        </w:rPr>
        <w:t>A type of freight forwarding technology known as trucking software helps shipping businesses manage their daily operations and boost productivity by unifying all aspects of their operations into a single system. Although such software is designed particularly for carriers, other key organizations in the transport carrying process, such as brokers, shippers, manufacturers, and other related employees, can also make use of some functions.</w:t>
      </w:r>
      <w:r>
        <w:rPr>
          <w:rFonts w:ascii="Times New Roman" w:eastAsia="Times New Roman" w:hAnsi="Times New Roman" w:cs="Times New Roman"/>
        </w:rPr>
        <w:t xml:space="preserve"> </w:t>
      </w:r>
      <w:r w:rsidRPr="00A703E7">
        <w:rPr>
          <w:rFonts w:ascii="Times New Roman" w:eastAsia="Times New Roman" w:hAnsi="Times New Roman" w:cs="Times New Roman"/>
        </w:rPr>
        <w:t>Like other management systems, the trucking system is intended to save manual labor, streamline procedures, consolidate files, and reduce errors. The following procedures are involved in running a trucking company: dispatching, routing, fuel management, safety and equipment control, and accounting.</w:t>
      </w:r>
      <w:r>
        <w:rPr>
          <w:rFonts w:ascii="Times New Roman" w:eastAsia="Times New Roman" w:hAnsi="Times New Roman" w:cs="Times New Roman"/>
        </w:rPr>
        <w:t xml:space="preserve"> </w:t>
      </w:r>
      <w:r w:rsidRPr="00A703E7">
        <w:rPr>
          <w:rFonts w:ascii="Times New Roman" w:eastAsia="Times New Roman" w:hAnsi="Times New Roman" w:cs="Times New Roman"/>
        </w:rPr>
        <w:t>Owner-operators with a single vehicle and major enterprises with extensive fleets both face the same common issues in the trucking industry. Nevertheless, the particular conditions faced by each trucking firm may call for a different approach. The study will consider the problems that develop and how technology responds to difficulties that are particular to a certain sector.</w:t>
      </w:r>
    </w:p>
    <w:p w14:paraId="193C4C1D" w14:textId="77777777" w:rsidR="00A703E7" w:rsidRDefault="00A703E7" w:rsidP="005D7A3D">
      <w:pPr>
        <w:spacing w:before="100" w:beforeAutospacing="1" w:after="100" w:afterAutospacing="1"/>
        <w:rPr>
          <w:rFonts w:ascii="Times New Roman" w:eastAsia="Times New Roman" w:hAnsi="Times New Roman" w:cs="Times New Roman"/>
          <w:b/>
          <w:bCs/>
          <w:color w:val="365F91" w:themeColor="accent1" w:themeShade="BF"/>
        </w:rPr>
      </w:pPr>
    </w:p>
    <w:p w14:paraId="767880F7" w14:textId="453FF71B" w:rsidR="005A4762" w:rsidRPr="005A4762" w:rsidRDefault="005A4762" w:rsidP="005E07D0">
      <w:pPr>
        <w:spacing w:before="100" w:beforeAutospacing="1" w:after="100" w:afterAutospacing="1"/>
        <w:rPr>
          <w:rFonts w:ascii="Times New Roman" w:eastAsia="Times New Roman" w:hAnsi="Times New Roman" w:cs="Times New Roman"/>
          <w:b/>
          <w:bCs/>
          <w:color w:val="365F91" w:themeColor="accent1" w:themeShade="BF"/>
        </w:rPr>
      </w:pPr>
      <w:r w:rsidRPr="005A4762">
        <w:rPr>
          <w:rFonts w:ascii="Times New Roman" w:eastAsia="Times New Roman" w:hAnsi="Times New Roman" w:cs="Times New Roman"/>
          <w:b/>
          <w:bCs/>
          <w:color w:val="365F91" w:themeColor="accent1" w:themeShade="BF"/>
        </w:rPr>
        <w:lastRenderedPageBreak/>
        <w:t>Business Process Model and Notation (BPMN)</w:t>
      </w:r>
    </w:p>
    <w:p w14:paraId="1FCA2606" w14:textId="5E8937AD" w:rsidR="005A102E" w:rsidRPr="005A102E" w:rsidRDefault="005A102E" w:rsidP="005E07D0">
      <w:pPr>
        <w:spacing w:before="100" w:beforeAutospacing="1" w:after="100" w:afterAutospacing="1"/>
        <w:rPr>
          <w:rFonts w:ascii="Times New Roman" w:eastAsia="Times New Roman" w:hAnsi="Times New Roman" w:cs="Times New Roman"/>
        </w:rPr>
      </w:pPr>
      <w:r w:rsidRPr="005A102E">
        <w:rPr>
          <w:rFonts w:ascii="Times New Roman" w:eastAsia="Times New Roman" w:hAnsi="Times New Roman" w:cs="Times New Roman"/>
        </w:rPr>
        <w:t>A graphical notation for describing business processes in a business process diagram is provided by the Business Process Model and Notation (BPMN) specification. By offering a common notation that is understandable to business users while representing sophisticated process semantics to technical users, it aims to facilitate business process modeling. The de facto standard for business process diagrams is Business Process Modeling Notation. It is meant to be utilized directly by the parties involved in designing, managing, and implementing business processes while also being accurate enough to enable the conversion of BPMN diagrams into software process components. BPMN offers an intuitive syntax that resembles a flowchart and is agnostic of any specific implementation environment.</w:t>
      </w:r>
    </w:p>
    <w:p w14:paraId="5890876D" w14:textId="390A4355" w:rsidR="005E07D0" w:rsidRPr="00AF36CB" w:rsidRDefault="00AF36CB" w:rsidP="005E07D0">
      <w:pPr>
        <w:spacing w:before="100" w:beforeAutospacing="1" w:after="100" w:afterAutospacing="1"/>
        <w:rPr>
          <w:rFonts w:ascii="Times New Roman" w:eastAsia="Times New Roman" w:hAnsi="Times New Roman" w:cs="Times New Roman"/>
          <w:u w:val="single"/>
        </w:rPr>
      </w:pPr>
      <w:r w:rsidRPr="00AF36CB">
        <w:rPr>
          <w:rFonts w:ascii="Times New Roman" w:eastAsia="Times New Roman" w:hAnsi="Times New Roman" w:cs="Times New Roman"/>
          <w:u w:val="single"/>
        </w:rPr>
        <w:t>BPMN</w:t>
      </w:r>
    </w:p>
    <w:p w14:paraId="43D03E94" w14:textId="071880FF" w:rsidR="005E07D0" w:rsidRPr="005D7A3D" w:rsidRDefault="00AF36CB" w:rsidP="005E07D0">
      <w:pPr>
        <w:spacing w:before="100" w:beforeAutospacing="1" w:after="100" w:afterAutospacing="1"/>
        <w:rPr>
          <w:rFonts w:ascii="Times New Roman" w:eastAsia="Times New Roman" w:hAnsi="Times New Roman" w:cs="Times New Roman"/>
        </w:rPr>
      </w:pPr>
      <w:r>
        <w:rPr>
          <w:noProof/>
        </w:rPr>
        <w:drawing>
          <wp:inline distT="0" distB="0" distL="0" distR="0" wp14:anchorId="0CBDB75E" wp14:editId="7F667C3A">
            <wp:extent cx="6747510" cy="392366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7510" cy="3923665"/>
                    </a:xfrm>
                    <a:prstGeom prst="rect">
                      <a:avLst/>
                    </a:prstGeom>
                    <a:noFill/>
                    <a:ln>
                      <a:noFill/>
                    </a:ln>
                  </pic:spPr>
                </pic:pic>
              </a:graphicData>
            </a:graphic>
          </wp:inline>
        </w:drawing>
      </w:r>
    </w:p>
    <w:p w14:paraId="3F6F6790" w14:textId="550044B4" w:rsidR="009B1C6C" w:rsidRPr="009B1C6C" w:rsidRDefault="009B1C6C" w:rsidP="009B1C6C">
      <w:pPr>
        <w:rPr>
          <w:rFonts w:ascii="Times New Roman" w:hAnsi="Times New Roman" w:cs="Times New Roman"/>
          <w:color w:val="000000" w:themeColor="text1"/>
          <w:u w:val="single"/>
        </w:rPr>
      </w:pPr>
      <w:r w:rsidRPr="009B1C6C">
        <w:rPr>
          <w:rFonts w:ascii="Times New Roman" w:hAnsi="Times New Roman" w:cs="Times New Roman"/>
          <w:color w:val="000000" w:themeColor="text1"/>
          <w:u w:val="single"/>
        </w:rPr>
        <w:t>The following business process categories are frequently defined:</w:t>
      </w:r>
    </w:p>
    <w:p w14:paraId="7AA4D0BD" w14:textId="31EDACBE" w:rsidR="009B1C6C" w:rsidRPr="00F321D9" w:rsidRDefault="009B1C6C" w:rsidP="00F321D9">
      <w:pPr>
        <w:pStyle w:val="ac"/>
        <w:numPr>
          <w:ilvl w:val="0"/>
          <w:numId w:val="1"/>
        </w:numPr>
        <w:rPr>
          <w:rFonts w:ascii="Times New Roman" w:hAnsi="Times New Roman" w:cs="Times New Roman"/>
          <w:color w:val="000000" w:themeColor="text1"/>
        </w:rPr>
      </w:pPr>
      <w:r w:rsidRPr="00F321D9">
        <w:rPr>
          <w:rFonts w:ascii="Times New Roman" w:hAnsi="Times New Roman" w:cs="Times New Roman"/>
          <w:color w:val="000000" w:themeColor="text1"/>
        </w:rPr>
        <w:t>Procedures involved in production and distribution that profit a business system;</w:t>
      </w:r>
    </w:p>
    <w:p w14:paraId="1FE8ED94" w14:textId="1E15269D" w:rsidR="009B1C6C" w:rsidRPr="00F321D9" w:rsidRDefault="009B1C6C" w:rsidP="00F321D9">
      <w:pPr>
        <w:pStyle w:val="ac"/>
        <w:numPr>
          <w:ilvl w:val="0"/>
          <w:numId w:val="1"/>
        </w:numPr>
        <w:rPr>
          <w:rFonts w:ascii="Times New Roman" w:hAnsi="Times New Roman" w:cs="Times New Roman"/>
          <w:color w:val="000000" w:themeColor="text1"/>
        </w:rPr>
      </w:pPr>
      <w:r w:rsidRPr="00F321D9">
        <w:rPr>
          <w:rFonts w:ascii="Times New Roman" w:hAnsi="Times New Roman" w:cs="Times New Roman"/>
          <w:color w:val="000000" w:themeColor="text1"/>
        </w:rPr>
        <w:lastRenderedPageBreak/>
        <w:t>Providing efficient planning and income generating management throughout production distribution implementation through planning and management methods;</w:t>
      </w:r>
    </w:p>
    <w:p w14:paraId="45EF179D" w14:textId="3F63672F" w:rsidR="009B1C6C" w:rsidRPr="00F321D9" w:rsidRDefault="009B1C6C" w:rsidP="00F321D9">
      <w:pPr>
        <w:pStyle w:val="ac"/>
        <w:numPr>
          <w:ilvl w:val="0"/>
          <w:numId w:val="1"/>
        </w:numPr>
        <w:rPr>
          <w:rFonts w:ascii="Times New Roman" w:hAnsi="Times New Roman" w:cs="Times New Roman"/>
          <w:color w:val="000000" w:themeColor="text1"/>
        </w:rPr>
      </w:pPr>
      <w:r w:rsidRPr="00F321D9">
        <w:rPr>
          <w:rFonts w:ascii="Times New Roman" w:hAnsi="Times New Roman" w:cs="Times New Roman"/>
          <w:color w:val="000000" w:themeColor="text1"/>
        </w:rPr>
        <w:t>Resource procedures that offer production distribution and storage at a location where an activity is being carried out directly;</w:t>
      </w:r>
    </w:p>
    <w:p w14:paraId="001E85BC" w14:textId="5DB395E6" w:rsidR="00F41B0D" w:rsidRDefault="009B1C6C" w:rsidP="00F321D9">
      <w:pPr>
        <w:pStyle w:val="ac"/>
        <w:numPr>
          <w:ilvl w:val="0"/>
          <w:numId w:val="1"/>
        </w:numPr>
        <w:rPr>
          <w:rFonts w:ascii="Times New Roman" w:hAnsi="Times New Roman" w:cs="Times New Roman"/>
          <w:color w:val="000000" w:themeColor="text1"/>
        </w:rPr>
      </w:pPr>
      <w:r w:rsidRPr="00F321D9">
        <w:rPr>
          <w:rFonts w:ascii="Times New Roman" w:hAnsi="Times New Roman" w:cs="Times New Roman"/>
          <w:color w:val="000000" w:themeColor="text1"/>
        </w:rPr>
        <w:t>Processes of enhancement that are secondary to and essential for modifying existing technology (</w:t>
      </w:r>
      <w:proofErr w:type="gramStart"/>
      <w:r w:rsidRPr="00F321D9">
        <w:rPr>
          <w:rFonts w:ascii="Times New Roman" w:hAnsi="Times New Roman" w:cs="Times New Roman"/>
          <w:color w:val="000000" w:themeColor="text1"/>
        </w:rPr>
        <w:t>i.e.</w:t>
      </w:r>
      <w:proofErr w:type="gramEnd"/>
      <w:r w:rsidRPr="00F321D9">
        <w:rPr>
          <w:rFonts w:ascii="Times New Roman" w:hAnsi="Times New Roman" w:cs="Times New Roman"/>
          <w:color w:val="000000" w:themeColor="text1"/>
        </w:rPr>
        <w:t xml:space="preserve"> business process optimization, reengineering, redesign and other improvements).</w:t>
      </w:r>
    </w:p>
    <w:p w14:paraId="535FB931" w14:textId="77777777" w:rsidR="00F134C7" w:rsidRDefault="00F134C7" w:rsidP="007801A3">
      <w:pPr>
        <w:ind w:left="360"/>
        <w:rPr>
          <w:rFonts w:ascii="Times New Roman" w:hAnsi="Times New Roman" w:cs="Times New Roman"/>
          <w:color w:val="000000" w:themeColor="text1"/>
          <w:u w:val="single"/>
        </w:rPr>
      </w:pPr>
    </w:p>
    <w:p w14:paraId="6E2981F1" w14:textId="209370EB" w:rsidR="007801A3" w:rsidRPr="007801A3" w:rsidRDefault="007801A3" w:rsidP="007801A3">
      <w:pPr>
        <w:ind w:left="360"/>
        <w:rPr>
          <w:rFonts w:ascii="Times New Roman" w:hAnsi="Times New Roman" w:cs="Times New Roman"/>
          <w:color w:val="000000" w:themeColor="text1"/>
          <w:u w:val="single"/>
        </w:rPr>
      </w:pPr>
      <w:r w:rsidRPr="007801A3">
        <w:rPr>
          <w:rFonts w:ascii="Times New Roman" w:hAnsi="Times New Roman" w:cs="Times New Roman"/>
          <w:color w:val="000000" w:themeColor="text1"/>
          <w:u w:val="single"/>
        </w:rPr>
        <w:t>According to consultancy experience, logistic chains' primary business procedures are as follows:</w:t>
      </w:r>
    </w:p>
    <w:p w14:paraId="2EC5A9AC" w14:textId="1DBFEF5C" w:rsidR="00F321D9" w:rsidRPr="007801A3" w:rsidRDefault="00F321D9" w:rsidP="007801A3">
      <w:pPr>
        <w:pStyle w:val="ac"/>
        <w:numPr>
          <w:ilvl w:val="0"/>
          <w:numId w:val="1"/>
        </w:numPr>
        <w:rPr>
          <w:rFonts w:ascii="Times New Roman" w:hAnsi="Times New Roman" w:cs="Times New Roman"/>
          <w:color w:val="000000" w:themeColor="text1"/>
        </w:rPr>
      </w:pPr>
      <w:r w:rsidRPr="007801A3">
        <w:rPr>
          <w:rFonts w:ascii="Times New Roman" w:hAnsi="Times New Roman" w:cs="Times New Roman"/>
          <w:color w:val="000000" w:themeColor="text1"/>
        </w:rPr>
        <w:t xml:space="preserve">Management of production; </w:t>
      </w:r>
    </w:p>
    <w:p w14:paraId="700AFDD4" w14:textId="7EE6B70D" w:rsidR="00F321D9" w:rsidRPr="00F321D9" w:rsidRDefault="00F321D9" w:rsidP="00F321D9">
      <w:pPr>
        <w:pStyle w:val="ac"/>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V</w:t>
      </w:r>
      <w:r w:rsidRPr="00F321D9">
        <w:rPr>
          <w:rFonts w:ascii="Times New Roman" w:hAnsi="Times New Roman" w:cs="Times New Roman"/>
          <w:color w:val="000000" w:themeColor="text1"/>
        </w:rPr>
        <w:t>endors delivering their merchandise</w:t>
      </w:r>
      <w:r>
        <w:rPr>
          <w:rFonts w:ascii="Times New Roman" w:hAnsi="Times New Roman" w:cs="Times New Roman"/>
          <w:color w:val="000000" w:themeColor="text1"/>
        </w:rPr>
        <w:t>;</w:t>
      </w:r>
      <w:r w:rsidRPr="00F321D9">
        <w:rPr>
          <w:rFonts w:ascii="Times New Roman" w:hAnsi="Times New Roman" w:cs="Times New Roman"/>
          <w:color w:val="000000" w:themeColor="text1"/>
        </w:rPr>
        <w:t xml:space="preserve"> </w:t>
      </w:r>
    </w:p>
    <w:p w14:paraId="70B89FC1" w14:textId="1E5F780F" w:rsidR="00F321D9" w:rsidRPr="00F321D9" w:rsidRDefault="00F321D9" w:rsidP="00F321D9">
      <w:pPr>
        <w:pStyle w:val="ac"/>
        <w:numPr>
          <w:ilvl w:val="0"/>
          <w:numId w:val="1"/>
        </w:numPr>
        <w:rPr>
          <w:rFonts w:ascii="Times New Roman" w:hAnsi="Times New Roman" w:cs="Times New Roman"/>
          <w:color w:val="000000" w:themeColor="text1"/>
        </w:rPr>
      </w:pPr>
      <w:r w:rsidRPr="00F321D9">
        <w:rPr>
          <w:rFonts w:ascii="Times New Roman" w:hAnsi="Times New Roman" w:cs="Times New Roman"/>
          <w:color w:val="000000" w:themeColor="text1"/>
        </w:rPr>
        <w:t>Stock management in the warehouse</w:t>
      </w:r>
      <w:r>
        <w:rPr>
          <w:rFonts w:ascii="Times New Roman" w:hAnsi="Times New Roman" w:cs="Times New Roman"/>
          <w:color w:val="000000" w:themeColor="text1"/>
        </w:rPr>
        <w:t>;</w:t>
      </w:r>
    </w:p>
    <w:p w14:paraId="75D5A51F" w14:textId="660E52E1" w:rsidR="00F321D9" w:rsidRPr="00F321D9" w:rsidRDefault="00F321D9" w:rsidP="00F321D9">
      <w:pPr>
        <w:pStyle w:val="ac"/>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D</w:t>
      </w:r>
      <w:r w:rsidRPr="00F321D9">
        <w:rPr>
          <w:rFonts w:ascii="Times New Roman" w:hAnsi="Times New Roman" w:cs="Times New Roman"/>
          <w:color w:val="000000" w:themeColor="text1"/>
        </w:rPr>
        <w:t>elivery of products to departments, stores, individual retail shops, and representative offices</w:t>
      </w:r>
      <w:r>
        <w:rPr>
          <w:rFonts w:ascii="Times New Roman" w:hAnsi="Times New Roman" w:cs="Times New Roman"/>
          <w:color w:val="000000" w:themeColor="text1"/>
        </w:rPr>
        <w:t>;</w:t>
      </w:r>
    </w:p>
    <w:p w14:paraId="202C99C3" w14:textId="58586881" w:rsidR="00F321D9" w:rsidRPr="00F321D9" w:rsidRDefault="00F321D9" w:rsidP="00F321D9">
      <w:pPr>
        <w:pStyle w:val="ac"/>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M</w:t>
      </w:r>
      <w:r w:rsidRPr="00F321D9">
        <w:rPr>
          <w:rFonts w:ascii="Times New Roman" w:hAnsi="Times New Roman" w:cs="Times New Roman"/>
          <w:color w:val="000000" w:themeColor="text1"/>
        </w:rPr>
        <w:t>anagement of production handling</w:t>
      </w:r>
      <w:r>
        <w:rPr>
          <w:rFonts w:ascii="Times New Roman" w:hAnsi="Times New Roman" w:cs="Times New Roman"/>
          <w:color w:val="000000" w:themeColor="text1"/>
        </w:rPr>
        <w:t>;</w:t>
      </w:r>
      <w:r w:rsidRPr="00F321D9">
        <w:rPr>
          <w:rFonts w:ascii="Times New Roman" w:hAnsi="Times New Roman" w:cs="Times New Roman"/>
          <w:color w:val="000000" w:themeColor="text1"/>
        </w:rPr>
        <w:t xml:space="preserve"> </w:t>
      </w:r>
    </w:p>
    <w:p w14:paraId="4D8A91A3" w14:textId="5B95D722" w:rsidR="00F321D9" w:rsidRDefault="00F321D9" w:rsidP="00F321D9">
      <w:pPr>
        <w:pStyle w:val="ac"/>
        <w:numPr>
          <w:ilvl w:val="0"/>
          <w:numId w:val="1"/>
        </w:numPr>
        <w:rPr>
          <w:rFonts w:ascii="Times New Roman" w:hAnsi="Times New Roman" w:cs="Times New Roman"/>
          <w:color w:val="000000" w:themeColor="text1"/>
        </w:rPr>
      </w:pPr>
      <w:r w:rsidRPr="00F321D9">
        <w:rPr>
          <w:rFonts w:ascii="Times New Roman" w:hAnsi="Times New Roman" w:cs="Times New Roman"/>
          <w:color w:val="000000" w:themeColor="text1"/>
        </w:rPr>
        <w:t>Optimization of business operations</w:t>
      </w:r>
      <w:r w:rsidR="007801A3">
        <w:rPr>
          <w:rFonts w:ascii="Times New Roman" w:hAnsi="Times New Roman" w:cs="Times New Roman"/>
          <w:color w:val="000000" w:themeColor="text1"/>
        </w:rPr>
        <w:t>.</w:t>
      </w:r>
    </w:p>
    <w:p w14:paraId="0F7C881E" w14:textId="367864F4" w:rsidR="007801A3" w:rsidRDefault="007801A3" w:rsidP="007801A3">
      <w:pPr>
        <w:rPr>
          <w:rFonts w:ascii="Times New Roman" w:hAnsi="Times New Roman" w:cs="Times New Roman"/>
          <w:color w:val="000000" w:themeColor="text1"/>
        </w:rPr>
      </w:pPr>
    </w:p>
    <w:p w14:paraId="73A6A962" w14:textId="1C4B0535" w:rsidR="007801A3" w:rsidRPr="007801A3" w:rsidRDefault="007801A3" w:rsidP="007801A3">
      <w:pPr>
        <w:rPr>
          <w:rFonts w:ascii="Times New Roman" w:hAnsi="Times New Roman" w:cs="Times New Roman"/>
          <w:color w:val="000000" w:themeColor="text1"/>
          <w:u w:val="single"/>
        </w:rPr>
      </w:pPr>
      <w:r w:rsidRPr="007801A3">
        <w:rPr>
          <w:rFonts w:ascii="Times New Roman" w:hAnsi="Times New Roman" w:cs="Times New Roman"/>
          <w:color w:val="000000" w:themeColor="text1"/>
          <w:u w:val="single"/>
        </w:rPr>
        <w:t>Within the confines of the logistic service's operational procedures, the following fundamental goals are carried out:</w:t>
      </w:r>
    </w:p>
    <w:p w14:paraId="7DAEED35" w14:textId="11590160" w:rsidR="007801A3" w:rsidRPr="007801A3" w:rsidRDefault="007801A3" w:rsidP="007801A3">
      <w:pPr>
        <w:pStyle w:val="ac"/>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T</w:t>
      </w:r>
      <w:r w:rsidRPr="007801A3">
        <w:rPr>
          <w:rFonts w:ascii="Times New Roman" w:hAnsi="Times New Roman" w:cs="Times New Roman"/>
          <w:color w:val="000000" w:themeColor="text1"/>
        </w:rPr>
        <w:t>he time of cargo being received and sent;</w:t>
      </w:r>
    </w:p>
    <w:p w14:paraId="3ACEF780" w14:textId="1EEC68C4" w:rsidR="007801A3" w:rsidRPr="007801A3" w:rsidRDefault="007801A3" w:rsidP="007801A3">
      <w:pPr>
        <w:pStyle w:val="ac"/>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E</w:t>
      </w:r>
      <w:r w:rsidRPr="007801A3">
        <w:rPr>
          <w:rFonts w:ascii="Times New Roman" w:hAnsi="Times New Roman" w:cs="Times New Roman"/>
          <w:color w:val="000000" w:themeColor="text1"/>
        </w:rPr>
        <w:t>xamination of data pertaining to transfer businesses;</w:t>
      </w:r>
    </w:p>
    <w:p w14:paraId="30F9BD0C" w14:textId="72F195AA" w:rsidR="007801A3" w:rsidRPr="007801A3" w:rsidRDefault="007801A3" w:rsidP="007801A3">
      <w:pPr>
        <w:pStyle w:val="ac"/>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D</w:t>
      </w:r>
      <w:r w:rsidRPr="007801A3">
        <w:rPr>
          <w:rFonts w:ascii="Times New Roman" w:hAnsi="Times New Roman" w:cs="Times New Roman"/>
          <w:color w:val="000000" w:themeColor="text1"/>
        </w:rPr>
        <w:t>ealing with transfer businesses in negotiations;</w:t>
      </w:r>
    </w:p>
    <w:p w14:paraId="77D63D23" w14:textId="4E3049B4" w:rsidR="007801A3" w:rsidRPr="007801A3" w:rsidRDefault="007801A3" w:rsidP="007801A3">
      <w:pPr>
        <w:pStyle w:val="ac"/>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D</w:t>
      </w:r>
      <w:r w:rsidRPr="007801A3">
        <w:rPr>
          <w:rFonts w:ascii="Times New Roman" w:hAnsi="Times New Roman" w:cs="Times New Roman"/>
          <w:color w:val="000000" w:themeColor="text1"/>
        </w:rPr>
        <w:t>efining the ideal delivery routes for items;</w:t>
      </w:r>
    </w:p>
    <w:p w14:paraId="70F4685D" w14:textId="3833373F" w:rsidR="007801A3" w:rsidRPr="007801A3" w:rsidRDefault="007801A3" w:rsidP="007801A3">
      <w:pPr>
        <w:pStyle w:val="ac"/>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T</w:t>
      </w:r>
      <w:r w:rsidRPr="007801A3">
        <w:rPr>
          <w:rFonts w:ascii="Times New Roman" w:hAnsi="Times New Roman" w:cs="Times New Roman"/>
          <w:color w:val="000000" w:themeColor="text1"/>
        </w:rPr>
        <w:t>he cost of transportation is calculated;</w:t>
      </w:r>
    </w:p>
    <w:p w14:paraId="6B54B357" w14:textId="109B84C2" w:rsidR="007801A3" w:rsidRPr="007801A3" w:rsidRDefault="007801A3" w:rsidP="007801A3">
      <w:pPr>
        <w:pStyle w:val="ac"/>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T</w:t>
      </w:r>
      <w:r w:rsidRPr="007801A3">
        <w:rPr>
          <w:rFonts w:ascii="Times New Roman" w:hAnsi="Times New Roman" w:cs="Times New Roman"/>
          <w:color w:val="000000" w:themeColor="text1"/>
        </w:rPr>
        <w:t>he creation of an itinerary map;</w:t>
      </w:r>
    </w:p>
    <w:p w14:paraId="2B70FEAD" w14:textId="1F4CA097" w:rsidR="007801A3" w:rsidRPr="007801A3" w:rsidRDefault="007801A3" w:rsidP="007801A3">
      <w:pPr>
        <w:pStyle w:val="ac"/>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P</w:t>
      </w:r>
      <w:r w:rsidRPr="007801A3">
        <w:rPr>
          <w:rFonts w:ascii="Times New Roman" w:hAnsi="Times New Roman" w:cs="Times New Roman"/>
          <w:color w:val="000000" w:themeColor="text1"/>
        </w:rPr>
        <w:t>lanning the manufacturing delivery system;</w:t>
      </w:r>
    </w:p>
    <w:p w14:paraId="14D17B46" w14:textId="73306922" w:rsidR="00D8601D" w:rsidRPr="00D8601D" w:rsidRDefault="007801A3" w:rsidP="00D8601D">
      <w:pPr>
        <w:pStyle w:val="ac"/>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O</w:t>
      </w:r>
      <w:r w:rsidRPr="007801A3">
        <w:rPr>
          <w:rFonts w:ascii="Times New Roman" w:hAnsi="Times New Roman" w:cs="Times New Roman"/>
          <w:color w:val="000000" w:themeColor="text1"/>
        </w:rPr>
        <w:t>ffering to receive and store items in a company's warehouse; offering to send goods out of a company's warehouse;</w:t>
      </w:r>
    </w:p>
    <w:p w14:paraId="41E758BB" w14:textId="7EC1C04B" w:rsidR="007801A3" w:rsidRPr="007801A3" w:rsidRDefault="007801A3" w:rsidP="007801A3">
      <w:pPr>
        <w:pStyle w:val="ac"/>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N</w:t>
      </w:r>
      <w:r w:rsidRPr="007801A3">
        <w:rPr>
          <w:rFonts w:ascii="Times New Roman" w:hAnsi="Times New Roman" w:cs="Times New Roman"/>
          <w:color w:val="000000" w:themeColor="text1"/>
        </w:rPr>
        <w:t>otifying trade associations and representative offices of the anticipated arrival time;</w:t>
      </w:r>
    </w:p>
    <w:p w14:paraId="6343E076" w14:textId="0955B8F4" w:rsidR="007801A3" w:rsidRPr="007801A3" w:rsidRDefault="007801A3" w:rsidP="007801A3">
      <w:pPr>
        <w:pStyle w:val="ac"/>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lastRenderedPageBreak/>
        <w:t>O</w:t>
      </w:r>
      <w:r w:rsidRPr="007801A3">
        <w:rPr>
          <w:rFonts w:ascii="Times New Roman" w:hAnsi="Times New Roman" w:cs="Times New Roman"/>
          <w:color w:val="000000" w:themeColor="text1"/>
        </w:rPr>
        <w:t>rders being accepted;</w:t>
      </w:r>
    </w:p>
    <w:p w14:paraId="31C98E64" w14:textId="21B6FCFF" w:rsidR="007801A3" w:rsidRDefault="007801A3" w:rsidP="007801A3">
      <w:pPr>
        <w:pStyle w:val="ac"/>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C</w:t>
      </w:r>
      <w:r w:rsidRPr="007801A3">
        <w:rPr>
          <w:rFonts w:ascii="Times New Roman" w:hAnsi="Times New Roman" w:cs="Times New Roman"/>
          <w:color w:val="000000" w:themeColor="text1"/>
        </w:rPr>
        <w:t>ontrol over the package at every point.</w:t>
      </w:r>
    </w:p>
    <w:p w14:paraId="04149330" w14:textId="0AC92A91" w:rsidR="007801A3" w:rsidRDefault="00D8601D" w:rsidP="007801A3">
      <w:pPr>
        <w:pStyle w:val="ac"/>
        <w:rPr>
          <w:rFonts w:ascii="Times New Roman" w:hAnsi="Times New Roman" w:cs="Times New Roman"/>
          <w:color w:val="000000" w:themeColor="text1"/>
        </w:rPr>
      </w:pPr>
      <w:r w:rsidRPr="00D8601D">
        <w:rPr>
          <w:rFonts w:ascii="Times New Roman" w:hAnsi="Times New Roman" w:cs="Times New Roman"/>
          <w:color w:val="000000" w:themeColor="text1"/>
        </w:rPr>
        <w:t>By maximizing both performance and costs throughout the whole firm, a well-run external logistics function enhances the efficiency of the entire supply chain. By improving the effectiveness and costs of some internal procedures throughout the whole firm, a well-run internal logistics department boosts the performance of the organization, although on a smaller scale.</w:t>
      </w:r>
    </w:p>
    <w:p w14:paraId="4D39E91B" w14:textId="77777777" w:rsidR="005A102E" w:rsidRDefault="005A102E" w:rsidP="00557EFA">
      <w:pPr>
        <w:rPr>
          <w:rFonts w:ascii="Times New Roman" w:hAnsi="Times New Roman" w:cs="Times New Roman"/>
          <w:b/>
          <w:bCs/>
          <w:color w:val="365F91" w:themeColor="accent1" w:themeShade="BF"/>
        </w:rPr>
      </w:pPr>
    </w:p>
    <w:p w14:paraId="7ED90B9E" w14:textId="730C7AD3" w:rsidR="00557EFA" w:rsidRDefault="00AF36CB" w:rsidP="00557EFA">
      <w:pPr>
        <w:rPr>
          <w:rFonts w:ascii="Times New Roman" w:hAnsi="Times New Roman" w:cs="Times New Roman"/>
          <w:b/>
          <w:bCs/>
          <w:color w:val="365F91" w:themeColor="accent1" w:themeShade="BF"/>
        </w:rPr>
      </w:pPr>
      <w:r w:rsidRPr="007F3D71">
        <w:rPr>
          <w:rFonts w:ascii="Times New Roman" w:hAnsi="Times New Roman" w:cs="Times New Roman"/>
          <w:b/>
          <w:bCs/>
          <w:color w:val="365F91" w:themeColor="accent1" w:themeShade="BF"/>
        </w:rPr>
        <w:t>IT architecture</w:t>
      </w:r>
      <w:r w:rsidR="007F3D71" w:rsidRPr="007F3D71">
        <w:rPr>
          <w:rFonts w:ascii="Times New Roman" w:hAnsi="Times New Roman" w:cs="Times New Roman"/>
          <w:b/>
          <w:bCs/>
          <w:color w:val="365F91" w:themeColor="accent1" w:themeShade="BF"/>
        </w:rPr>
        <w:t xml:space="preserve"> model</w:t>
      </w:r>
    </w:p>
    <w:p w14:paraId="0DDD4247" w14:textId="4BAB1F35" w:rsidR="00557EFA" w:rsidRPr="00557EFA" w:rsidRDefault="00557EFA" w:rsidP="00557EFA">
      <w:pPr>
        <w:rPr>
          <w:rFonts w:ascii="Times New Roman" w:hAnsi="Times New Roman" w:cs="Times New Roman"/>
          <w:b/>
          <w:bCs/>
          <w:color w:val="365F91" w:themeColor="accent1" w:themeShade="BF"/>
        </w:rPr>
      </w:pPr>
      <w:r w:rsidRPr="00557EFA">
        <w:rPr>
          <w:rStyle w:val="ad"/>
          <w:rFonts w:ascii="Times New Roman" w:hAnsi="Times New Roman" w:cs="Times New Roman"/>
          <w:b w:val="0"/>
          <w:bCs w:val="0"/>
          <w:color w:val="292929"/>
          <w:u w:val="single"/>
        </w:rPr>
        <w:t>Enterprise Service Bus (ESB)</w:t>
      </w:r>
    </w:p>
    <w:p w14:paraId="5062958D" w14:textId="77777777" w:rsidR="00557EFA" w:rsidRDefault="00557EFA" w:rsidP="00AF36CB">
      <w:pPr>
        <w:rPr>
          <w:rFonts w:ascii="Times New Roman" w:hAnsi="Times New Roman" w:cs="Times New Roman"/>
          <w:b/>
          <w:bCs/>
          <w:color w:val="365F91" w:themeColor="accent1" w:themeShade="BF"/>
        </w:rPr>
      </w:pPr>
    </w:p>
    <w:p w14:paraId="2C724641" w14:textId="47846838" w:rsidR="007F3D71" w:rsidRPr="007F3D71" w:rsidRDefault="007F3D71" w:rsidP="00AF36CB">
      <w:pPr>
        <w:rPr>
          <w:rFonts w:ascii="Times New Roman" w:hAnsi="Times New Roman" w:cs="Times New Roman"/>
          <w:b/>
          <w:bCs/>
          <w:color w:val="365F91" w:themeColor="accent1" w:themeShade="BF"/>
        </w:rPr>
      </w:pPr>
      <w:r w:rsidRPr="007F3D71">
        <w:rPr>
          <w:rFonts w:ascii="Times New Roman" w:hAnsi="Times New Roman" w:cs="Times New Roman"/>
          <w:b/>
          <w:bCs/>
          <w:noProof/>
          <w:color w:val="365F91" w:themeColor="accent1" w:themeShade="BF"/>
        </w:rPr>
        <w:drawing>
          <wp:inline distT="0" distB="0" distL="0" distR="0" wp14:anchorId="3D9F1385" wp14:editId="0738A274">
            <wp:extent cx="5294201" cy="4713264"/>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0808" cy="4719146"/>
                    </a:xfrm>
                    <a:prstGeom prst="rect">
                      <a:avLst/>
                    </a:prstGeom>
                  </pic:spPr>
                </pic:pic>
              </a:graphicData>
            </a:graphic>
          </wp:inline>
        </w:drawing>
      </w:r>
    </w:p>
    <w:p w14:paraId="5BA1EECB" w14:textId="77160C77" w:rsidR="00A36D5F" w:rsidRDefault="00A36D5F" w:rsidP="007F3D71">
      <w:pPr>
        <w:rPr>
          <w:rFonts w:ascii="Times New Roman" w:hAnsi="Times New Roman" w:cs="Times New Roman"/>
          <w:color w:val="000000" w:themeColor="text1"/>
        </w:rPr>
      </w:pPr>
      <w:r w:rsidRPr="00A36D5F">
        <w:rPr>
          <w:rFonts w:ascii="Times New Roman" w:hAnsi="Times New Roman" w:cs="Times New Roman"/>
          <w:color w:val="000000" w:themeColor="text1"/>
        </w:rPr>
        <w:t>IT architecture refers to the framework of a software-based system, as well as the characteristics of those elements that are visible from the outside and how they interact. Software architecture is organized into perspectives, which are comparable to the many forms of building architectural plans.</w:t>
      </w:r>
      <w:r w:rsidR="00557EFA">
        <w:rPr>
          <w:rFonts w:ascii="Times New Roman" w:hAnsi="Times New Roman" w:cs="Times New Roman"/>
          <w:color w:val="000000" w:themeColor="text1"/>
        </w:rPr>
        <w:t xml:space="preserve"> For the diagram above </w:t>
      </w:r>
      <w:r w:rsidR="00557EFA">
        <w:rPr>
          <w:rFonts w:ascii="Times New Roman" w:hAnsi="Times New Roman" w:cs="Times New Roman"/>
          <w:color w:val="000000" w:themeColor="text1"/>
        </w:rPr>
        <w:lastRenderedPageBreak/>
        <w:t xml:space="preserve">the Enterprise Service Bus was used. </w:t>
      </w:r>
      <w:r w:rsidR="00557EFA" w:rsidRPr="00557EFA">
        <w:rPr>
          <w:rFonts w:ascii="Times New Roman" w:hAnsi="Times New Roman" w:cs="Times New Roman"/>
          <w:color w:val="000000" w:themeColor="text1"/>
        </w:rPr>
        <w:t>Middleware based on SOA is known as ESB. Its foundation is made up of event pipelines, service users, and network operators. The Enterprise Service Bus, or event bus, is created by service providers who then publish events to it. Those who use services participate in events that interest them. Asynchronous and synchronous event flows are both supported by the ESB.</w:t>
      </w:r>
      <w:r w:rsidR="00557EFA">
        <w:rPr>
          <w:rFonts w:ascii="Times New Roman" w:hAnsi="Times New Roman" w:cs="Times New Roman"/>
          <w:color w:val="000000" w:themeColor="text1"/>
        </w:rPr>
        <w:t xml:space="preserve"> </w:t>
      </w:r>
      <w:r w:rsidR="00557EFA" w:rsidRPr="00557EFA">
        <w:rPr>
          <w:rFonts w:ascii="Times New Roman" w:hAnsi="Times New Roman" w:cs="Times New Roman"/>
          <w:color w:val="000000" w:themeColor="text1"/>
        </w:rPr>
        <w:t>ESB has a variety of functions that are necessary while messages are being transmitted over it. It involves payload enhancement, service orchestration, message transformation, and protocol conversion. All ESB implementations from various manufacturers have access to these functionalities right now. The integration of the solution with many corporate platforms is beneficial.</w:t>
      </w:r>
    </w:p>
    <w:p w14:paraId="4B3DEADC" w14:textId="3969F4FB" w:rsidR="00D8601D" w:rsidRDefault="00A36D5F" w:rsidP="007F3D71">
      <w:pPr>
        <w:rPr>
          <w:rFonts w:ascii="Times New Roman" w:hAnsi="Times New Roman" w:cs="Times New Roman"/>
          <w:color w:val="000000" w:themeColor="text1"/>
        </w:rPr>
      </w:pPr>
      <w:r w:rsidRPr="00A36D5F">
        <w:rPr>
          <w:rFonts w:ascii="Times New Roman" w:hAnsi="Times New Roman" w:cs="Times New Roman"/>
          <w:color w:val="000000" w:themeColor="text1"/>
        </w:rPr>
        <w:t>All of the aforementioned features could be used if it had a single common database.</w:t>
      </w:r>
      <w:r>
        <w:rPr>
          <w:rFonts w:ascii="Times New Roman" w:hAnsi="Times New Roman" w:cs="Times New Roman"/>
          <w:color w:val="000000" w:themeColor="text1"/>
        </w:rPr>
        <w:t xml:space="preserve"> </w:t>
      </w:r>
      <w:r w:rsidR="00F134C7" w:rsidRPr="007F3D71">
        <w:rPr>
          <w:rFonts w:ascii="Times New Roman" w:hAnsi="Times New Roman" w:cs="Times New Roman"/>
          <w:color w:val="000000" w:themeColor="text1"/>
        </w:rPr>
        <w:t>The logistics information system, which often does not operate independently but is connected with the corporate management framework, may include any of the aforementioned tasks. The logistics information system is divided into many subsystems, such as those that gather, process, store, and support decisions. The information-gathering subsystem's primary duty is to keep an eye on the business's surroundings and internal operations in order to obtain data that is essential for making logistics-related choices.</w:t>
      </w:r>
      <w:r w:rsidR="007F3D71">
        <w:rPr>
          <w:rFonts w:ascii="Times New Roman" w:hAnsi="Times New Roman" w:cs="Times New Roman"/>
          <w:color w:val="000000" w:themeColor="text1"/>
        </w:rPr>
        <w:t xml:space="preserve"> </w:t>
      </w:r>
      <w:r w:rsidR="007F3D71" w:rsidRPr="007F3D71">
        <w:rPr>
          <w:rFonts w:ascii="Times New Roman" w:hAnsi="Times New Roman" w:cs="Times New Roman"/>
          <w:color w:val="000000" w:themeColor="text1"/>
        </w:rPr>
        <w:t>The information-gathering subsystem's primary duty is to check up on the business's surroundings and internal operations in order to obtain data that is essential for making logistics-related choices.</w:t>
      </w:r>
      <w:r w:rsidR="00557EFA">
        <w:rPr>
          <w:rFonts w:ascii="Times New Roman" w:hAnsi="Times New Roman" w:cs="Times New Roman"/>
          <w:color w:val="000000" w:themeColor="text1"/>
        </w:rPr>
        <w:t xml:space="preserve"> </w:t>
      </w:r>
      <w:r w:rsidR="00557EFA" w:rsidRPr="00557EFA">
        <w:rPr>
          <w:rFonts w:ascii="Times New Roman" w:hAnsi="Times New Roman" w:cs="Times New Roman"/>
          <w:color w:val="000000" w:themeColor="text1"/>
        </w:rPr>
        <w:t>The reports on the status of the logistics system and the implementation of logistical procedures are other important sources of information. They offer data on, among other things, sales trends and predictions, logistics expenses, inventories, orders, purchases, and logistics schedules.</w:t>
      </w:r>
    </w:p>
    <w:p w14:paraId="30E8127B" w14:textId="35C8BB9A" w:rsidR="00590BAC" w:rsidRDefault="00590BAC" w:rsidP="007F3D71">
      <w:pPr>
        <w:rPr>
          <w:rFonts w:ascii="Times New Roman" w:hAnsi="Times New Roman" w:cs="Times New Roman"/>
          <w:color w:val="000000" w:themeColor="text1"/>
        </w:rPr>
      </w:pPr>
    </w:p>
    <w:p w14:paraId="70D1E087" w14:textId="639138DA" w:rsidR="00590BAC" w:rsidRDefault="00590BAC" w:rsidP="007F3D71">
      <w:pPr>
        <w:rPr>
          <w:rFonts w:ascii="Times New Roman" w:hAnsi="Times New Roman" w:cs="Times New Roman"/>
          <w:b/>
          <w:bCs/>
          <w:color w:val="365F91" w:themeColor="accent1" w:themeShade="BF"/>
        </w:rPr>
      </w:pPr>
      <w:r w:rsidRPr="00590BAC">
        <w:rPr>
          <w:rFonts w:ascii="Times New Roman" w:hAnsi="Times New Roman" w:cs="Times New Roman"/>
          <w:b/>
          <w:bCs/>
          <w:color w:val="365F91" w:themeColor="accent1" w:themeShade="BF"/>
        </w:rPr>
        <w:t>Legal consideration</w:t>
      </w:r>
    </w:p>
    <w:p w14:paraId="553EDF82" w14:textId="543B74AD" w:rsidR="00590BAC" w:rsidRDefault="00590BAC" w:rsidP="00590BAC">
      <w:pPr>
        <w:rPr>
          <w:rFonts w:ascii="Times New Roman" w:hAnsi="Times New Roman" w:cs="Times New Roman"/>
          <w:color w:val="000000" w:themeColor="text1"/>
        </w:rPr>
      </w:pPr>
      <w:r w:rsidRPr="00590BAC">
        <w:rPr>
          <w:rFonts w:ascii="Times New Roman" w:hAnsi="Times New Roman" w:cs="Times New Roman"/>
          <w:color w:val="000000" w:themeColor="text1"/>
        </w:rPr>
        <w:t>The richness of data gathered from clients and other stakeholders throughout the supply chain is the foundation of any successful logistics activities, which eventually results in greater efficiency and lower lead times. Since many businesses are currently undergoing digital transformation, the majority of sensitive customer information, including delivery addresses, purchase histories, and other confidential info, is stored on internal or external cloud-based systems.</w:t>
      </w:r>
      <w:r>
        <w:rPr>
          <w:rFonts w:ascii="Times New Roman" w:hAnsi="Times New Roman" w:cs="Times New Roman"/>
          <w:color w:val="000000" w:themeColor="text1"/>
        </w:rPr>
        <w:t xml:space="preserve"> </w:t>
      </w:r>
      <w:r w:rsidRPr="00590BAC">
        <w:rPr>
          <w:rFonts w:ascii="Times New Roman" w:hAnsi="Times New Roman" w:cs="Times New Roman"/>
          <w:color w:val="000000" w:themeColor="text1"/>
        </w:rPr>
        <w:t xml:space="preserve">New rules and legislation have been passed to police data privacy, including the EU's General Data Protection Regulation (GDPR), Australia's updated Australia Privacy Act, and Japan's Personal Information Protection Act (PIPA). Organizations also have the added duty of making sure that all </w:t>
      </w:r>
      <w:r w:rsidRPr="00590BAC">
        <w:rPr>
          <w:rFonts w:ascii="Times New Roman" w:hAnsi="Times New Roman" w:cs="Times New Roman"/>
          <w:color w:val="000000" w:themeColor="text1"/>
        </w:rPr>
        <w:lastRenderedPageBreak/>
        <w:t>consumer data is collected and used properly; this is a challenging task considering the volume of data that moves across the logistics supply chain.</w:t>
      </w:r>
      <w:r>
        <w:rPr>
          <w:rFonts w:ascii="Times New Roman" w:hAnsi="Times New Roman" w:cs="Times New Roman"/>
          <w:color w:val="000000" w:themeColor="text1"/>
        </w:rPr>
        <w:t xml:space="preserve"> </w:t>
      </w:r>
      <w:r w:rsidRPr="00590BAC">
        <w:rPr>
          <w:rFonts w:ascii="Times New Roman" w:hAnsi="Times New Roman" w:cs="Times New Roman"/>
          <w:color w:val="000000" w:themeColor="text1"/>
        </w:rPr>
        <w:t>In the industry, processing data, especially personal data, is essential to corporate operations. More than ever, logistics managers feel a growing need to directly grasp data privacy laws and regulations, as well as to be aware of how these laws affect their day-to-day operations. The day when an IT or legal professional was solely responsible for data protection is long gone. The logistics sector's stakeholders all have a part to play in ensuring the privacy of its clients, staff, and business partners.</w:t>
      </w:r>
    </w:p>
    <w:p w14:paraId="07F7E78B" w14:textId="6344BDCA" w:rsidR="00590BAC" w:rsidRDefault="00590BAC" w:rsidP="00590BAC">
      <w:pPr>
        <w:rPr>
          <w:rFonts w:ascii="Times New Roman" w:hAnsi="Times New Roman" w:cs="Times New Roman"/>
          <w:color w:val="000000" w:themeColor="text1"/>
        </w:rPr>
      </w:pPr>
      <w:r w:rsidRPr="00590BAC">
        <w:rPr>
          <w:rFonts w:ascii="Times New Roman" w:hAnsi="Times New Roman" w:cs="Times New Roman"/>
          <w:color w:val="000000" w:themeColor="text1"/>
        </w:rPr>
        <w:t>Although there are minimal universal norms that apply worldwide, it is important to remember that each nation or area is different and its laws might vary greatly.</w:t>
      </w:r>
      <w:r>
        <w:rPr>
          <w:rFonts w:ascii="Times New Roman" w:hAnsi="Times New Roman" w:cs="Times New Roman"/>
          <w:color w:val="000000" w:themeColor="text1"/>
        </w:rPr>
        <w:t xml:space="preserve"> </w:t>
      </w:r>
      <w:r w:rsidRPr="00590BAC">
        <w:rPr>
          <w:rFonts w:ascii="Times New Roman" w:hAnsi="Times New Roman" w:cs="Times New Roman"/>
          <w:color w:val="000000" w:themeColor="text1"/>
        </w:rPr>
        <w:t>Particularly, there must be a legal basis for data subjects, and it must be done so transparently and only for the purposes for which they were collected. In addition, safeguards must be in place to guarantee the security of data and the rights of personal information, among other factors.</w:t>
      </w:r>
    </w:p>
    <w:p w14:paraId="0A2F6CB6" w14:textId="77777777" w:rsidR="00A703E7" w:rsidRPr="00A703E7" w:rsidRDefault="00A703E7" w:rsidP="00A703E7">
      <w:pPr>
        <w:rPr>
          <w:rFonts w:ascii="Times New Roman" w:hAnsi="Times New Roman" w:cs="Times New Roman"/>
          <w:color w:val="000000" w:themeColor="text1"/>
        </w:rPr>
      </w:pPr>
      <w:r w:rsidRPr="00A703E7">
        <w:rPr>
          <w:rFonts w:ascii="Times New Roman" w:hAnsi="Times New Roman" w:cs="Times New Roman"/>
          <w:color w:val="000000" w:themeColor="text1"/>
        </w:rPr>
        <w:t>Depending on the country's laws, there are several ways to gain data subjects' permission. Depending on the situation, some nations have severe regulations governing the proper form of consent, while other nations have no laws addressing consent needs at all.</w:t>
      </w:r>
    </w:p>
    <w:p w14:paraId="5F31EA9D" w14:textId="30D0873B" w:rsidR="00A703E7" w:rsidRDefault="00A703E7" w:rsidP="00A703E7">
      <w:pPr>
        <w:rPr>
          <w:rFonts w:ascii="Times New Roman" w:hAnsi="Times New Roman" w:cs="Times New Roman"/>
          <w:color w:val="000000" w:themeColor="text1"/>
        </w:rPr>
      </w:pPr>
      <w:r w:rsidRPr="00A703E7">
        <w:rPr>
          <w:rFonts w:ascii="Times New Roman" w:hAnsi="Times New Roman" w:cs="Times New Roman"/>
          <w:color w:val="000000" w:themeColor="text1"/>
        </w:rPr>
        <w:t>The term "processing" of data is defined differently according to country laws and regulations. This may be confusing, especially when personal data is transferred across international borders. As it might include a diverse range of processes involving personal data, such as handling, gathering, recording, storing, or deleting, data processing can be a broad notion.</w:t>
      </w:r>
    </w:p>
    <w:p w14:paraId="4AE0A1AC" w14:textId="26A72904" w:rsidR="00C00434" w:rsidRPr="00C00434" w:rsidRDefault="00C00434" w:rsidP="00A703E7">
      <w:pPr>
        <w:rPr>
          <w:rFonts w:ascii="Times New Roman" w:hAnsi="Times New Roman" w:cs="Times New Roman"/>
          <w:b/>
          <w:bCs/>
          <w:color w:val="365F91" w:themeColor="accent1" w:themeShade="BF"/>
        </w:rPr>
      </w:pPr>
    </w:p>
    <w:p w14:paraId="75DD36A5" w14:textId="2A034639" w:rsidR="00C00434" w:rsidRPr="00C00434" w:rsidRDefault="00C00434" w:rsidP="00A703E7">
      <w:pPr>
        <w:rPr>
          <w:rFonts w:ascii="Times New Roman" w:hAnsi="Times New Roman" w:cs="Times New Roman"/>
          <w:b/>
          <w:bCs/>
          <w:color w:val="365F91" w:themeColor="accent1" w:themeShade="BF"/>
        </w:rPr>
      </w:pPr>
      <w:r w:rsidRPr="00C00434">
        <w:rPr>
          <w:rFonts w:ascii="Times New Roman" w:hAnsi="Times New Roman" w:cs="Times New Roman"/>
          <w:b/>
          <w:bCs/>
          <w:color w:val="365F91" w:themeColor="accent1" w:themeShade="BF"/>
        </w:rPr>
        <w:t>Risk management plan</w:t>
      </w:r>
    </w:p>
    <w:p w14:paraId="593AA87B" w14:textId="77777777" w:rsidR="00C00434" w:rsidRPr="00C00434" w:rsidRDefault="00C00434" w:rsidP="00C00434">
      <w:pPr>
        <w:rPr>
          <w:rFonts w:ascii="Times New Roman" w:hAnsi="Times New Roman" w:cs="Times New Roman"/>
          <w:color w:val="000000" w:themeColor="text1"/>
        </w:rPr>
      </w:pPr>
      <w:r w:rsidRPr="00C00434">
        <w:rPr>
          <w:rFonts w:ascii="Times New Roman" w:hAnsi="Times New Roman" w:cs="Times New Roman"/>
          <w:color w:val="000000" w:themeColor="text1"/>
        </w:rPr>
        <w:t>Project management has a branch called risk management that deals with controlling possible hazards. Undoubtedly, one of the most crucial elements of project management is risk management.</w:t>
      </w:r>
      <w:r>
        <w:rPr>
          <w:rFonts w:ascii="Times New Roman" w:hAnsi="Times New Roman" w:cs="Times New Roman"/>
          <w:color w:val="000000" w:themeColor="text1"/>
        </w:rPr>
        <w:t xml:space="preserve"> </w:t>
      </w:r>
      <w:r w:rsidRPr="00C00434">
        <w:rPr>
          <w:rFonts w:ascii="Times New Roman" w:hAnsi="Times New Roman" w:cs="Times New Roman"/>
          <w:color w:val="000000" w:themeColor="text1"/>
        </w:rPr>
        <w:t>These are the primary steps in the risk management process:</w:t>
      </w:r>
    </w:p>
    <w:p w14:paraId="4F3E369C" w14:textId="77777777" w:rsidR="00C00434" w:rsidRPr="00C00434" w:rsidRDefault="00C00434" w:rsidP="00C00434">
      <w:pPr>
        <w:rPr>
          <w:rFonts w:ascii="Times New Roman" w:hAnsi="Times New Roman" w:cs="Times New Roman"/>
          <w:color w:val="000000" w:themeColor="text1"/>
        </w:rPr>
      </w:pPr>
      <w:r w:rsidRPr="00C00434">
        <w:rPr>
          <w:rFonts w:ascii="Times New Roman" w:hAnsi="Times New Roman" w:cs="Times New Roman"/>
          <w:color w:val="000000" w:themeColor="text1"/>
          <w:u w:val="single"/>
        </w:rPr>
        <w:t>Risk Identification</w:t>
      </w:r>
      <w:r w:rsidRPr="00C00434">
        <w:rPr>
          <w:rFonts w:ascii="Times New Roman" w:hAnsi="Times New Roman" w:cs="Times New Roman"/>
          <w:color w:val="000000" w:themeColor="text1"/>
        </w:rPr>
        <w:t>: Identifying project hazards is the first step in managing them. To evaluate all the potential risks that might have an influence on your project, you'll need to leverage data sources like details from previous projects or the views of subject matter experts.</w:t>
      </w:r>
    </w:p>
    <w:p w14:paraId="20C1E04E" w14:textId="77777777" w:rsidR="00C00434" w:rsidRPr="00C00434" w:rsidRDefault="00C00434" w:rsidP="00C00434">
      <w:pPr>
        <w:rPr>
          <w:rFonts w:ascii="Times New Roman" w:hAnsi="Times New Roman" w:cs="Times New Roman"/>
          <w:color w:val="000000" w:themeColor="text1"/>
        </w:rPr>
      </w:pPr>
      <w:r w:rsidRPr="00C00434">
        <w:rPr>
          <w:rFonts w:ascii="Times New Roman" w:hAnsi="Times New Roman" w:cs="Times New Roman"/>
          <w:color w:val="000000" w:themeColor="text1"/>
          <w:u w:val="single"/>
        </w:rPr>
        <w:lastRenderedPageBreak/>
        <w:t>Risk assessment</w:t>
      </w:r>
      <w:r w:rsidRPr="00C00434">
        <w:rPr>
          <w:rFonts w:ascii="Times New Roman" w:hAnsi="Times New Roman" w:cs="Times New Roman"/>
          <w:color w:val="000000" w:themeColor="text1"/>
        </w:rPr>
        <w:t>: After identifying your project's hazards, you must rank them according to their likelihood and severity.</w:t>
      </w:r>
    </w:p>
    <w:p w14:paraId="05F4F054" w14:textId="6C4D9A34" w:rsidR="00C00434" w:rsidRDefault="00C00434" w:rsidP="00C00434">
      <w:pPr>
        <w:rPr>
          <w:rFonts w:ascii="Times New Roman" w:hAnsi="Times New Roman" w:cs="Times New Roman"/>
          <w:color w:val="000000" w:themeColor="text1"/>
        </w:rPr>
      </w:pPr>
      <w:r w:rsidRPr="00C00434">
        <w:rPr>
          <w:rFonts w:ascii="Times New Roman" w:hAnsi="Times New Roman" w:cs="Times New Roman"/>
          <w:color w:val="000000" w:themeColor="text1"/>
          <w:u w:val="single"/>
        </w:rPr>
        <w:t>Risk Mitigation</w:t>
      </w:r>
      <w:r w:rsidRPr="00C00434">
        <w:rPr>
          <w:rFonts w:ascii="Times New Roman" w:hAnsi="Times New Roman" w:cs="Times New Roman"/>
          <w:color w:val="000000" w:themeColor="text1"/>
        </w:rPr>
        <w:t>: To control the risks associated with your project, it is now time to develop a contingency plan containing risk mitigation measure. You must also specify which team members will serve as risk owners and be in charge of managing risks.</w:t>
      </w:r>
    </w:p>
    <w:p w14:paraId="6166C88D" w14:textId="56B84D3D" w:rsidR="00C00434" w:rsidRDefault="00C00434" w:rsidP="00C00434">
      <w:pPr>
        <w:rPr>
          <w:rFonts w:ascii="Times New Roman" w:hAnsi="Times New Roman" w:cs="Times New Roman"/>
          <w:color w:val="000000" w:themeColor="text1"/>
        </w:rPr>
      </w:pPr>
      <w:r w:rsidRPr="00C00434">
        <w:rPr>
          <w:rFonts w:ascii="Times New Roman" w:hAnsi="Times New Roman" w:cs="Times New Roman"/>
          <w:color w:val="000000" w:themeColor="text1"/>
          <w:u w:val="single"/>
        </w:rPr>
        <w:t>Risk Monitoring</w:t>
      </w:r>
      <w:r w:rsidRPr="00C00434">
        <w:rPr>
          <w:rFonts w:ascii="Times New Roman" w:hAnsi="Times New Roman" w:cs="Times New Roman"/>
          <w:color w:val="000000" w:themeColor="text1"/>
        </w:rPr>
        <w:t>: In order to be controlled, risks must be tracked throughout the course of a project.</w:t>
      </w:r>
    </w:p>
    <w:p w14:paraId="7777FFC3" w14:textId="38A1A731" w:rsidR="00B67E64" w:rsidRDefault="00B67E64" w:rsidP="00C00434">
      <w:pPr>
        <w:rPr>
          <w:rFonts w:ascii="Times New Roman" w:hAnsi="Times New Roman" w:cs="Times New Roman"/>
          <w:color w:val="000000" w:themeColor="text1"/>
        </w:rPr>
      </w:pPr>
      <w:r w:rsidRPr="00B67E64">
        <w:rPr>
          <w:rFonts w:ascii="Times New Roman" w:hAnsi="Times New Roman" w:cs="Times New Roman"/>
          <w:color w:val="000000" w:themeColor="text1"/>
        </w:rPr>
        <w:t>A risk management plan outlines the steps that will be taken to carry out the project's risk management procedure. This covers the resources, equipment, and strategies that will be applied to the tasks involved in risk detection, assessment, management, and tracking.</w:t>
      </w:r>
      <w:r>
        <w:rPr>
          <w:rFonts w:ascii="Times New Roman" w:hAnsi="Times New Roman" w:cs="Times New Roman"/>
          <w:color w:val="000000" w:themeColor="text1"/>
        </w:rPr>
        <w:t xml:space="preserve"> </w:t>
      </w:r>
    </w:p>
    <w:p w14:paraId="2C97E290" w14:textId="7437E2BC" w:rsidR="00B67E64" w:rsidRDefault="00B67E64" w:rsidP="00C00434">
      <w:pPr>
        <w:rPr>
          <w:rFonts w:ascii="Times New Roman" w:hAnsi="Times New Roman" w:cs="Times New Roman"/>
          <w:color w:val="000000" w:themeColor="text1"/>
        </w:rPr>
      </w:pPr>
      <w:r w:rsidRPr="00B67E64">
        <w:rPr>
          <w:rFonts w:ascii="Times New Roman" w:hAnsi="Times New Roman" w:cs="Times New Roman"/>
          <w:color w:val="000000" w:themeColor="text1"/>
        </w:rPr>
        <w:t>Legal risks occur when the supplier is unable to fulfill the terms of the contract or when there are disagreements over those clauses. The privacy of the information, claim processes, the parties' shared connection, severability, and other issues are only a few of the frequent terms and conditions specified in the contract. Such phrases are frequently interpreted incorrectly, leading to conflicts that go to court.</w:t>
      </w:r>
    </w:p>
    <w:p w14:paraId="30D72535" w14:textId="2A74C7F6" w:rsidR="00B67E64" w:rsidRDefault="00B67E64" w:rsidP="00B67E64">
      <w:pPr>
        <w:rPr>
          <w:rFonts w:ascii="Times New Roman" w:hAnsi="Times New Roman" w:cs="Times New Roman"/>
          <w:color w:val="000000" w:themeColor="text1"/>
        </w:rPr>
      </w:pPr>
      <w:r w:rsidRPr="00B67E64">
        <w:rPr>
          <w:rFonts w:ascii="Times New Roman" w:hAnsi="Times New Roman" w:cs="Times New Roman"/>
          <w:color w:val="000000" w:themeColor="text1"/>
        </w:rPr>
        <w:t>Software is designed to make a firm stronger, more efficient, and more rapid. Unintentionally, this might lead to organizational mindsets that can only think in ways that the program permits. This might indicate that supply chain employees invest a lot of effort into entering data into the system yet have trouble extracting the data they require to make wise business choices.</w:t>
      </w:r>
      <w:r>
        <w:rPr>
          <w:rFonts w:ascii="Times New Roman" w:hAnsi="Times New Roman" w:cs="Times New Roman"/>
          <w:color w:val="000000" w:themeColor="text1"/>
        </w:rPr>
        <w:t xml:space="preserve"> </w:t>
      </w:r>
      <w:r w:rsidRPr="00B67E64">
        <w:rPr>
          <w:rFonts w:ascii="Times New Roman" w:hAnsi="Times New Roman" w:cs="Times New Roman"/>
          <w:color w:val="000000" w:themeColor="text1"/>
        </w:rPr>
        <w:t>Making strong alliances with important partners and suppliers is one way to make sure of this. Working with the best in the business allows an organization to learn about new systems and technologies without having to take the risk of investing in them before being certain that the investment will be worthwhile.</w:t>
      </w:r>
      <w:r w:rsidR="00A124E2">
        <w:rPr>
          <w:rFonts w:ascii="Times New Roman" w:hAnsi="Times New Roman" w:cs="Times New Roman"/>
          <w:color w:val="000000" w:themeColor="text1"/>
        </w:rPr>
        <w:t xml:space="preserve"> </w:t>
      </w:r>
    </w:p>
    <w:p w14:paraId="40C7C7E3" w14:textId="034DDC92" w:rsidR="00B437AA" w:rsidRDefault="00A124E2" w:rsidP="00B67E64">
      <w:pPr>
        <w:rPr>
          <w:rFonts w:ascii="Times New Roman" w:hAnsi="Times New Roman" w:cs="Times New Roman"/>
          <w:color w:val="000000" w:themeColor="text1"/>
        </w:rPr>
      </w:pPr>
      <w:r w:rsidRPr="00A124E2">
        <w:rPr>
          <w:rFonts w:ascii="Times New Roman" w:hAnsi="Times New Roman" w:cs="Times New Roman"/>
          <w:color w:val="000000" w:themeColor="text1"/>
        </w:rPr>
        <w:t>The risks involved in international logistics are ever-changing and are clearly acknowledged in financial or public statements, which can escalate small hiccups into board-level disputes. Every year, businesses confront fresh difficulties and unforeseen dangers like COVID-19. This is why it's critical to reassess risks and reevaluate the adopted plan. Firms may now react to their networks and fight to safeguard their bottom line thanks to the intelligence given by supply chain management businesses.</w:t>
      </w:r>
      <w:r w:rsidR="00B70616">
        <w:rPr>
          <w:rFonts w:ascii="Times New Roman" w:hAnsi="Times New Roman" w:cs="Times New Roman"/>
          <w:color w:val="000000" w:themeColor="text1"/>
        </w:rPr>
        <w:t xml:space="preserve"> </w:t>
      </w:r>
    </w:p>
    <w:p w14:paraId="43FEC554" w14:textId="1FE4F1B2" w:rsidR="00B437AA" w:rsidRDefault="00B437AA" w:rsidP="00B67E64">
      <w:pPr>
        <w:rPr>
          <w:rFonts w:ascii="Times New Roman" w:hAnsi="Times New Roman" w:cs="Times New Roman"/>
          <w:color w:val="000000" w:themeColor="text1"/>
        </w:rPr>
      </w:pPr>
    </w:p>
    <w:p w14:paraId="0F68E001" w14:textId="77777777" w:rsidR="00B437AA" w:rsidRDefault="00B437AA" w:rsidP="00B67E64">
      <w:pPr>
        <w:rPr>
          <w:rFonts w:ascii="Times New Roman" w:hAnsi="Times New Roman" w:cs="Times New Roman"/>
          <w:color w:val="000000" w:themeColor="text1"/>
        </w:rPr>
      </w:pPr>
    </w:p>
    <w:tbl>
      <w:tblPr>
        <w:tblStyle w:val="af"/>
        <w:tblW w:w="0" w:type="auto"/>
        <w:tblLook w:val="04A0" w:firstRow="1" w:lastRow="0" w:firstColumn="1" w:lastColumn="0" w:noHBand="0" w:noVBand="1"/>
      </w:tblPr>
      <w:tblGrid>
        <w:gridCol w:w="823"/>
        <w:gridCol w:w="1059"/>
        <w:gridCol w:w="1069"/>
        <w:gridCol w:w="1142"/>
        <w:gridCol w:w="1098"/>
        <w:gridCol w:w="833"/>
        <w:gridCol w:w="999"/>
        <w:gridCol w:w="1178"/>
        <w:gridCol w:w="1186"/>
        <w:gridCol w:w="1229"/>
      </w:tblGrid>
      <w:tr w:rsidR="00272C80" w14:paraId="6D3E7CBE" w14:textId="77777777" w:rsidTr="00AD4DDC">
        <w:tc>
          <w:tcPr>
            <w:tcW w:w="841" w:type="dxa"/>
          </w:tcPr>
          <w:p w14:paraId="711481A2" w14:textId="77777777" w:rsidR="00B70616" w:rsidRDefault="00B70616" w:rsidP="00B67E64">
            <w:pPr>
              <w:rPr>
                <w:rFonts w:ascii="Times New Roman" w:hAnsi="Times New Roman" w:cs="Times New Roman"/>
                <w:color w:val="000000" w:themeColor="text1"/>
                <w:sz w:val="20"/>
                <w:szCs w:val="20"/>
              </w:rPr>
            </w:pPr>
          </w:p>
          <w:p w14:paraId="22946B10" w14:textId="6514FC00" w:rsidR="00B70616" w:rsidRPr="00B70616" w:rsidRDefault="00B70616" w:rsidP="00B67E64">
            <w:pPr>
              <w:rPr>
                <w:rFonts w:ascii="Times New Roman" w:hAnsi="Times New Roman" w:cs="Times New Roman"/>
                <w:color w:val="000000" w:themeColor="text1"/>
                <w:sz w:val="20"/>
                <w:szCs w:val="20"/>
              </w:rPr>
            </w:pPr>
            <w:r w:rsidRPr="00B70616">
              <w:rPr>
                <w:rFonts w:ascii="Times New Roman" w:hAnsi="Times New Roman" w:cs="Times New Roman"/>
                <w:color w:val="000000" w:themeColor="text1"/>
                <w:sz w:val="20"/>
                <w:szCs w:val="20"/>
              </w:rPr>
              <w:t>Risk Priority</w:t>
            </w:r>
          </w:p>
        </w:tc>
        <w:tc>
          <w:tcPr>
            <w:tcW w:w="1134" w:type="dxa"/>
          </w:tcPr>
          <w:p w14:paraId="1EF2D653" w14:textId="77777777" w:rsidR="00B70616" w:rsidRDefault="00B70616" w:rsidP="00B67E64">
            <w:pPr>
              <w:rPr>
                <w:rFonts w:ascii="Times New Roman" w:hAnsi="Times New Roman" w:cs="Times New Roman"/>
                <w:color w:val="000000" w:themeColor="text1"/>
                <w:sz w:val="20"/>
                <w:szCs w:val="20"/>
              </w:rPr>
            </w:pPr>
          </w:p>
          <w:p w14:paraId="5BC2F80B" w14:textId="61B2AF10" w:rsidR="00B70616" w:rsidRDefault="00B70616" w:rsidP="00B67E64">
            <w:pPr>
              <w:rPr>
                <w:rFonts w:ascii="Times New Roman" w:hAnsi="Times New Roman" w:cs="Times New Roman"/>
                <w:color w:val="000000" w:themeColor="text1"/>
                <w:sz w:val="20"/>
                <w:szCs w:val="20"/>
              </w:rPr>
            </w:pPr>
            <w:r w:rsidRPr="00B70616">
              <w:rPr>
                <w:rFonts w:ascii="Times New Roman" w:hAnsi="Times New Roman" w:cs="Times New Roman"/>
                <w:color w:val="000000" w:themeColor="text1"/>
                <w:sz w:val="20"/>
                <w:szCs w:val="20"/>
              </w:rPr>
              <w:t xml:space="preserve">Risk </w:t>
            </w:r>
          </w:p>
          <w:p w14:paraId="32DC10DE" w14:textId="788D31F8" w:rsidR="00B70616" w:rsidRPr="00B70616" w:rsidRDefault="00B70616" w:rsidP="00B67E64">
            <w:pPr>
              <w:rPr>
                <w:rFonts w:ascii="Times New Roman" w:hAnsi="Times New Roman" w:cs="Times New Roman"/>
                <w:color w:val="000000" w:themeColor="text1"/>
                <w:sz w:val="20"/>
                <w:szCs w:val="20"/>
              </w:rPr>
            </w:pPr>
            <w:r w:rsidRPr="00B70616">
              <w:rPr>
                <w:rFonts w:ascii="Times New Roman" w:hAnsi="Times New Roman" w:cs="Times New Roman"/>
                <w:color w:val="000000" w:themeColor="text1"/>
                <w:sz w:val="20"/>
                <w:szCs w:val="20"/>
              </w:rPr>
              <w:t>Name</w:t>
            </w:r>
          </w:p>
        </w:tc>
        <w:tc>
          <w:tcPr>
            <w:tcW w:w="1034" w:type="dxa"/>
          </w:tcPr>
          <w:p w14:paraId="2C7CB332" w14:textId="77777777" w:rsidR="00B70616" w:rsidRDefault="00B70616" w:rsidP="00B67E64">
            <w:pPr>
              <w:rPr>
                <w:rFonts w:ascii="Times New Roman" w:hAnsi="Times New Roman" w:cs="Times New Roman"/>
                <w:color w:val="000000" w:themeColor="text1"/>
                <w:sz w:val="20"/>
                <w:szCs w:val="20"/>
              </w:rPr>
            </w:pPr>
          </w:p>
          <w:p w14:paraId="3F7FD623" w14:textId="3ABE2ACC" w:rsidR="00B70616" w:rsidRPr="00B70616" w:rsidRDefault="00B70616" w:rsidP="00B67E6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Risk Category</w:t>
            </w:r>
          </w:p>
        </w:tc>
        <w:tc>
          <w:tcPr>
            <w:tcW w:w="1150" w:type="dxa"/>
          </w:tcPr>
          <w:p w14:paraId="7EB37C02" w14:textId="77777777" w:rsidR="00B70616" w:rsidRDefault="00B70616" w:rsidP="00B67E64">
            <w:pPr>
              <w:rPr>
                <w:rFonts w:ascii="Times New Roman" w:hAnsi="Times New Roman" w:cs="Times New Roman"/>
                <w:color w:val="000000" w:themeColor="text1"/>
                <w:sz w:val="20"/>
                <w:szCs w:val="20"/>
              </w:rPr>
            </w:pPr>
          </w:p>
          <w:p w14:paraId="2646CD1D" w14:textId="46F34BE5" w:rsidR="00B70616" w:rsidRPr="00B70616" w:rsidRDefault="00B70616" w:rsidP="00B67E6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Description</w:t>
            </w:r>
          </w:p>
        </w:tc>
        <w:tc>
          <w:tcPr>
            <w:tcW w:w="1105" w:type="dxa"/>
          </w:tcPr>
          <w:p w14:paraId="0537A78F" w14:textId="458A9996" w:rsidR="00B70616" w:rsidRPr="00B70616" w:rsidRDefault="00B70616" w:rsidP="00B67E64">
            <w:pPr>
              <w:rPr>
                <w:rFonts w:ascii="Times New Roman" w:hAnsi="Times New Roman" w:cs="Times New Roman"/>
                <w:color w:val="000000" w:themeColor="text1"/>
                <w:sz w:val="20"/>
                <w:szCs w:val="20"/>
              </w:rPr>
            </w:pPr>
            <w:r w:rsidRPr="00B70616">
              <w:rPr>
                <w:rFonts w:ascii="Times New Roman" w:hAnsi="Times New Roman" w:cs="Times New Roman"/>
                <w:color w:val="000000" w:themeColor="text1"/>
                <w:sz w:val="20"/>
                <w:szCs w:val="20"/>
              </w:rPr>
              <w:t>Probability of occurrence</w:t>
            </w:r>
          </w:p>
        </w:tc>
        <w:tc>
          <w:tcPr>
            <w:tcW w:w="838" w:type="dxa"/>
          </w:tcPr>
          <w:p w14:paraId="4323BA25" w14:textId="4A1211B0" w:rsidR="00B70616" w:rsidRPr="00B70616" w:rsidRDefault="00B70616" w:rsidP="00B67E6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Level of damage (%)</w:t>
            </w:r>
          </w:p>
        </w:tc>
        <w:tc>
          <w:tcPr>
            <w:tcW w:w="1182" w:type="dxa"/>
          </w:tcPr>
          <w:p w14:paraId="6BF5FB10" w14:textId="77777777" w:rsidR="00B70616" w:rsidRDefault="00B70616" w:rsidP="00B67E64">
            <w:pPr>
              <w:rPr>
                <w:rFonts w:ascii="Times New Roman" w:hAnsi="Times New Roman" w:cs="Times New Roman"/>
                <w:color w:val="000000" w:themeColor="text1"/>
                <w:sz w:val="20"/>
                <w:szCs w:val="20"/>
              </w:rPr>
            </w:pPr>
          </w:p>
          <w:p w14:paraId="4CA8E2D3" w14:textId="46A9678A" w:rsidR="00B70616" w:rsidRPr="00B70616" w:rsidRDefault="00B70616" w:rsidP="00B67E64">
            <w:pPr>
              <w:rPr>
                <w:rFonts w:ascii="Times New Roman" w:hAnsi="Times New Roman" w:cs="Times New Roman"/>
                <w:color w:val="000000" w:themeColor="text1"/>
                <w:sz w:val="20"/>
                <w:szCs w:val="20"/>
              </w:rPr>
            </w:pPr>
            <w:r w:rsidRPr="00B70616">
              <w:rPr>
                <w:rFonts w:ascii="Times New Roman" w:hAnsi="Times New Roman" w:cs="Times New Roman"/>
                <w:color w:val="000000" w:themeColor="text1"/>
                <w:sz w:val="20"/>
                <w:szCs w:val="20"/>
              </w:rPr>
              <w:t>Level of severity</w:t>
            </w:r>
          </w:p>
        </w:tc>
        <w:tc>
          <w:tcPr>
            <w:tcW w:w="989" w:type="dxa"/>
          </w:tcPr>
          <w:p w14:paraId="58CDD3B8" w14:textId="77777777" w:rsidR="00B70616" w:rsidRDefault="00B70616" w:rsidP="00B67E64">
            <w:pPr>
              <w:rPr>
                <w:rFonts w:ascii="Times New Roman" w:hAnsi="Times New Roman" w:cs="Times New Roman"/>
                <w:color w:val="000000" w:themeColor="text1"/>
                <w:sz w:val="20"/>
                <w:szCs w:val="20"/>
              </w:rPr>
            </w:pPr>
          </w:p>
          <w:p w14:paraId="06129A23" w14:textId="14E98A9E" w:rsidR="00B70616" w:rsidRPr="00B70616" w:rsidRDefault="00B70616" w:rsidP="00B67E6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B70616">
              <w:rPr>
                <w:rFonts w:ascii="Times New Roman" w:hAnsi="Times New Roman" w:cs="Times New Roman"/>
                <w:color w:val="000000" w:themeColor="text1"/>
                <w:sz w:val="20"/>
                <w:szCs w:val="20"/>
              </w:rPr>
              <w:t>Action</w:t>
            </w:r>
          </w:p>
        </w:tc>
        <w:tc>
          <w:tcPr>
            <w:tcW w:w="1105" w:type="dxa"/>
          </w:tcPr>
          <w:p w14:paraId="78FD1063" w14:textId="77777777" w:rsidR="00B70616" w:rsidRDefault="00B70616" w:rsidP="00B67E64">
            <w:pPr>
              <w:rPr>
                <w:rFonts w:ascii="Times New Roman" w:hAnsi="Times New Roman" w:cs="Times New Roman"/>
                <w:color w:val="000000" w:themeColor="text1"/>
                <w:sz w:val="20"/>
                <w:szCs w:val="20"/>
              </w:rPr>
            </w:pPr>
          </w:p>
          <w:p w14:paraId="12AFF042" w14:textId="224EF369" w:rsidR="00B70616" w:rsidRPr="0087178D" w:rsidRDefault="0087178D" w:rsidP="00B67E6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Responsible for action</w:t>
            </w:r>
          </w:p>
        </w:tc>
        <w:tc>
          <w:tcPr>
            <w:tcW w:w="965" w:type="dxa"/>
          </w:tcPr>
          <w:p w14:paraId="02A0C8A8" w14:textId="616F44E7" w:rsidR="00B70616" w:rsidRPr="00AD4DDC" w:rsidRDefault="00CA08B5" w:rsidP="00B67E64">
            <w:pPr>
              <w:rPr>
                <w:rFonts w:ascii="Times New Roman" w:hAnsi="Times New Roman" w:cs="Times New Roman"/>
                <w:color w:val="000000" w:themeColor="text1"/>
                <w:sz w:val="20"/>
                <w:szCs w:val="20"/>
              </w:rPr>
            </w:pPr>
            <w:r w:rsidRPr="00AD4DDC">
              <w:rPr>
                <w:rFonts w:ascii="Times New Roman" w:hAnsi="Times New Roman" w:cs="Times New Roman"/>
                <w:color w:val="000000" w:themeColor="text1"/>
                <w:sz w:val="20"/>
                <w:szCs w:val="20"/>
              </w:rPr>
              <w:t>Risk management cost</w:t>
            </w:r>
          </w:p>
        </w:tc>
      </w:tr>
      <w:tr w:rsidR="00272C80" w14:paraId="434AEB6F" w14:textId="77777777" w:rsidTr="00AD4DDC">
        <w:tc>
          <w:tcPr>
            <w:tcW w:w="841" w:type="dxa"/>
          </w:tcPr>
          <w:p w14:paraId="11446935" w14:textId="2A22AED5" w:rsidR="00B70616" w:rsidRPr="00AD4DDC" w:rsidRDefault="00AD4DDC" w:rsidP="00B67E64">
            <w:pPr>
              <w:rPr>
                <w:rFonts w:ascii="Times New Roman" w:hAnsi="Times New Roman" w:cs="Times New Roman"/>
                <w:color w:val="000000" w:themeColor="text1"/>
                <w:sz w:val="18"/>
                <w:szCs w:val="18"/>
              </w:rPr>
            </w:pPr>
            <w:r w:rsidRPr="00AD4DDC">
              <w:rPr>
                <w:rFonts w:ascii="Times New Roman" w:hAnsi="Times New Roman" w:cs="Times New Roman"/>
                <w:color w:val="000000" w:themeColor="text1"/>
                <w:sz w:val="18"/>
                <w:szCs w:val="18"/>
              </w:rPr>
              <w:t>A</w:t>
            </w:r>
          </w:p>
        </w:tc>
        <w:tc>
          <w:tcPr>
            <w:tcW w:w="1134" w:type="dxa"/>
          </w:tcPr>
          <w:p w14:paraId="0884DB1E" w14:textId="72FEB813" w:rsidR="00B70616" w:rsidRPr="00AD4DDC" w:rsidRDefault="00B437AA" w:rsidP="00B67E6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Operational mistakes</w:t>
            </w:r>
          </w:p>
        </w:tc>
        <w:tc>
          <w:tcPr>
            <w:tcW w:w="1034" w:type="dxa"/>
          </w:tcPr>
          <w:p w14:paraId="6BD6BE99" w14:textId="11B6561C" w:rsidR="00B70616" w:rsidRPr="00B437AA" w:rsidRDefault="00B437AA" w:rsidP="00B67E6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Technical</w:t>
            </w:r>
          </w:p>
        </w:tc>
        <w:tc>
          <w:tcPr>
            <w:tcW w:w="1150" w:type="dxa"/>
          </w:tcPr>
          <w:p w14:paraId="285AF655" w14:textId="0AF2FF33" w:rsidR="00B70616" w:rsidRPr="00B437AA" w:rsidRDefault="00514748" w:rsidP="00B67E6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w:t>
            </w:r>
            <w:r w:rsidR="00B437AA" w:rsidRPr="00B437AA">
              <w:rPr>
                <w:rFonts w:ascii="Times New Roman" w:hAnsi="Times New Roman" w:cs="Times New Roman"/>
                <w:color w:val="000000" w:themeColor="text1"/>
                <w:sz w:val="18"/>
                <w:szCs w:val="18"/>
              </w:rPr>
              <w:t>he server is under stress during periods of high activity</w:t>
            </w:r>
          </w:p>
        </w:tc>
        <w:tc>
          <w:tcPr>
            <w:tcW w:w="1105" w:type="dxa"/>
          </w:tcPr>
          <w:p w14:paraId="44A8F35F" w14:textId="18785116" w:rsidR="00B70616" w:rsidRPr="00B437AA" w:rsidRDefault="00B437AA" w:rsidP="00B67E64">
            <w:pPr>
              <w:rPr>
                <w:rFonts w:ascii="Times New Roman" w:hAnsi="Times New Roman" w:cs="Times New Roman"/>
                <w:color w:val="000000" w:themeColor="text1"/>
                <w:sz w:val="18"/>
                <w:szCs w:val="18"/>
              </w:rPr>
            </w:pPr>
            <w:r w:rsidRPr="00B437AA">
              <w:rPr>
                <w:rFonts w:ascii="Times New Roman" w:hAnsi="Times New Roman" w:cs="Times New Roman"/>
                <w:color w:val="000000" w:themeColor="text1"/>
                <w:sz w:val="18"/>
                <w:szCs w:val="18"/>
              </w:rPr>
              <w:t>Medium</w:t>
            </w:r>
          </w:p>
        </w:tc>
        <w:tc>
          <w:tcPr>
            <w:tcW w:w="838" w:type="dxa"/>
          </w:tcPr>
          <w:p w14:paraId="208D4AD8" w14:textId="029594F0" w:rsidR="00B70616" w:rsidRPr="00B437AA" w:rsidRDefault="00B437AA" w:rsidP="00B67E64">
            <w:pPr>
              <w:rPr>
                <w:rFonts w:ascii="Times New Roman" w:hAnsi="Times New Roman" w:cs="Times New Roman"/>
                <w:color w:val="000000" w:themeColor="text1"/>
                <w:sz w:val="18"/>
                <w:szCs w:val="18"/>
              </w:rPr>
            </w:pPr>
            <w:r w:rsidRPr="00B437AA">
              <w:rPr>
                <w:rFonts w:ascii="Times New Roman" w:hAnsi="Times New Roman" w:cs="Times New Roman"/>
                <w:color w:val="000000" w:themeColor="text1"/>
                <w:sz w:val="18"/>
                <w:szCs w:val="18"/>
              </w:rPr>
              <w:t>70%</w:t>
            </w:r>
          </w:p>
        </w:tc>
        <w:tc>
          <w:tcPr>
            <w:tcW w:w="1182" w:type="dxa"/>
          </w:tcPr>
          <w:p w14:paraId="677D174F" w14:textId="626EB22C" w:rsidR="00B70616" w:rsidRPr="00B437AA" w:rsidRDefault="00B437AA" w:rsidP="00B67E6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High</w:t>
            </w:r>
            <w:r w:rsidRPr="00B437AA">
              <w:rPr>
                <w:rFonts w:ascii="Times New Roman" w:hAnsi="Times New Roman" w:cs="Times New Roman"/>
                <w:color w:val="000000" w:themeColor="text1"/>
                <w:sz w:val="18"/>
                <w:szCs w:val="18"/>
              </w:rPr>
              <w:t xml:space="preserve"> influence</w:t>
            </w:r>
          </w:p>
        </w:tc>
        <w:tc>
          <w:tcPr>
            <w:tcW w:w="989" w:type="dxa"/>
          </w:tcPr>
          <w:p w14:paraId="44F41F8B" w14:textId="192C0570" w:rsidR="00B70616" w:rsidRDefault="0087178D" w:rsidP="00B67E64">
            <w:pPr>
              <w:rPr>
                <w:rFonts w:ascii="Times New Roman" w:hAnsi="Times New Roman" w:cs="Times New Roman"/>
                <w:color w:val="000000" w:themeColor="text1"/>
              </w:rPr>
            </w:pPr>
            <w:r>
              <w:rPr>
                <w:rFonts w:ascii="Times New Roman" w:hAnsi="Times New Roman" w:cs="Times New Roman"/>
                <w:color w:val="000000" w:themeColor="text1"/>
                <w:sz w:val="18"/>
                <w:szCs w:val="18"/>
              </w:rPr>
              <w:t>E</w:t>
            </w:r>
            <w:r w:rsidRPr="0087178D">
              <w:rPr>
                <w:rFonts w:ascii="Times New Roman" w:hAnsi="Times New Roman" w:cs="Times New Roman"/>
                <w:color w:val="000000" w:themeColor="text1"/>
                <w:sz w:val="18"/>
                <w:szCs w:val="18"/>
              </w:rPr>
              <w:t>valuation and</w:t>
            </w:r>
            <w:r w:rsidR="00514748">
              <w:rPr>
                <w:rFonts w:ascii="Times New Roman" w:hAnsi="Times New Roman" w:cs="Times New Roman"/>
                <w:color w:val="000000" w:themeColor="text1"/>
                <w:sz w:val="18"/>
                <w:szCs w:val="18"/>
              </w:rPr>
              <w:t xml:space="preserve"> </w:t>
            </w:r>
            <w:r w:rsidRPr="0087178D">
              <w:rPr>
                <w:rFonts w:ascii="Times New Roman" w:hAnsi="Times New Roman" w:cs="Times New Roman"/>
                <w:color w:val="000000" w:themeColor="text1"/>
                <w:sz w:val="18"/>
                <w:szCs w:val="18"/>
              </w:rPr>
              <w:t>the assignment of a new server</w:t>
            </w:r>
          </w:p>
        </w:tc>
        <w:tc>
          <w:tcPr>
            <w:tcW w:w="1105" w:type="dxa"/>
          </w:tcPr>
          <w:p w14:paraId="646AFC46" w14:textId="0EA018F3" w:rsidR="00B70616" w:rsidRPr="0087178D" w:rsidRDefault="0087178D" w:rsidP="00B67E64">
            <w:pPr>
              <w:rPr>
                <w:rFonts w:ascii="Times New Roman" w:hAnsi="Times New Roman" w:cs="Times New Roman"/>
                <w:color w:val="000000" w:themeColor="text1"/>
                <w:sz w:val="18"/>
                <w:szCs w:val="18"/>
              </w:rPr>
            </w:pPr>
            <w:r w:rsidRPr="0087178D">
              <w:rPr>
                <w:rFonts w:ascii="Times New Roman" w:hAnsi="Times New Roman" w:cs="Times New Roman"/>
                <w:color w:val="000000" w:themeColor="text1"/>
                <w:sz w:val="18"/>
                <w:szCs w:val="18"/>
              </w:rPr>
              <w:t>IT department</w:t>
            </w:r>
          </w:p>
        </w:tc>
        <w:tc>
          <w:tcPr>
            <w:tcW w:w="965" w:type="dxa"/>
          </w:tcPr>
          <w:p w14:paraId="775CEF08" w14:textId="658FDC60" w:rsidR="00B70616" w:rsidRDefault="00514748" w:rsidP="00B67E64">
            <w:pPr>
              <w:rPr>
                <w:rFonts w:ascii="Times New Roman" w:hAnsi="Times New Roman" w:cs="Times New Roman"/>
                <w:color w:val="000000" w:themeColor="text1"/>
              </w:rPr>
            </w:pPr>
            <w:r>
              <w:rPr>
                <w:rFonts w:ascii="Times New Roman" w:hAnsi="Times New Roman" w:cs="Times New Roman"/>
                <w:color w:val="000000" w:themeColor="text1"/>
                <w:sz w:val="18"/>
                <w:szCs w:val="18"/>
              </w:rPr>
              <w:t>~$600</w:t>
            </w:r>
          </w:p>
        </w:tc>
      </w:tr>
      <w:tr w:rsidR="00272C80" w14:paraId="4D58905D" w14:textId="77777777" w:rsidTr="00AD4DDC">
        <w:tc>
          <w:tcPr>
            <w:tcW w:w="841" w:type="dxa"/>
          </w:tcPr>
          <w:p w14:paraId="2C36DFF6" w14:textId="410097C8" w:rsidR="00B70616" w:rsidRPr="0087178D" w:rsidRDefault="0087178D" w:rsidP="00B67E64">
            <w:pPr>
              <w:rPr>
                <w:rFonts w:ascii="Times New Roman" w:hAnsi="Times New Roman" w:cs="Times New Roman"/>
                <w:color w:val="000000" w:themeColor="text1"/>
                <w:sz w:val="18"/>
                <w:szCs w:val="18"/>
              </w:rPr>
            </w:pPr>
            <w:r w:rsidRPr="0087178D">
              <w:rPr>
                <w:rFonts w:ascii="Times New Roman" w:hAnsi="Times New Roman" w:cs="Times New Roman"/>
                <w:color w:val="000000" w:themeColor="text1"/>
                <w:sz w:val="18"/>
                <w:szCs w:val="18"/>
              </w:rPr>
              <w:t>B</w:t>
            </w:r>
          </w:p>
        </w:tc>
        <w:tc>
          <w:tcPr>
            <w:tcW w:w="1134" w:type="dxa"/>
          </w:tcPr>
          <w:p w14:paraId="503AA3A7" w14:textId="7DF64120" w:rsidR="00B70616" w:rsidRDefault="00B437AA" w:rsidP="00B67E64">
            <w:pPr>
              <w:rPr>
                <w:rFonts w:ascii="Times New Roman" w:hAnsi="Times New Roman" w:cs="Times New Roman"/>
                <w:color w:val="000000" w:themeColor="text1"/>
              </w:rPr>
            </w:pPr>
            <w:r w:rsidRPr="00AD4DDC">
              <w:rPr>
                <w:rFonts w:ascii="Times New Roman" w:hAnsi="Times New Roman" w:cs="Times New Roman"/>
                <w:color w:val="000000" w:themeColor="text1"/>
                <w:sz w:val="18"/>
                <w:szCs w:val="18"/>
              </w:rPr>
              <w:t>Program leak</w:t>
            </w:r>
          </w:p>
        </w:tc>
        <w:tc>
          <w:tcPr>
            <w:tcW w:w="1034" w:type="dxa"/>
          </w:tcPr>
          <w:p w14:paraId="74A51BDA" w14:textId="094B1237" w:rsidR="00B70616" w:rsidRDefault="00B437AA" w:rsidP="00B67E64">
            <w:pPr>
              <w:rPr>
                <w:rFonts w:ascii="Times New Roman" w:hAnsi="Times New Roman" w:cs="Times New Roman"/>
                <w:color w:val="000000" w:themeColor="text1"/>
              </w:rPr>
            </w:pPr>
            <w:r w:rsidRPr="00B437AA">
              <w:rPr>
                <w:rFonts w:ascii="Times New Roman" w:hAnsi="Times New Roman" w:cs="Times New Roman"/>
                <w:color w:val="000000" w:themeColor="text1"/>
                <w:sz w:val="18"/>
                <w:szCs w:val="18"/>
              </w:rPr>
              <w:t>Information safety</w:t>
            </w:r>
          </w:p>
        </w:tc>
        <w:tc>
          <w:tcPr>
            <w:tcW w:w="1150" w:type="dxa"/>
          </w:tcPr>
          <w:p w14:paraId="7D2A6065" w14:textId="12120576" w:rsidR="00B70616" w:rsidRPr="00B437AA" w:rsidRDefault="00514748" w:rsidP="00B67E64">
            <w:pPr>
              <w:rPr>
                <w:rFonts w:ascii="Times New Roman" w:hAnsi="Times New Roman" w:cs="Times New Roman"/>
                <w:color w:val="000000" w:themeColor="text1"/>
                <w:sz w:val="18"/>
                <w:szCs w:val="18"/>
              </w:rPr>
            </w:pPr>
            <w:r w:rsidRPr="00514748">
              <w:rPr>
                <w:rFonts w:ascii="Times New Roman" w:hAnsi="Times New Roman" w:cs="Times New Roman"/>
                <w:color w:val="000000" w:themeColor="text1"/>
                <w:sz w:val="18"/>
                <w:szCs w:val="18"/>
              </w:rPr>
              <w:t>Internal software is distributed by staff</w:t>
            </w:r>
          </w:p>
        </w:tc>
        <w:tc>
          <w:tcPr>
            <w:tcW w:w="1105" w:type="dxa"/>
          </w:tcPr>
          <w:p w14:paraId="5DC0F99A" w14:textId="3A69122F" w:rsidR="00B70616" w:rsidRPr="00B437AA" w:rsidRDefault="00B437AA" w:rsidP="00B67E64">
            <w:pPr>
              <w:rPr>
                <w:rFonts w:ascii="Times New Roman" w:hAnsi="Times New Roman" w:cs="Times New Roman"/>
                <w:color w:val="000000" w:themeColor="text1"/>
                <w:sz w:val="18"/>
                <w:szCs w:val="18"/>
              </w:rPr>
            </w:pPr>
            <w:r w:rsidRPr="00B437AA">
              <w:rPr>
                <w:rFonts w:ascii="Times New Roman" w:hAnsi="Times New Roman" w:cs="Times New Roman"/>
                <w:color w:val="000000" w:themeColor="text1"/>
                <w:sz w:val="18"/>
                <w:szCs w:val="18"/>
              </w:rPr>
              <w:t>Medium</w:t>
            </w:r>
          </w:p>
        </w:tc>
        <w:tc>
          <w:tcPr>
            <w:tcW w:w="838" w:type="dxa"/>
          </w:tcPr>
          <w:p w14:paraId="4F346CF9" w14:textId="19DD3DEA" w:rsidR="00B70616" w:rsidRPr="00B437AA" w:rsidRDefault="00B437AA" w:rsidP="00B67E64">
            <w:pPr>
              <w:rPr>
                <w:rFonts w:ascii="Times New Roman" w:hAnsi="Times New Roman" w:cs="Times New Roman"/>
                <w:color w:val="000000" w:themeColor="text1"/>
                <w:sz w:val="18"/>
                <w:szCs w:val="18"/>
              </w:rPr>
            </w:pPr>
            <w:r w:rsidRPr="00B437AA">
              <w:rPr>
                <w:rFonts w:ascii="Times New Roman" w:hAnsi="Times New Roman" w:cs="Times New Roman"/>
                <w:color w:val="000000" w:themeColor="text1"/>
                <w:sz w:val="18"/>
                <w:szCs w:val="18"/>
              </w:rPr>
              <w:t>65%</w:t>
            </w:r>
          </w:p>
        </w:tc>
        <w:tc>
          <w:tcPr>
            <w:tcW w:w="1182" w:type="dxa"/>
          </w:tcPr>
          <w:p w14:paraId="2945791B" w14:textId="68AB1EB9" w:rsidR="00B70616" w:rsidRDefault="00B437AA" w:rsidP="00B67E64">
            <w:pPr>
              <w:rPr>
                <w:rFonts w:ascii="Times New Roman" w:hAnsi="Times New Roman" w:cs="Times New Roman"/>
                <w:color w:val="000000" w:themeColor="text1"/>
              </w:rPr>
            </w:pPr>
            <w:r w:rsidRPr="00B437AA">
              <w:rPr>
                <w:rFonts w:ascii="Times New Roman" w:hAnsi="Times New Roman" w:cs="Times New Roman"/>
                <w:color w:val="000000" w:themeColor="text1"/>
                <w:sz w:val="18"/>
                <w:szCs w:val="18"/>
              </w:rPr>
              <w:t>Significant influence</w:t>
            </w:r>
          </w:p>
        </w:tc>
        <w:tc>
          <w:tcPr>
            <w:tcW w:w="989" w:type="dxa"/>
          </w:tcPr>
          <w:p w14:paraId="6943C2D1" w14:textId="1A2EA05E" w:rsidR="00B70616" w:rsidRPr="0087178D" w:rsidRDefault="00514748" w:rsidP="00B67E64">
            <w:pPr>
              <w:rPr>
                <w:rFonts w:ascii="Times New Roman" w:hAnsi="Times New Roman" w:cs="Times New Roman"/>
                <w:color w:val="000000" w:themeColor="text1"/>
                <w:sz w:val="18"/>
                <w:szCs w:val="18"/>
              </w:rPr>
            </w:pPr>
            <w:r w:rsidRPr="00514748">
              <w:rPr>
                <w:rFonts w:ascii="Times New Roman" w:hAnsi="Times New Roman" w:cs="Times New Roman"/>
                <w:color w:val="000000" w:themeColor="text1"/>
                <w:sz w:val="18"/>
                <w:szCs w:val="18"/>
              </w:rPr>
              <w:t xml:space="preserve">Creating a </w:t>
            </w:r>
            <w:r>
              <w:rPr>
                <w:rFonts w:ascii="Times New Roman" w:hAnsi="Times New Roman" w:cs="Times New Roman"/>
                <w:color w:val="000000" w:themeColor="text1"/>
                <w:sz w:val="18"/>
                <w:szCs w:val="18"/>
              </w:rPr>
              <w:t>confidential contract for software</w:t>
            </w:r>
          </w:p>
        </w:tc>
        <w:tc>
          <w:tcPr>
            <w:tcW w:w="1105" w:type="dxa"/>
          </w:tcPr>
          <w:p w14:paraId="6795CD1A" w14:textId="5988E69E" w:rsidR="00B70616" w:rsidRDefault="0087178D" w:rsidP="00B67E64">
            <w:pPr>
              <w:rPr>
                <w:rFonts w:ascii="Times New Roman" w:hAnsi="Times New Roman" w:cs="Times New Roman"/>
                <w:color w:val="000000" w:themeColor="text1"/>
              </w:rPr>
            </w:pPr>
            <w:r w:rsidRPr="0087178D">
              <w:rPr>
                <w:rFonts w:ascii="Times New Roman" w:hAnsi="Times New Roman" w:cs="Times New Roman"/>
                <w:color w:val="000000" w:themeColor="text1"/>
                <w:sz w:val="18"/>
                <w:szCs w:val="18"/>
              </w:rPr>
              <w:t>IT department</w:t>
            </w:r>
            <w:r w:rsidR="00514748">
              <w:rPr>
                <w:rFonts w:ascii="Times New Roman" w:hAnsi="Times New Roman" w:cs="Times New Roman"/>
                <w:color w:val="000000" w:themeColor="text1"/>
                <w:sz w:val="18"/>
                <w:szCs w:val="18"/>
              </w:rPr>
              <w:t>, Legal department</w:t>
            </w:r>
          </w:p>
        </w:tc>
        <w:tc>
          <w:tcPr>
            <w:tcW w:w="965" w:type="dxa"/>
          </w:tcPr>
          <w:p w14:paraId="78EA3DFA" w14:textId="594D4439" w:rsidR="00B70616" w:rsidRPr="00514748" w:rsidRDefault="00514748" w:rsidP="00B67E64">
            <w:pPr>
              <w:rPr>
                <w:rFonts w:ascii="Times New Roman" w:hAnsi="Times New Roman" w:cs="Times New Roman"/>
                <w:color w:val="000000" w:themeColor="text1"/>
                <w:sz w:val="18"/>
                <w:szCs w:val="18"/>
              </w:rPr>
            </w:pPr>
            <w:r w:rsidRPr="00514748">
              <w:rPr>
                <w:rFonts w:ascii="Times New Roman" w:hAnsi="Times New Roman" w:cs="Times New Roman"/>
                <w:color w:val="000000" w:themeColor="text1"/>
                <w:sz w:val="18"/>
                <w:szCs w:val="18"/>
              </w:rPr>
              <w:t>~$350</w:t>
            </w:r>
          </w:p>
        </w:tc>
      </w:tr>
      <w:tr w:rsidR="00272C80" w14:paraId="230061DF" w14:textId="77777777" w:rsidTr="00AD4DDC">
        <w:tc>
          <w:tcPr>
            <w:tcW w:w="841" w:type="dxa"/>
          </w:tcPr>
          <w:p w14:paraId="59A71307" w14:textId="7CE43180" w:rsidR="00B70616" w:rsidRPr="0038391F" w:rsidRDefault="00514748" w:rsidP="00B67E64">
            <w:pPr>
              <w:rPr>
                <w:rFonts w:ascii="Times New Roman" w:hAnsi="Times New Roman" w:cs="Times New Roman"/>
                <w:color w:val="000000" w:themeColor="text1"/>
                <w:sz w:val="18"/>
                <w:szCs w:val="18"/>
              </w:rPr>
            </w:pPr>
            <w:r w:rsidRPr="0038391F">
              <w:rPr>
                <w:rFonts w:ascii="Times New Roman" w:hAnsi="Times New Roman" w:cs="Times New Roman"/>
                <w:color w:val="000000" w:themeColor="text1"/>
                <w:sz w:val="18"/>
                <w:szCs w:val="18"/>
              </w:rPr>
              <w:t>B</w:t>
            </w:r>
          </w:p>
        </w:tc>
        <w:tc>
          <w:tcPr>
            <w:tcW w:w="1134" w:type="dxa"/>
          </w:tcPr>
          <w:p w14:paraId="7991EC2D" w14:textId="6854DABE" w:rsidR="00B70616" w:rsidRPr="0038391F" w:rsidRDefault="0038391F" w:rsidP="00B67E64">
            <w:pPr>
              <w:rPr>
                <w:rFonts w:ascii="Times New Roman" w:hAnsi="Times New Roman" w:cs="Times New Roman"/>
                <w:color w:val="000000" w:themeColor="text1"/>
                <w:sz w:val="18"/>
                <w:szCs w:val="18"/>
              </w:rPr>
            </w:pPr>
            <w:r w:rsidRPr="0038391F">
              <w:rPr>
                <w:rFonts w:ascii="Times New Roman" w:hAnsi="Times New Roman" w:cs="Times New Roman"/>
                <w:color w:val="000000" w:themeColor="text1"/>
                <w:sz w:val="18"/>
                <w:szCs w:val="18"/>
              </w:rPr>
              <w:t xml:space="preserve">Private data </w:t>
            </w:r>
            <w:r w:rsidR="00514748" w:rsidRPr="0038391F">
              <w:rPr>
                <w:rFonts w:ascii="Times New Roman" w:hAnsi="Times New Roman" w:cs="Times New Roman"/>
                <w:color w:val="000000" w:themeColor="text1"/>
                <w:sz w:val="18"/>
                <w:szCs w:val="18"/>
              </w:rPr>
              <w:t>leak</w:t>
            </w:r>
          </w:p>
        </w:tc>
        <w:tc>
          <w:tcPr>
            <w:tcW w:w="1034" w:type="dxa"/>
          </w:tcPr>
          <w:p w14:paraId="6E1E651E" w14:textId="7D55C960" w:rsidR="00B70616" w:rsidRPr="0038391F" w:rsidRDefault="0038391F" w:rsidP="00B67E64">
            <w:pPr>
              <w:rPr>
                <w:rFonts w:ascii="Times New Roman" w:hAnsi="Times New Roman" w:cs="Times New Roman"/>
                <w:color w:val="000000" w:themeColor="text1"/>
                <w:sz w:val="18"/>
                <w:szCs w:val="18"/>
              </w:rPr>
            </w:pPr>
            <w:r w:rsidRPr="0038391F">
              <w:rPr>
                <w:rFonts w:ascii="Times New Roman" w:hAnsi="Times New Roman" w:cs="Times New Roman"/>
                <w:color w:val="000000" w:themeColor="text1"/>
                <w:sz w:val="18"/>
                <w:szCs w:val="18"/>
              </w:rPr>
              <w:t>Information privacy</w:t>
            </w:r>
          </w:p>
        </w:tc>
        <w:tc>
          <w:tcPr>
            <w:tcW w:w="1150" w:type="dxa"/>
          </w:tcPr>
          <w:p w14:paraId="1F1A29F5" w14:textId="6CD0119F" w:rsidR="00B70616" w:rsidRPr="0038391F" w:rsidRDefault="0038391F" w:rsidP="00B67E64">
            <w:pPr>
              <w:rPr>
                <w:rFonts w:ascii="Times New Roman" w:hAnsi="Times New Roman" w:cs="Times New Roman"/>
                <w:color w:val="000000" w:themeColor="text1"/>
                <w:sz w:val="18"/>
                <w:szCs w:val="18"/>
              </w:rPr>
            </w:pPr>
            <w:r w:rsidRPr="0038391F">
              <w:rPr>
                <w:rFonts w:ascii="Times New Roman" w:hAnsi="Times New Roman" w:cs="Times New Roman"/>
                <w:color w:val="000000" w:themeColor="text1"/>
                <w:sz w:val="18"/>
                <w:szCs w:val="18"/>
              </w:rPr>
              <w:t>Executives utilize data for reasons unrelated to the business's operations</w:t>
            </w:r>
          </w:p>
        </w:tc>
        <w:tc>
          <w:tcPr>
            <w:tcW w:w="1105" w:type="dxa"/>
          </w:tcPr>
          <w:p w14:paraId="49C871CC" w14:textId="78EAB017" w:rsidR="00B70616" w:rsidRPr="0038391F" w:rsidRDefault="0038391F" w:rsidP="00B67E64">
            <w:pPr>
              <w:rPr>
                <w:rFonts w:ascii="Times New Roman" w:hAnsi="Times New Roman" w:cs="Times New Roman"/>
                <w:color w:val="000000" w:themeColor="text1"/>
                <w:sz w:val="18"/>
                <w:szCs w:val="18"/>
              </w:rPr>
            </w:pPr>
            <w:r w:rsidRPr="0038391F">
              <w:rPr>
                <w:rFonts w:ascii="Times New Roman" w:hAnsi="Times New Roman" w:cs="Times New Roman"/>
                <w:color w:val="000000" w:themeColor="text1"/>
                <w:sz w:val="18"/>
                <w:szCs w:val="18"/>
              </w:rPr>
              <w:t>Medium</w:t>
            </w:r>
          </w:p>
        </w:tc>
        <w:tc>
          <w:tcPr>
            <w:tcW w:w="838" w:type="dxa"/>
          </w:tcPr>
          <w:p w14:paraId="29C27820" w14:textId="5FFA0210" w:rsidR="00B70616" w:rsidRPr="0038391F" w:rsidRDefault="0038391F" w:rsidP="00B67E64">
            <w:pPr>
              <w:rPr>
                <w:rFonts w:ascii="Times New Roman" w:hAnsi="Times New Roman" w:cs="Times New Roman"/>
                <w:color w:val="000000" w:themeColor="text1"/>
                <w:sz w:val="18"/>
                <w:szCs w:val="18"/>
              </w:rPr>
            </w:pPr>
            <w:r w:rsidRPr="0038391F">
              <w:rPr>
                <w:rFonts w:ascii="Times New Roman" w:hAnsi="Times New Roman" w:cs="Times New Roman"/>
                <w:color w:val="000000" w:themeColor="text1"/>
                <w:sz w:val="18"/>
                <w:szCs w:val="18"/>
              </w:rPr>
              <w:t>80%</w:t>
            </w:r>
          </w:p>
        </w:tc>
        <w:tc>
          <w:tcPr>
            <w:tcW w:w="1182" w:type="dxa"/>
          </w:tcPr>
          <w:p w14:paraId="24873560" w14:textId="5594AFA6" w:rsidR="00B70616" w:rsidRPr="0038391F" w:rsidRDefault="0038391F" w:rsidP="00B67E64">
            <w:pPr>
              <w:rPr>
                <w:rFonts w:ascii="Times New Roman" w:hAnsi="Times New Roman" w:cs="Times New Roman"/>
                <w:color w:val="000000" w:themeColor="text1"/>
                <w:sz w:val="18"/>
                <w:szCs w:val="18"/>
              </w:rPr>
            </w:pPr>
            <w:r w:rsidRPr="0038391F">
              <w:rPr>
                <w:rFonts w:ascii="Times New Roman" w:hAnsi="Times New Roman" w:cs="Times New Roman"/>
                <w:color w:val="000000" w:themeColor="text1"/>
                <w:sz w:val="18"/>
                <w:szCs w:val="18"/>
              </w:rPr>
              <w:t>Critical influence</w:t>
            </w:r>
          </w:p>
        </w:tc>
        <w:tc>
          <w:tcPr>
            <w:tcW w:w="989" w:type="dxa"/>
          </w:tcPr>
          <w:p w14:paraId="72175DDE" w14:textId="580E5D84" w:rsidR="00B70616" w:rsidRPr="00517A4E" w:rsidRDefault="00517A4E" w:rsidP="00B67E64">
            <w:pPr>
              <w:rPr>
                <w:rFonts w:ascii="Times New Roman" w:hAnsi="Times New Roman" w:cs="Times New Roman"/>
                <w:color w:val="000000" w:themeColor="text1"/>
                <w:sz w:val="18"/>
                <w:szCs w:val="18"/>
              </w:rPr>
            </w:pPr>
            <w:r w:rsidRPr="00517A4E">
              <w:rPr>
                <w:rFonts w:ascii="Times New Roman" w:hAnsi="Times New Roman" w:cs="Times New Roman"/>
                <w:color w:val="000000" w:themeColor="text1"/>
                <w:sz w:val="18"/>
                <w:szCs w:val="18"/>
              </w:rPr>
              <w:t>ensuring that staff follow corporate regulations and standards while enforcing best practices for cybersecurity</w:t>
            </w:r>
          </w:p>
        </w:tc>
        <w:tc>
          <w:tcPr>
            <w:tcW w:w="1105" w:type="dxa"/>
          </w:tcPr>
          <w:p w14:paraId="6D404C69" w14:textId="77777777" w:rsidR="00B70616" w:rsidRDefault="00517A4E" w:rsidP="00B67E64">
            <w:pPr>
              <w:rPr>
                <w:rFonts w:ascii="Times New Roman" w:hAnsi="Times New Roman" w:cs="Times New Roman"/>
                <w:color w:val="000000" w:themeColor="text1"/>
                <w:sz w:val="18"/>
                <w:szCs w:val="18"/>
              </w:rPr>
            </w:pPr>
            <w:r w:rsidRPr="0087178D">
              <w:rPr>
                <w:rFonts w:ascii="Times New Roman" w:hAnsi="Times New Roman" w:cs="Times New Roman"/>
                <w:color w:val="000000" w:themeColor="text1"/>
                <w:sz w:val="18"/>
                <w:szCs w:val="18"/>
              </w:rPr>
              <w:t>IT department</w:t>
            </w:r>
            <w:r>
              <w:rPr>
                <w:rFonts w:ascii="Times New Roman" w:hAnsi="Times New Roman" w:cs="Times New Roman"/>
                <w:color w:val="000000" w:themeColor="text1"/>
                <w:sz w:val="18"/>
                <w:szCs w:val="18"/>
              </w:rPr>
              <w:t xml:space="preserve">, </w:t>
            </w:r>
          </w:p>
          <w:p w14:paraId="0578FE1F" w14:textId="60DBF334" w:rsidR="00517A4E" w:rsidRPr="00517A4E" w:rsidRDefault="00517A4E" w:rsidP="00B67E64">
            <w:pPr>
              <w:rPr>
                <w:rFonts w:ascii="Times New Roman" w:hAnsi="Times New Roman" w:cs="Times New Roman"/>
                <w:color w:val="000000" w:themeColor="text1"/>
                <w:sz w:val="18"/>
                <w:szCs w:val="18"/>
              </w:rPr>
            </w:pPr>
            <w:r w:rsidRPr="00517A4E">
              <w:rPr>
                <w:rFonts w:ascii="Times New Roman" w:hAnsi="Times New Roman" w:cs="Times New Roman"/>
                <w:color w:val="000000" w:themeColor="text1"/>
                <w:sz w:val="18"/>
                <w:szCs w:val="18"/>
              </w:rPr>
              <w:t>HR department</w:t>
            </w:r>
          </w:p>
        </w:tc>
        <w:tc>
          <w:tcPr>
            <w:tcW w:w="965" w:type="dxa"/>
          </w:tcPr>
          <w:p w14:paraId="0DB9911B" w14:textId="3ADC7670" w:rsidR="00B70616" w:rsidRPr="00517A4E" w:rsidRDefault="00517A4E" w:rsidP="00B67E64">
            <w:pPr>
              <w:rPr>
                <w:rFonts w:ascii="Times New Roman" w:hAnsi="Times New Roman" w:cs="Times New Roman"/>
                <w:color w:val="000000" w:themeColor="text1"/>
                <w:sz w:val="18"/>
                <w:szCs w:val="18"/>
              </w:rPr>
            </w:pPr>
            <w:r w:rsidRPr="00517A4E">
              <w:rPr>
                <w:rFonts w:ascii="Times New Roman" w:hAnsi="Times New Roman" w:cs="Times New Roman"/>
                <w:color w:val="000000" w:themeColor="text1"/>
                <w:sz w:val="18"/>
                <w:szCs w:val="18"/>
              </w:rPr>
              <w:t>~$1000</w:t>
            </w:r>
          </w:p>
        </w:tc>
      </w:tr>
      <w:tr w:rsidR="00272C80" w14:paraId="4432252C" w14:textId="77777777" w:rsidTr="00AD4DDC">
        <w:tc>
          <w:tcPr>
            <w:tcW w:w="841" w:type="dxa"/>
          </w:tcPr>
          <w:p w14:paraId="60B7702A" w14:textId="384B9DFD" w:rsidR="00B70616" w:rsidRPr="00517A4E" w:rsidRDefault="00517A4E" w:rsidP="00B67E64">
            <w:pPr>
              <w:rPr>
                <w:rFonts w:ascii="Times New Roman" w:hAnsi="Times New Roman" w:cs="Times New Roman"/>
                <w:color w:val="000000" w:themeColor="text1"/>
                <w:sz w:val="18"/>
                <w:szCs w:val="18"/>
              </w:rPr>
            </w:pPr>
            <w:r w:rsidRPr="00517A4E">
              <w:rPr>
                <w:rFonts w:ascii="Times New Roman" w:hAnsi="Times New Roman" w:cs="Times New Roman"/>
                <w:color w:val="000000" w:themeColor="text1"/>
                <w:sz w:val="18"/>
                <w:szCs w:val="18"/>
              </w:rPr>
              <w:t>C</w:t>
            </w:r>
          </w:p>
        </w:tc>
        <w:tc>
          <w:tcPr>
            <w:tcW w:w="1134" w:type="dxa"/>
          </w:tcPr>
          <w:p w14:paraId="7856F863" w14:textId="2B159267" w:rsidR="00B70616" w:rsidRPr="00517A4E" w:rsidRDefault="00517A4E" w:rsidP="00B67E64">
            <w:pPr>
              <w:rPr>
                <w:rFonts w:ascii="Times New Roman" w:hAnsi="Times New Roman" w:cs="Times New Roman"/>
                <w:color w:val="000000" w:themeColor="text1"/>
                <w:sz w:val="18"/>
                <w:szCs w:val="18"/>
              </w:rPr>
            </w:pPr>
            <w:r w:rsidRPr="00517A4E">
              <w:rPr>
                <w:rFonts w:ascii="Times New Roman" w:hAnsi="Times New Roman" w:cs="Times New Roman"/>
                <w:color w:val="000000" w:themeColor="text1"/>
                <w:sz w:val="18"/>
                <w:szCs w:val="18"/>
              </w:rPr>
              <w:t>Accidents by workers</w:t>
            </w:r>
          </w:p>
        </w:tc>
        <w:tc>
          <w:tcPr>
            <w:tcW w:w="1034" w:type="dxa"/>
          </w:tcPr>
          <w:p w14:paraId="3B83D4D8" w14:textId="433E3D80" w:rsidR="00B70616" w:rsidRPr="00517A4E" w:rsidRDefault="00517A4E" w:rsidP="00B67E64">
            <w:pPr>
              <w:rPr>
                <w:rFonts w:ascii="Times New Roman" w:hAnsi="Times New Roman" w:cs="Times New Roman"/>
                <w:color w:val="000000" w:themeColor="text1"/>
                <w:sz w:val="18"/>
                <w:szCs w:val="18"/>
              </w:rPr>
            </w:pPr>
            <w:r w:rsidRPr="00517A4E">
              <w:rPr>
                <w:rFonts w:ascii="Times New Roman" w:hAnsi="Times New Roman" w:cs="Times New Roman"/>
                <w:color w:val="000000" w:themeColor="text1"/>
                <w:sz w:val="18"/>
                <w:szCs w:val="18"/>
              </w:rPr>
              <w:t>Operational problems</w:t>
            </w:r>
          </w:p>
        </w:tc>
        <w:tc>
          <w:tcPr>
            <w:tcW w:w="1150" w:type="dxa"/>
          </w:tcPr>
          <w:p w14:paraId="4B892514" w14:textId="6C569530" w:rsidR="00B70616" w:rsidRPr="00517A4E" w:rsidRDefault="00517A4E" w:rsidP="00B67E64">
            <w:pPr>
              <w:rPr>
                <w:rFonts w:ascii="Times New Roman" w:hAnsi="Times New Roman" w:cs="Times New Roman"/>
                <w:color w:val="000000" w:themeColor="text1"/>
                <w:sz w:val="18"/>
                <w:szCs w:val="18"/>
              </w:rPr>
            </w:pPr>
            <w:r w:rsidRPr="00517A4E">
              <w:rPr>
                <w:rFonts w:ascii="Times New Roman" w:hAnsi="Times New Roman" w:cs="Times New Roman"/>
                <w:color w:val="000000" w:themeColor="text1"/>
                <w:sz w:val="18"/>
                <w:szCs w:val="18"/>
              </w:rPr>
              <w:t>Losing important files</w:t>
            </w:r>
            <w:r>
              <w:rPr>
                <w:rFonts w:ascii="Times New Roman" w:hAnsi="Times New Roman" w:cs="Times New Roman"/>
                <w:color w:val="000000" w:themeColor="text1"/>
                <w:sz w:val="18"/>
                <w:szCs w:val="18"/>
              </w:rPr>
              <w:t xml:space="preserve"> or documents</w:t>
            </w:r>
            <w:r w:rsidRPr="00517A4E">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 xml:space="preserve"> sending email to the wrong person</w:t>
            </w:r>
            <w:r w:rsidRPr="00517A4E">
              <w:rPr>
                <w:rFonts w:ascii="Times New Roman" w:hAnsi="Times New Roman" w:cs="Times New Roman"/>
                <w:color w:val="000000" w:themeColor="text1"/>
                <w:sz w:val="18"/>
                <w:szCs w:val="18"/>
              </w:rPr>
              <w:t xml:space="preserve"> etc.</w:t>
            </w:r>
          </w:p>
        </w:tc>
        <w:tc>
          <w:tcPr>
            <w:tcW w:w="1105" w:type="dxa"/>
          </w:tcPr>
          <w:p w14:paraId="67605C76" w14:textId="6031CE9D" w:rsidR="00B70616" w:rsidRPr="00272C80" w:rsidRDefault="00272C80" w:rsidP="00B67E64">
            <w:pPr>
              <w:rPr>
                <w:rFonts w:ascii="Times New Roman" w:hAnsi="Times New Roman" w:cs="Times New Roman"/>
                <w:color w:val="000000" w:themeColor="text1"/>
                <w:sz w:val="18"/>
                <w:szCs w:val="18"/>
              </w:rPr>
            </w:pPr>
            <w:r w:rsidRPr="00272C80">
              <w:rPr>
                <w:rFonts w:ascii="Times New Roman" w:hAnsi="Times New Roman" w:cs="Times New Roman"/>
                <w:color w:val="000000" w:themeColor="text1"/>
                <w:sz w:val="18"/>
                <w:szCs w:val="18"/>
              </w:rPr>
              <w:t>Low</w:t>
            </w:r>
          </w:p>
        </w:tc>
        <w:tc>
          <w:tcPr>
            <w:tcW w:w="838" w:type="dxa"/>
          </w:tcPr>
          <w:p w14:paraId="76C7FFCB" w14:textId="22F1EF4C" w:rsidR="00B70616" w:rsidRPr="00272C80" w:rsidRDefault="00272C80" w:rsidP="00B67E6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35</w:t>
            </w:r>
            <w:r w:rsidRPr="00272C80">
              <w:rPr>
                <w:rFonts w:ascii="Times New Roman" w:hAnsi="Times New Roman" w:cs="Times New Roman"/>
                <w:color w:val="000000" w:themeColor="text1"/>
                <w:sz w:val="18"/>
                <w:szCs w:val="18"/>
              </w:rPr>
              <w:t>%</w:t>
            </w:r>
          </w:p>
        </w:tc>
        <w:tc>
          <w:tcPr>
            <w:tcW w:w="1182" w:type="dxa"/>
          </w:tcPr>
          <w:p w14:paraId="71AD0248" w14:textId="45492CF6" w:rsidR="00B70616" w:rsidRPr="00272C80" w:rsidRDefault="00272C80" w:rsidP="00B67E64">
            <w:pPr>
              <w:rPr>
                <w:rFonts w:ascii="Times New Roman" w:hAnsi="Times New Roman" w:cs="Times New Roman"/>
                <w:color w:val="000000" w:themeColor="text1"/>
                <w:sz w:val="18"/>
                <w:szCs w:val="18"/>
              </w:rPr>
            </w:pPr>
            <w:r w:rsidRPr="00272C80">
              <w:rPr>
                <w:rFonts w:ascii="Times New Roman" w:hAnsi="Times New Roman" w:cs="Times New Roman"/>
                <w:color w:val="000000" w:themeColor="text1"/>
                <w:sz w:val="18"/>
                <w:szCs w:val="18"/>
              </w:rPr>
              <w:t>Slight influence</w:t>
            </w:r>
          </w:p>
        </w:tc>
        <w:tc>
          <w:tcPr>
            <w:tcW w:w="989" w:type="dxa"/>
          </w:tcPr>
          <w:p w14:paraId="153D87F5" w14:textId="4A8A3F30" w:rsidR="00B70616" w:rsidRPr="00272C80" w:rsidRDefault="00272C80" w:rsidP="00B67E64">
            <w:pPr>
              <w:rPr>
                <w:rFonts w:ascii="Times New Roman" w:hAnsi="Times New Roman" w:cs="Times New Roman"/>
                <w:color w:val="000000" w:themeColor="text1"/>
                <w:sz w:val="18"/>
                <w:szCs w:val="18"/>
              </w:rPr>
            </w:pPr>
            <w:r w:rsidRPr="00272C80">
              <w:rPr>
                <w:rFonts w:ascii="Times New Roman" w:hAnsi="Times New Roman" w:cs="Times New Roman"/>
                <w:color w:val="000000" w:themeColor="text1"/>
                <w:sz w:val="18"/>
                <w:szCs w:val="18"/>
              </w:rPr>
              <w:t>Verification of all data and fix the problem through the network</w:t>
            </w:r>
          </w:p>
        </w:tc>
        <w:tc>
          <w:tcPr>
            <w:tcW w:w="1105" w:type="dxa"/>
          </w:tcPr>
          <w:p w14:paraId="749588F5" w14:textId="699396F2" w:rsidR="00B70616" w:rsidRPr="00272C80" w:rsidRDefault="00272C80" w:rsidP="00B67E64">
            <w:pPr>
              <w:rPr>
                <w:rFonts w:ascii="Times New Roman" w:hAnsi="Times New Roman" w:cs="Times New Roman"/>
                <w:color w:val="000000" w:themeColor="text1"/>
                <w:sz w:val="18"/>
                <w:szCs w:val="18"/>
              </w:rPr>
            </w:pPr>
            <w:r w:rsidRPr="00272C80">
              <w:rPr>
                <w:rFonts w:ascii="Times New Roman" w:hAnsi="Times New Roman" w:cs="Times New Roman"/>
                <w:color w:val="000000" w:themeColor="text1"/>
                <w:sz w:val="18"/>
                <w:szCs w:val="18"/>
              </w:rPr>
              <w:t>IT department</w:t>
            </w:r>
          </w:p>
        </w:tc>
        <w:tc>
          <w:tcPr>
            <w:tcW w:w="965" w:type="dxa"/>
          </w:tcPr>
          <w:p w14:paraId="27B41FBC" w14:textId="38F2A89C" w:rsidR="00B70616" w:rsidRPr="00272C80" w:rsidRDefault="00272C80" w:rsidP="00B67E64">
            <w:pPr>
              <w:rPr>
                <w:rFonts w:ascii="Times New Roman" w:hAnsi="Times New Roman" w:cs="Times New Roman"/>
                <w:color w:val="000000" w:themeColor="text1"/>
                <w:sz w:val="18"/>
                <w:szCs w:val="18"/>
              </w:rPr>
            </w:pPr>
            <w:r w:rsidRPr="00272C80">
              <w:rPr>
                <w:rFonts w:ascii="Times New Roman" w:hAnsi="Times New Roman" w:cs="Times New Roman"/>
                <w:color w:val="000000" w:themeColor="text1"/>
                <w:sz w:val="18"/>
                <w:szCs w:val="18"/>
              </w:rPr>
              <w:t>~$0</w:t>
            </w:r>
          </w:p>
        </w:tc>
      </w:tr>
    </w:tbl>
    <w:p w14:paraId="29C707DA" w14:textId="77777777" w:rsidR="00B70616" w:rsidRDefault="00B70616" w:rsidP="00B67E64">
      <w:pPr>
        <w:rPr>
          <w:rFonts w:ascii="Times New Roman" w:hAnsi="Times New Roman" w:cs="Times New Roman"/>
          <w:color w:val="000000" w:themeColor="text1"/>
        </w:rPr>
      </w:pPr>
    </w:p>
    <w:p w14:paraId="2E8C7B51" w14:textId="63A0CB90" w:rsidR="005A102E" w:rsidRDefault="005A102E" w:rsidP="007F3D71">
      <w:pPr>
        <w:rPr>
          <w:rFonts w:ascii="Times New Roman" w:hAnsi="Times New Roman" w:cs="Times New Roman"/>
          <w:color w:val="000000" w:themeColor="text1"/>
        </w:rPr>
      </w:pPr>
    </w:p>
    <w:p w14:paraId="2AAE3E16" w14:textId="2EE83970" w:rsidR="005A102E" w:rsidRPr="005A102E" w:rsidRDefault="005A102E" w:rsidP="007F3D71">
      <w:pPr>
        <w:rPr>
          <w:rFonts w:ascii="Times New Roman" w:hAnsi="Times New Roman" w:cs="Times New Roman"/>
          <w:b/>
          <w:bCs/>
          <w:color w:val="365F91" w:themeColor="accent1" w:themeShade="BF"/>
        </w:rPr>
      </w:pPr>
      <w:r w:rsidRPr="005A102E">
        <w:rPr>
          <w:rFonts w:ascii="Times New Roman" w:hAnsi="Times New Roman" w:cs="Times New Roman"/>
          <w:b/>
          <w:bCs/>
          <w:color w:val="365F91" w:themeColor="accent1" w:themeShade="BF"/>
        </w:rPr>
        <w:t>Digital project implementation plan</w:t>
      </w:r>
    </w:p>
    <w:p w14:paraId="06FC80C0" w14:textId="77777777" w:rsidR="005A102E" w:rsidRPr="005A102E" w:rsidRDefault="005A102E" w:rsidP="005A102E">
      <w:pPr>
        <w:spacing w:before="100" w:beforeAutospacing="1" w:after="100" w:afterAutospacing="1"/>
        <w:rPr>
          <w:rFonts w:ascii="Times New Roman" w:eastAsia="Times New Roman" w:hAnsi="Times New Roman" w:cs="Times New Roman"/>
        </w:rPr>
      </w:pPr>
      <w:r w:rsidRPr="00AF36CB">
        <w:rPr>
          <w:rFonts w:ascii="Times New Roman" w:eastAsia="Times New Roman" w:hAnsi="Times New Roman" w:cs="Times New Roman"/>
        </w:rPr>
        <w:t>Implementation strategies include detailed directions for anything from online marketing efforts to putting an end to hunger in rural areas. They are employed to translate theoretical ideas included in strategy plans into practical actions. The main drawback is that carrying out implementation strategies might be difficult. BPMN, or business process modeling notation, is a method that enable to visually depict your processes using more than 100 unique items.</w:t>
      </w:r>
      <w:r>
        <w:rPr>
          <w:rFonts w:ascii="Times New Roman" w:eastAsia="Times New Roman" w:hAnsi="Times New Roman" w:cs="Times New Roman"/>
        </w:rPr>
        <w:t xml:space="preserve"> </w:t>
      </w:r>
      <w:r w:rsidRPr="005A102E">
        <w:rPr>
          <w:rFonts w:ascii="Times New Roman" w:eastAsia="Times New Roman" w:hAnsi="Times New Roman" w:cs="Times New Roman"/>
        </w:rPr>
        <w:t>A strategic plan, often known as a project implementation plan, combines strategy, method, and action. It describes the measures a team will take to accomplish a common goal. A project's budget, timing, and staff are all included in the implementation plan.</w:t>
      </w:r>
    </w:p>
    <w:p w14:paraId="094167B6" w14:textId="77777777" w:rsidR="005A102E" w:rsidRPr="005A102E" w:rsidRDefault="005A102E" w:rsidP="005A102E">
      <w:pPr>
        <w:spacing w:before="100" w:beforeAutospacing="1" w:after="100" w:afterAutospacing="1"/>
        <w:rPr>
          <w:rFonts w:ascii="Times New Roman" w:eastAsia="Times New Roman" w:hAnsi="Times New Roman" w:cs="Times New Roman"/>
        </w:rPr>
      </w:pPr>
      <w:r w:rsidRPr="005A102E">
        <w:rPr>
          <w:rFonts w:ascii="Times New Roman" w:eastAsia="Times New Roman" w:hAnsi="Times New Roman" w:cs="Times New Roman"/>
        </w:rPr>
        <w:t>An ideal project plan would contain:</w:t>
      </w:r>
    </w:p>
    <w:p w14:paraId="4C1B42E0" w14:textId="29F3BEBA" w:rsidR="005A102E" w:rsidRPr="005A102E" w:rsidRDefault="005A102E" w:rsidP="005A102E">
      <w:pPr>
        <w:pStyle w:val="ac"/>
        <w:numPr>
          <w:ilvl w:val="0"/>
          <w:numId w:val="1"/>
        </w:numPr>
        <w:spacing w:before="100" w:beforeAutospacing="1" w:after="100" w:afterAutospacing="1"/>
        <w:rPr>
          <w:rFonts w:ascii="Times New Roman" w:eastAsia="Times New Roman" w:hAnsi="Times New Roman" w:cs="Times New Roman"/>
        </w:rPr>
      </w:pPr>
      <w:r w:rsidRPr="005A102E">
        <w:rPr>
          <w:rFonts w:ascii="Times New Roman" w:eastAsia="Times New Roman" w:hAnsi="Times New Roman" w:cs="Times New Roman"/>
        </w:rPr>
        <w:t>Goals and prerequisites</w:t>
      </w:r>
      <w:r w:rsidR="008B3AC2">
        <w:rPr>
          <w:rFonts w:ascii="Times New Roman" w:eastAsia="Times New Roman" w:hAnsi="Times New Roman" w:cs="Times New Roman"/>
        </w:rPr>
        <w:t>;</w:t>
      </w:r>
    </w:p>
    <w:p w14:paraId="4CE16ECE" w14:textId="06E8A15E" w:rsidR="005A102E" w:rsidRPr="005A102E" w:rsidRDefault="005A102E" w:rsidP="005A102E">
      <w:pPr>
        <w:pStyle w:val="ac"/>
        <w:numPr>
          <w:ilvl w:val="0"/>
          <w:numId w:val="1"/>
        </w:numPr>
        <w:spacing w:before="100" w:beforeAutospacing="1" w:after="100" w:afterAutospacing="1"/>
        <w:rPr>
          <w:rFonts w:ascii="Times New Roman" w:eastAsia="Times New Roman" w:hAnsi="Times New Roman" w:cs="Times New Roman"/>
        </w:rPr>
      </w:pPr>
      <w:r w:rsidRPr="005A102E">
        <w:rPr>
          <w:rFonts w:ascii="Times New Roman" w:eastAsia="Times New Roman" w:hAnsi="Times New Roman" w:cs="Times New Roman"/>
        </w:rPr>
        <w:t>Scope evaluation</w:t>
      </w:r>
      <w:r w:rsidR="008B3AC2">
        <w:rPr>
          <w:rFonts w:ascii="Times New Roman" w:eastAsia="Times New Roman" w:hAnsi="Times New Roman" w:cs="Times New Roman"/>
        </w:rPr>
        <w:t>;</w:t>
      </w:r>
    </w:p>
    <w:p w14:paraId="7F64B018" w14:textId="258344AE" w:rsidR="005A102E" w:rsidRPr="005A102E" w:rsidRDefault="005A102E" w:rsidP="005A102E">
      <w:pPr>
        <w:pStyle w:val="ac"/>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A</w:t>
      </w:r>
      <w:r w:rsidRPr="005A102E">
        <w:rPr>
          <w:rFonts w:ascii="Times New Roman" w:eastAsia="Times New Roman" w:hAnsi="Times New Roman" w:cs="Times New Roman"/>
        </w:rPr>
        <w:t xml:space="preserve"> list of the deliverables</w:t>
      </w:r>
      <w:r w:rsidR="008B3AC2">
        <w:rPr>
          <w:rFonts w:ascii="Times New Roman" w:eastAsia="Times New Roman" w:hAnsi="Times New Roman" w:cs="Times New Roman"/>
        </w:rPr>
        <w:t>;</w:t>
      </w:r>
    </w:p>
    <w:p w14:paraId="54C49210" w14:textId="37EE7D29" w:rsidR="005A102E" w:rsidRPr="005A102E" w:rsidRDefault="005A102E" w:rsidP="005A102E">
      <w:pPr>
        <w:pStyle w:val="ac"/>
        <w:numPr>
          <w:ilvl w:val="0"/>
          <w:numId w:val="1"/>
        </w:numPr>
        <w:spacing w:before="100" w:beforeAutospacing="1" w:after="100" w:afterAutospacing="1"/>
        <w:rPr>
          <w:rFonts w:ascii="Times New Roman" w:eastAsia="Times New Roman" w:hAnsi="Times New Roman" w:cs="Times New Roman"/>
        </w:rPr>
      </w:pPr>
      <w:r w:rsidRPr="005A102E">
        <w:rPr>
          <w:rFonts w:ascii="Times New Roman" w:eastAsia="Times New Roman" w:hAnsi="Times New Roman" w:cs="Times New Roman"/>
        </w:rPr>
        <w:t>Task deadlines</w:t>
      </w:r>
      <w:r w:rsidR="008B3AC2">
        <w:rPr>
          <w:rFonts w:ascii="Times New Roman" w:eastAsia="Times New Roman" w:hAnsi="Times New Roman" w:cs="Times New Roman"/>
        </w:rPr>
        <w:t>;</w:t>
      </w:r>
    </w:p>
    <w:p w14:paraId="142447B5" w14:textId="53445F57" w:rsidR="005A102E" w:rsidRPr="005A102E" w:rsidRDefault="005A102E" w:rsidP="005A102E">
      <w:pPr>
        <w:pStyle w:val="ac"/>
        <w:numPr>
          <w:ilvl w:val="0"/>
          <w:numId w:val="1"/>
        </w:numPr>
        <w:spacing w:before="100" w:beforeAutospacing="1" w:after="100" w:afterAutospacing="1"/>
        <w:rPr>
          <w:rFonts w:ascii="Times New Roman" w:eastAsia="Times New Roman" w:hAnsi="Times New Roman" w:cs="Times New Roman"/>
        </w:rPr>
      </w:pPr>
      <w:r w:rsidRPr="005A102E">
        <w:rPr>
          <w:rFonts w:ascii="Times New Roman" w:eastAsia="Times New Roman" w:hAnsi="Times New Roman" w:cs="Times New Roman"/>
        </w:rPr>
        <w:t>Scheduling</w:t>
      </w:r>
      <w:r w:rsidR="008B3AC2">
        <w:rPr>
          <w:rFonts w:ascii="Times New Roman" w:eastAsia="Times New Roman" w:hAnsi="Times New Roman" w:cs="Times New Roman"/>
        </w:rPr>
        <w:t>;</w:t>
      </w:r>
    </w:p>
    <w:p w14:paraId="4EDFA0B4" w14:textId="010A7775" w:rsidR="005A102E" w:rsidRPr="005A102E" w:rsidRDefault="005A102E" w:rsidP="005A102E">
      <w:pPr>
        <w:pStyle w:val="ac"/>
        <w:numPr>
          <w:ilvl w:val="0"/>
          <w:numId w:val="1"/>
        </w:numPr>
        <w:spacing w:before="100" w:beforeAutospacing="1" w:after="100" w:afterAutospacing="1"/>
        <w:rPr>
          <w:rFonts w:ascii="Times New Roman" w:eastAsia="Times New Roman" w:hAnsi="Times New Roman" w:cs="Times New Roman"/>
        </w:rPr>
      </w:pPr>
      <w:r w:rsidRPr="005A102E">
        <w:rPr>
          <w:rFonts w:ascii="Times New Roman" w:eastAsia="Times New Roman" w:hAnsi="Times New Roman" w:cs="Times New Roman"/>
        </w:rPr>
        <w:t>Risk evaluation</w:t>
      </w:r>
      <w:r w:rsidR="008B3AC2">
        <w:rPr>
          <w:rFonts w:ascii="Times New Roman" w:eastAsia="Times New Roman" w:hAnsi="Times New Roman" w:cs="Times New Roman"/>
        </w:rPr>
        <w:t>;</w:t>
      </w:r>
    </w:p>
    <w:p w14:paraId="7424EAD6" w14:textId="099577BC" w:rsidR="005A102E" w:rsidRPr="005A102E" w:rsidRDefault="005A102E" w:rsidP="005A102E">
      <w:pPr>
        <w:pStyle w:val="ac"/>
        <w:numPr>
          <w:ilvl w:val="0"/>
          <w:numId w:val="1"/>
        </w:numPr>
        <w:spacing w:before="100" w:beforeAutospacing="1" w:after="100" w:afterAutospacing="1"/>
        <w:rPr>
          <w:rFonts w:ascii="Times New Roman" w:eastAsia="Times New Roman" w:hAnsi="Times New Roman" w:cs="Times New Roman"/>
        </w:rPr>
      </w:pPr>
      <w:r w:rsidRPr="005A102E">
        <w:rPr>
          <w:rFonts w:ascii="Times New Roman" w:eastAsia="Times New Roman" w:hAnsi="Times New Roman" w:cs="Times New Roman"/>
        </w:rPr>
        <w:t>Plans for managing stakeholders, teams, and processes</w:t>
      </w:r>
      <w:r w:rsidR="008B3AC2">
        <w:rPr>
          <w:rFonts w:ascii="Times New Roman" w:eastAsia="Times New Roman" w:hAnsi="Times New Roman" w:cs="Times New Roman"/>
        </w:rPr>
        <w:t>;</w:t>
      </w:r>
    </w:p>
    <w:p w14:paraId="4751FE97" w14:textId="461F0B90" w:rsidR="005A102E" w:rsidRPr="005A102E" w:rsidRDefault="005A102E" w:rsidP="005A102E">
      <w:pPr>
        <w:pStyle w:val="ac"/>
        <w:numPr>
          <w:ilvl w:val="0"/>
          <w:numId w:val="1"/>
        </w:numPr>
        <w:spacing w:before="100" w:beforeAutospacing="1" w:after="100" w:afterAutospacing="1"/>
        <w:rPr>
          <w:rFonts w:ascii="Times New Roman" w:eastAsia="Times New Roman" w:hAnsi="Times New Roman" w:cs="Times New Roman"/>
        </w:rPr>
      </w:pPr>
      <w:r w:rsidRPr="005A102E">
        <w:rPr>
          <w:rFonts w:ascii="Times New Roman" w:eastAsia="Times New Roman" w:hAnsi="Times New Roman" w:cs="Times New Roman"/>
        </w:rPr>
        <w:t>Roles and duties of team members</w:t>
      </w:r>
      <w:r w:rsidR="008B3AC2">
        <w:rPr>
          <w:rFonts w:ascii="Times New Roman" w:eastAsia="Times New Roman" w:hAnsi="Times New Roman" w:cs="Times New Roman"/>
        </w:rPr>
        <w:t>;</w:t>
      </w:r>
    </w:p>
    <w:p w14:paraId="2FA0C198" w14:textId="300B755C" w:rsidR="005A102E" w:rsidRPr="005A102E" w:rsidRDefault="005A102E" w:rsidP="005A102E">
      <w:pPr>
        <w:pStyle w:val="ac"/>
        <w:numPr>
          <w:ilvl w:val="0"/>
          <w:numId w:val="1"/>
        </w:numPr>
        <w:spacing w:before="100" w:beforeAutospacing="1" w:after="100" w:afterAutospacing="1"/>
        <w:rPr>
          <w:rFonts w:ascii="Times New Roman" w:eastAsia="Times New Roman" w:hAnsi="Times New Roman" w:cs="Times New Roman"/>
        </w:rPr>
      </w:pPr>
      <w:r w:rsidRPr="005A102E">
        <w:rPr>
          <w:rFonts w:ascii="Times New Roman" w:eastAsia="Times New Roman" w:hAnsi="Times New Roman" w:cs="Times New Roman"/>
        </w:rPr>
        <w:t>Resource administration</w:t>
      </w:r>
      <w:r w:rsidR="008B3AC2">
        <w:rPr>
          <w:rFonts w:ascii="Times New Roman" w:eastAsia="Times New Roman" w:hAnsi="Times New Roman" w:cs="Times New Roman"/>
        </w:rPr>
        <w:t>;</w:t>
      </w:r>
    </w:p>
    <w:p w14:paraId="7C9462D7" w14:textId="23725171" w:rsidR="005A102E" w:rsidRDefault="005A102E" w:rsidP="005A102E">
      <w:pPr>
        <w:pStyle w:val="ac"/>
        <w:numPr>
          <w:ilvl w:val="0"/>
          <w:numId w:val="1"/>
        </w:numPr>
        <w:spacing w:before="100" w:beforeAutospacing="1" w:after="100" w:afterAutospacing="1"/>
        <w:rPr>
          <w:rFonts w:ascii="Times New Roman" w:eastAsia="Times New Roman" w:hAnsi="Times New Roman" w:cs="Times New Roman"/>
        </w:rPr>
      </w:pPr>
      <w:r w:rsidRPr="005A102E">
        <w:rPr>
          <w:rFonts w:ascii="Times New Roman" w:eastAsia="Times New Roman" w:hAnsi="Times New Roman" w:cs="Times New Roman"/>
        </w:rPr>
        <w:t>Tools for communication</w:t>
      </w:r>
      <w:r w:rsidR="008B3AC2">
        <w:rPr>
          <w:rFonts w:ascii="Times New Roman" w:eastAsia="Times New Roman" w:hAnsi="Times New Roman" w:cs="Times New Roman"/>
        </w:rPr>
        <w:t>.</w:t>
      </w:r>
    </w:p>
    <w:p w14:paraId="73AB15D1" w14:textId="0570F4DB" w:rsidR="008B3AC2" w:rsidRDefault="008B3AC2" w:rsidP="008B3AC2">
      <w:pPr>
        <w:pStyle w:val="ac"/>
        <w:spacing w:before="100" w:beforeAutospacing="1" w:after="100" w:afterAutospacing="1"/>
        <w:rPr>
          <w:rFonts w:ascii="Times New Roman" w:eastAsia="Times New Roman" w:hAnsi="Times New Roman" w:cs="Times New Roman"/>
        </w:rPr>
      </w:pPr>
    </w:p>
    <w:p w14:paraId="596E27D6" w14:textId="79C95ABE" w:rsidR="008B3AC2" w:rsidRPr="005A102E" w:rsidRDefault="008B3AC2" w:rsidP="008B3AC2">
      <w:pPr>
        <w:pStyle w:val="ac"/>
        <w:spacing w:before="100" w:beforeAutospacing="1" w:after="100" w:afterAutospacing="1"/>
        <w:rPr>
          <w:rFonts w:ascii="Times New Roman" w:eastAsia="Times New Roman" w:hAnsi="Times New Roman" w:cs="Times New Roman"/>
        </w:rPr>
      </w:pPr>
      <w:r w:rsidRPr="008B3AC2">
        <w:rPr>
          <w:rFonts w:ascii="Times New Roman" w:eastAsia="Times New Roman" w:hAnsi="Times New Roman" w:cs="Times New Roman"/>
          <w:noProof/>
        </w:rPr>
        <w:drawing>
          <wp:inline distT="0" distB="0" distL="0" distR="0" wp14:anchorId="3CAB113A" wp14:editId="3F3D33A9">
            <wp:extent cx="3640127" cy="348722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7849" cy="3494620"/>
                    </a:xfrm>
                    <a:prstGeom prst="rect">
                      <a:avLst/>
                    </a:prstGeom>
                  </pic:spPr>
                </pic:pic>
              </a:graphicData>
            </a:graphic>
          </wp:inline>
        </w:drawing>
      </w:r>
    </w:p>
    <w:p w14:paraId="15131378" w14:textId="2336430D" w:rsidR="00A124E2" w:rsidRPr="00AF7222" w:rsidRDefault="005A4762" w:rsidP="00AF7222">
      <w:pPr>
        <w:rPr>
          <w:rFonts w:ascii="Times New Roman" w:hAnsi="Times New Roman" w:cs="Times New Roman"/>
          <w:color w:val="000000" w:themeColor="text1"/>
        </w:rPr>
      </w:pPr>
      <w:r w:rsidRPr="005A4762">
        <w:rPr>
          <w:rFonts w:ascii="Times New Roman" w:hAnsi="Times New Roman" w:cs="Times New Roman"/>
          <w:color w:val="000000" w:themeColor="text1"/>
        </w:rPr>
        <w:t>Implementation plans are made by project managers. To add crucial details, they could decide to work together with the team heads, subject matter experts, suppliers, and stakeholders. However, project managers are in charge of creating, amending, and continuously overseeing implementation plans.</w:t>
      </w:r>
    </w:p>
    <w:p w14:paraId="6BC601CC" w14:textId="77777777" w:rsidR="009B4F4E" w:rsidRDefault="009B4F4E" w:rsidP="00A703E7">
      <w:pPr>
        <w:jc w:val="center"/>
        <w:rPr>
          <w:rFonts w:ascii="Times New Roman" w:hAnsi="Times New Roman" w:cs="Times New Roman"/>
          <w:b/>
          <w:bCs/>
          <w:color w:val="365F91" w:themeColor="accent1" w:themeShade="BF"/>
        </w:rPr>
      </w:pPr>
    </w:p>
    <w:p w14:paraId="144333C5" w14:textId="77777777" w:rsidR="0020145E" w:rsidRDefault="0020145E" w:rsidP="00AF7222">
      <w:pPr>
        <w:rPr>
          <w:rFonts w:ascii="Times New Roman" w:hAnsi="Times New Roman" w:cs="Times New Roman"/>
          <w:b/>
          <w:bCs/>
          <w:color w:val="365F91" w:themeColor="accent1" w:themeShade="BF"/>
        </w:rPr>
      </w:pPr>
    </w:p>
    <w:p w14:paraId="4F56A267" w14:textId="77777777" w:rsidR="0020145E" w:rsidRDefault="0020145E" w:rsidP="00AF7222">
      <w:pPr>
        <w:rPr>
          <w:rFonts w:ascii="Times New Roman" w:hAnsi="Times New Roman" w:cs="Times New Roman"/>
          <w:b/>
          <w:bCs/>
          <w:color w:val="365F91" w:themeColor="accent1" w:themeShade="BF"/>
        </w:rPr>
      </w:pPr>
    </w:p>
    <w:p w14:paraId="454872DB" w14:textId="77777777" w:rsidR="0020145E" w:rsidRDefault="0020145E" w:rsidP="00AF7222">
      <w:pPr>
        <w:rPr>
          <w:rFonts w:ascii="Times New Roman" w:hAnsi="Times New Roman" w:cs="Times New Roman"/>
          <w:b/>
          <w:bCs/>
          <w:color w:val="365F91" w:themeColor="accent1" w:themeShade="BF"/>
        </w:rPr>
      </w:pPr>
    </w:p>
    <w:p w14:paraId="32F57228" w14:textId="67DD146A" w:rsidR="0020145E" w:rsidRDefault="0020145E" w:rsidP="00AF7222">
      <w:pPr>
        <w:rPr>
          <w:rFonts w:ascii="Times New Roman" w:hAnsi="Times New Roman" w:cs="Times New Roman"/>
          <w:b/>
          <w:bCs/>
          <w:color w:val="365F91" w:themeColor="accent1" w:themeShade="BF"/>
        </w:rPr>
      </w:pPr>
      <w:r>
        <w:rPr>
          <w:rFonts w:ascii="Times New Roman" w:hAnsi="Times New Roman" w:cs="Times New Roman"/>
          <w:b/>
          <w:bCs/>
          <w:color w:val="365F91" w:themeColor="accent1" w:themeShade="BF"/>
        </w:rPr>
        <w:lastRenderedPageBreak/>
        <w:t>Conclusion</w:t>
      </w:r>
    </w:p>
    <w:p w14:paraId="276521B2" w14:textId="7B6F09CF" w:rsidR="0020145E" w:rsidRPr="00D933B2" w:rsidRDefault="00D933B2" w:rsidP="00AF7222">
      <w:pPr>
        <w:rPr>
          <w:rFonts w:ascii="Times New Roman" w:hAnsi="Times New Roman" w:cs="Times New Roman"/>
          <w:color w:val="000000" w:themeColor="text1"/>
        </w:rPr>
      </w:pPr>
      <w:r w:rsidRPr="00D933B2">
        <w:rPr>
          <w:rFonts w:ascii="Times New Roman" w:hAnsi="Times New Roman" w:cs="Times New Roman"/>
          <w:color w:val="000000" w:themeColor="text1"/>
        </w:rPr>
        <w:t>As a result of the deployment of the suggested BIS solutions, this report covers the full business process. The execution of the whole business model using functional BIS solutions is covered in this study. IT architecture that demonstrates in detail how solutions will operate both within and outside the program. The report also considers any potential legal repercussions that may result from using these BIS solutions, as well as certain dangers and strategies to mitigate them. Following a thorough study, the report suggests a plan for implementing these BIS solutions together with a Gantt chart that will let the company schedule each activity according to its allotted time.</w:t>
      </w:r>
    </w:p>
    <w:p w14:paraId="4D8CDD00" w14:textId="77777777" w:rsidR="00D933B2" w:rsidRDefault="00D933B2" w:rsidP="00AF7222">
      <w:pPr>
        <w:rPr>
          <w:rFonts w:ascii="Times New Roman" w:hAnsi="Times New Roman" w:cs="Times New Roman"/>
          <w:b/>
          <w:bCs/>
          <w:color w:val="365F91" w:themeColor="accent1" w:themeShade="BF"/>
        </w:rPr>
      </w:pPr>
    </w:p>
    <w:p w14:paraId="1E575231" w14:textId="77777777" w:rsidR="00D933B2" w:rsidRDefault="00D933B2" w:rsidP="00AF7222">
      <w:pPr>
        <w:rPr>
          <w:rFonts w:ascii="Times New Roman" w:hAnsi="Times New Roman" w:cs="Times New Roman"/>
          <w:b/>
          <w:bCs/>
          <w:color w:val="365F91" w:themeColor="accent1" w:themeShade="BF"/>
        </w:rPr>
      </w:pPr>
    </w:p>
    <w:p w14:paraId="65487D60" w14:textId="77777777" w:rsidR="00D933B2" w:rsidRDefault="00D933B2" w:rsidP="00AF7222">
      <w:pPr>
        <w:rPr>
          <w:rFonts w:ascii="Times New Roman" w:hAnsi="Times New Roman" w:cs="Times New Roman"/>
          <w:b/>
          <w:bCs/>
          <w:color w:val="365F91" w:themeColor="accent1" w:themeShade="BF"/>
        </w:rPr>
      </w:pPr>
    </w:p>
    <w:p w14:paraId="4D02A553" w14:textId="77777777" w:rsidR="00D933B2" w:rsidRDefault="00D933B2" w:rsidP="00AF7222">
      <w:pPr>
        <w:rPr>
          <w:rFonts w:ascii="Times New Roman" w:hAnsi="Times New Roman" w:cs="Times New Roman"/>
          <w:b/>
          <w:bCs/>
          <w:color w:val="365F91" w:themeColor="accent1" w:themeShade="BF"/>
        </w:rPr>
      </w:pPr>
    </w:p>
    <w:p w14:paraId="391A3F96" w14:textId="77777777" w:rsidR="00D933B2" w:rsidRDefault="00D933B2" w:rsidP="00AF7222">
      <w:pPr>
        <w:rPr>
          <w:rFonts w:ascii="Times New Roman" w:hAnsi="Times New Roman" w:cs="Times New Roman"/>
          <w:b/>
          <w:bCs/>
          <w:color w:val="365F91" w:themeColor="accent1" w:themeShade="BF"/>
        </w:rPr>
      </w:pPr>
    </w:p>
    <w:p w14:paraId="6A8BA04F" w14:textId="77777777" w:rsidR="00D933B2" w:rsidRDefault="00D933B2" w:rsidP="00AF7222">
      <w:pPr>
        <w:rPr>
          <w:rFonts w:ascii="Times New Roman" w:hAnsi="Times New Roman" w:cs="Times New Roman"/>
          <w:b/>
          <w:bCs/>
          <w:color w:val="365F91" w:themeColor="accent1" w:themeShade="BF"/>
        </w:rPr>
      </w:pPr>
    </w:p>
    <w:p w14:paraId="3F1E9493" w14:textId="77777777" w:rsidR="00D933B2" w:rsidRDefault="00D933B2" w:rsidP="00AF7222">
      <w:pPr>
        <w:rPr>
          <w:rFonts w:ascii="Times New Roman" w:hAnsi="Times New Roman" w:cs="Times New Roman"/>
          <w:b/>
          <w:bCs/>
          <w:color w:val="365F91" w:themeColor="accent1" w:themeShade="BF"/>
        </w:rPr>
      </w:pPr>
    </w:p>
    <w:p w14:paraId="31379B2A" w14:textId="77777777" w:rsidR="00D933B2" w:rsidRDefault="00D933B2" w:rsidP="00AF7222">
      <w:pPr>
        <w:rPr>
          <w:rFonts w:ascii="Times New Roman" w:hAnsi="Times New Roman" w:cs="Times New Roman"/>
          <w:b/>
          <w:bCs/>
          <w:color w:val="365F91" w:themeColor="accent1" w:themeShade="BF"/>
        </w:rPr>
      </w:pPr>
    </w:p>
    <w:p w14:paraId="1D3F0FEA" w14:textId="77777777" w:rsidR="00D933B2" w:rsidRDefault="00D933B2" w:rsidP="00AF7222">
      <w:pPr>
        <w:rPr>
          <w:rFonts w:ascii="Times New Roman" w:hAnsi="Times New Roman" w:cs="Times New Roman"/>
          <w:b/>
          <w:bCs/>
          <w:color w:val="365F91" w:themeColor="accent1" w:themeShade="BF"/>
        </w:rPr>
      </w:pPr>
    </w:p>
    <w:p w14:paraId="4B4C3D82" w14:textId="77777777" w:rsidR="00D933B2" w:rsidRDefault="00D933B2" w:rsidP="00AF7222">
      <w:pPr>
        <w:rPr>
          <w:rFonts w:ascii="Times New Roman" w:hAnsi="Times New Roman" w:cs="Times New Roman"/>
          <w:b/>
          <w:bCs/>
          <w:color w:val="365F91" w:themeColor="accent1" w:themeShade="BF"/>
        </w:rPr>
      </w:pPr>
    </w:p>
    <w:p w14:paraId="2CCCE9CC" w14:textId="77777777" w:rsidR="00D933B2" w:rsidRDefault="00D933B2" w:rsidP="00AF7222">
      <w:pPr>
        <w:rPr>
          <w:rFonts w:ascii="Times New Roman" w:hAnsi="Times New Roman" w:cs="Times New Roman"/>
          <w:b/>
          <w:bCs/>
          <w:color w:val="365F91" w:themeColor="accent1" w:themeShade="BF"/>
        </w:rPr>
      </w:pPr>
    </w:p>
    <w:p w14:paraId="3759909B" w14:textId="77777777" w:rsidR="00D933B2" w:rsidRDefault="00D933B2" w:rsidP="00AF7222">
      <w:pPr>
        <w:rPr>
          <w:rFonts w:ascii="Times New Roman" w:hAnsi="Times New Roman" w:cs="Times New Roman"/>
          <w:b/>
          <w:bCs/>
          <w:color w:val="365F91" w:themeColor="accent1" w:themeShade="BF"/>
        </w:rPr>
      </w:pPr>
    </w:p>
    <w:p w14:paraId="55F3210C" w14:textId="77777777" w:rsidR="00D933B2" w:rsidRDefault="00D933B2" w:rsidP="00AF7222">
      <w:pPr>
        <w:rPr>
          <w:rFonts w:ascii="Times New Roman" w:hAnsi="Times New Roman" w:cs="Times New Roman"/>
          <w:b/>
          <w:bCs/>
          <w:color w:val="365F91" w:themeColor="accent1" w:themeShade="BF"/>
        </w:rPr>
      </w:pPr>
    </w:p>
    <w:p w14:paraId="35F0C857" w14:textId="77777777" w:rsidR="00D933B2" w:rsidRDefault="00D933B2" w:rsidP="00AF7222">
      <w:pPr>
        <w:rPr>
          <w:rFonts w:ascii="Times New Roman" w:hAnsi="Times New Roman" w:cs="Times New Roman"/>
          <w:b/>
          <w:bCs/>
          <w:color w:val="365F91" w:themeColor="accent1" w:themeShade="BF"/>
        </w:rPr>
      </w:pPr>
    </w:p>
    <w:p w14:paraId="2206196A" w14:textId="77777777" w:rsidR="00D933B2" w:rsidRDefault="00D933B2" w:rsidP="00AF7222">
      <w:pPr>
        <w:rPr>
          <w:rFonts w:ascii="Times New Roman" w:hAnsi="Times New Roman" w:cs="Times New Roman"/>
          <w:b/>
          <w:bCs/>
          <w:color w:val="365F91" w:themeColor="accent1" w:themeShade="BF"/>
        </w:rPr>
      </w:pPr>
    </w:p>
    <w:p w14:paraId="1397B8B3" w14:textId="77777777" w:rsidR="00D933B2" w:rsidRDefault="00D933B2" w:rsidP="00AF7222">
      <w:pPr>
        <w:rPr>
          <w:rFonts w:ascii="Times New Roman" w:hAnsi="Times New Roman" w:cs="Times New Roman"/>
          <w:b/>
          <w:bCs/>
          <w:color w:val="365F91" w:themeColor="accent1" w:themeShade="BF"/>
        </w:rPr>
      </w:pPr>
    </w:p>
    <w:p w14:paraId="07006261" w14:textId="77777777" w:rsidR="00D933B2" w:rsidRDefault="00D933B2" w:rsidP="00AF7222">
      <w:pPr>
        <w:rPr>
          <w:rFonts w:ascii="Times New Roman" w:hAnsi="Times New Roman" w:cs="Times New Roman"/>
          <w:b/>
          <w:bCs/>
          <w:color w:val="365F91" w:themeColor="accent1" w:themeShade="BF"/>
        </w:rPr>
      </w:pPr>
    </w:p>
    <w:p w14:paraId="646DFE38" w14:textId="77777777" w:rsidR="00D933B2" w:rsidRDefault="00D933B2" w:rsidP="00AF7222">
      <w:pPr>
        <w:rPr>
          <w:rFonts w:ascii="Times New Roman" w:hAnsi="Times New Roman" w:cs="Times New Roman"/>
          <w:b/>
          <w:bCs/>
          <w:color w:val="365F91" w:themeColor="accent1" w:themeShade="BF"/>
        </w:rPr>
      </w:pPr>
    </w:p>
    <w:p w14:paraId="2DF261EE" w14:textId="77777777" w:rsidR="00D933B2" w:rsidRDefault="00D933B2" w:rsidP="00AF7222">
      <w:pPr>
        <w:rPr>
          <w:rFonts w:ascii="Times New Roman" w:hAnsi="Times New Roman" w:cs="Times New Roman"/>
          <w:b/>
          <w:bCs/>
          <w:color w:val="365F91" w:themeColor="accent1" w:themeShade="BF"/>
        </w:rPr>
      </w:pPr>
    </w:p>
    <w:p w14:paraId="6F521C1F" w14:textId="6ABE9F4E" w:rsidR="00A703E7" w:rsidRDefault="00A703E7" w:rsidP="00AF7222">
      <w:pPr>
        <w:rPr>
          <w:rFonts w:ascii="Times New Roman" w:hAnsi="Times New Roman" w:cs="Times New Roman"/>
          <w:b/>
          <w:bCs/>
          <w:color w:val="365F91" w:themeColor="accent1" w:themeShade="BF"/>
        </w:rPr>
      </w:pPr>
      <w:r w:rsidRPr="00A703E7">
        <w:rPr>
          <w:rFonts w:ascii="Times New Roman" w:hAnsi="Times New Roman" w:cs="Times New Roman"/>
          <w:b/>
          <w:bCs/>
          <w:color w:val="365F91" w:themeColor="accent1" w:themeShade="BF"/>
        </w:rPr>
        <w:lastRenderedPageBreak/>
        <w:t>Reference list</w:t>
      </w:r>
    </w:p>
    <w:p w14:paraId="551361AA" w14:textId="77777777" w:rsidR="00A703E7" w:rsidRPr="00A703E7" w:rsidRDefault="00A703E7" w:rsidP="00A703E7">
      <w:pPr>
        <w:pStyle w:val="ae"/>
        <w:spacing w:before="0" w:beforeAutospacing="0" w:after="240" w:afterAutospacing="0" w:line="360" w:lineRule="auto"/>
        <w:rPr>
          <w:lang w:val="en-US"/>
        </w:rPr>
      </w:pPr>
      <w:proofErr w:type="spellStart"/>
      <w:r w:rsidRPr="00A703E7">
        <w:rPr>
          <w:lang w:val="en-US"/>
        </w:rPr>
        <w:t>Ariyarathne</w:t>
      </w:r>
      <w:proofErr w:type="spellEnd"/>
      <w:r w:rsidRPr="00A703E7">
        <w:rPr>
          <w:lang w:val="en-US"/>
        </w:rPr>
        <w:t xml:space="preserve">, J. (2019). </w:t>
      </w:r>
      <w:r w:rsidRPr="00A703E7">
        <w:rPr>
          <w:i/>
          <w:iCs/>
          <w:lang w:val="en-US"/>
        </w:rPr>
        <w:t>What do you really need within your integration solution? ESB or Microservices?</w:t>
      </w:r>
      <w:r w:rsidRPr="00A703E7">
        <w:rPr>
          <w:lang w:val="en-US"/>
        </w:rPr>
        <w:t xml:space="preserve"> [online] Medium. Available at: https://medium.com/@jagathsisira/what-do-you-really-need-within-your-integration-solution-esb-or-microservices-1552d9803cb4 [Accessed 20 Nov. 2022].</w:t>
      </w:r>
    </w:p>
    <w:p w14:paraId="639695B1" w14:textId="77777777" w:rsidR="00A703E7" w:rsidRPr="00A703E7" w:rsidRDefault="00A703E7" w:rsidP="00A703E7">
      <w:pPr>
        <w:pStyle w:val="ae"/>
        <w:spacing w:before="0" w:beforeAutospacing="0" w:after="240" w:afterAutospacing="0" w:line="360" w:lineRule="auto"/>
        <w:rPr>
          <w:lang w:val="en-US"/>
        </w:rPr>
      </w:pPr>
      <w:r w:rsidRPr="00A703E7">
        <w:rPr>
          <w:lang w:val="en-US"/>
        </w:rPr>
        <w:t xml:space="preserve">bpmn.io. (n.d.). </w:t>
      </w:r>
      <w:r w:rsidRPr="00A703E7">
        <w:rPr>
          <w:i/>
          <w:iCs/>
          <w:lang w:val="en-US"/>
        </w:rPr>
        <w:t>Web-based tooling for BPMN, DMN and CMMN | bpmn.io</w:t>
      </w:r>
      <w:r w:rsidRPr="00A703E7">
        <w:rPr>
          <w:lang w:val="en-US"/>
        </w:rPr>
        <w:t>. [online] Available at: https://bpmn.io/ [Accessed 20 Nov. 2022].</w:t>
      </w:r>
    </w:p>
    <w:p w14:paraId="22F98676" w14:textId="77777777" w:rsidR="00A703E7" w:rsidRPr="00A703E7" w:rsidRDefault="00A703E7" w:rsidP="00A703E7">
      <w:pPr>
        <w:pStyle w:val="ae"/>
        <w:spacing w:before="0" w:beforeAutospacing="0" w:after="240" w:afterAutospacing="0" w:line="360" w:lineRule="auto"/>
        <w:rPr>
          <w:lang w:val="en-US"/>
        </w:rPr>
      </w:pPr>
      <w:r w:rsidRPr="00A703E7">
        <w:rPr>
          <w:lang w:val="en-US"/>
        </w:rPr>
        <w:t xml:space="preserve">Draw.io (n.d.). </w:t>
      </w:r>
      <w:r w:rsidRPr="00A703E7">
        <w:rPr>
          <w:i/>
          <w:iCs/>
          <w:lang w:val="en-US"/>
        </w:rPr>
        <w:t>Flowchart Maker &amp; Online Diagram Software</w:t>
      </w:r>
      <w:r w:rsidRPr="00A703E7">
        <w:rPr>
          <w:lang w:val="en-US"/>
        </w:rPr>
        <w:t>. [online] app.diagrams.net. Available at: https://app.diagrams.net/ [Accessed 20 Nov. 2022].</w:t>
      </w:r>
    </w:p>
    <w:p w14:paraId="59A82A91" w14:textId="77777777" w:rsidR="00A703E7" w:rsidRPr="00A703E7" w:rsidRDefault="00A703E7" w:rsidP="00A703E7">
      <w:pPr>
        <w:pStyle w:val="ae"/>
        <w:spacing w:before="0" w:beforeAutospacing="0" w:after="240" w:afterAutospacing="0" w:line="360" w:lineRule="auto"/>
        <w:rPr>
          <w:lang w:val="en-US"/>
        </w:rPr>
      </w:pPr>
      <w:r w:rsidRPr="00A703E7">
        <w:rPr>
          <w:lang w:val="en-US"/>
        </w:rPr>
        <w:t xml:space="preserve">lot.dhl.com. (2019). </w:t>
      </w:r>
      <w:r w:rsidRPr="00A703E7">
        <w:rPr>
          <w:i/>
          <w:iCs/>
          <w:lang w:val="en-US"/>
        </w:rPr>
        <w:t>As supply chains undergo rapid digitalization, data protection has emerged as a key challenge for the logistics sector. | DHL Logistics of Things</w:t>
      </w:r>
      <w:r w:rsidRPr="00A703E7">
        <w:rPr>
          <w:lang w:val="en-US"/>
        </w:rPr>
        <w:t>. [online] Available at: https://lot.dhl.com/data-protection-and-its-legal-implications-on-logistics/ [Accessed 20 Nov. 2022].</w:t>
      </w:r>
    </w:p>
    <w:p w14:paraId="2375E461" w14:textId="77777777" w:rsidR="00A703E7" w:rsidRPr="00A703E7" w:rsidRDefault="00A703E7" w:rsidP="00A703E7">
      <w:pPr>
        <w:pStyle w:val="ae"/>
        <w:spacing w:before="0" w:beforeAutospacing="0" w:after="240" w:afterAutospacing="0" w:line="360" w:lineRule="auto"/>
        <w:rPr>
          <w:lang w:val="en-US"/>
        </w:rPr>
      </w:pPr>
      <w:r w:rsidRPr="00A703E7">
        <w:rPr>
          <w:lang w:val="en-US"/>
        </w:rPr>
        <w:t xml:space="preserve">parcelindustry.com. (2007). </w:t>
      </w:r>
      <w:r w:rsidRPr="00A703E7">
        <w:rPr>
          <w:i/>
          <w:iCs/>
          <w:lang w:val="en-US"/>
        </w:rPr>
        <w:t>What the Heck Is Internal Logistics?</w:t>
      </w:r>
      <w:r w:rsidRPr="00A703E7">
        <w:rPr>
          <w:lang w:val="en-US"/>
        </w:rPr>
        <w:t xml:space="preserve"> [online] Available at: https://parcelindustry.com/article-773-What-the-Heck-Is-Internal-Logistics.html [Accessed 20 Nov. 2022].</w:t>
      </w:r>
    </w:p>
    <w:p w14:paraId="7CC71FB2" w14:textId="77777777" w:rsidR="00A703E7" w:rsidRPr="00A703E7" w:rsidRDefault="00A703E7" w:rsidP="00A703E7">
      <w:pPr>
        <w:pStyle w:val="ae"/>
        <w:spacing w:before="0" w:beforeAutospacing="0" w:after="240" w:afterAutospacing="0" w:line="360" w:lineRule="auto"/>
        <w:rPr>
          <w:lang w:val="en-US"/>
        </w:rPr>
      </w:pPr>
      <w:proofErr w:type="spellStart"/>
      <w:r w:rsidRPr="00A703E7">
        <w:rPr>
          <w:lang w:val="en-US"/>
        </w:rPr>
        <w:t>Scavetta</w:t>
      </w:r>
      <w:proofErr w:type="spellEnd"/>
      <w:r w:rsidRPr="00A703E7">
        <w:rPr>
          <w:lang w:val="en-US"/>
        </w:rPr>
        <w:t xml:space="preserve">, A. (2019). </w:t>
      </w:r>
      <w:r w:rsidRPr="00A703E7">
        <w:rPr>
          <w:i/>
          <w:iCs/>
          <w:lang w:val="en-US"/>
        </w:rPr>
        <w:t>How to Make a Risk Management Plan</w:t>
      </w:r>
      <w:r w:rsidRPr="00A703E7">
        <w:rPr>
          <w:lang w:val="en-US"/>
        </w:rPr>
        <w:t>. [online] ProjectManager.com. Available at: https://www.projectmanager.com/blog/risk-management-plan [Accessed 20 Nov. 2022].</w:t>
      </w:r>
    </w:p>
    <w:p w14:paraId="7E17F449" w14:textId="77777777" w:rsidR="00A703E7" w:rsidRPr="00A703E7" w:rsidRDefault="00A703E7" w:rsidP="00A703E7">
      <w:pPr>
        <w:pStyle w:val="ae"/>
        <w:spacing w:before="0" w:beforeAutospacing="0" w:after="240" w:afterAutospacing="0" w:line="360" w:lineRule="auto"/>
        <w:rPr>
          <w:lang w:val="en-US"/>
        </w:rPr>
      </w:pPr>
      <w:proofErr w:type="spellStart"/>
      <w:r w:rsidRPr="00A703E7">
        <w:rPr>
          <w:lang w:val="en-US"/>
        </w:rPr>
        <w:t>Soosay</w:t>
      </w:r>
      <w:proofErr w:type="spellEnd"/>
      <w:r w:rsidRPr="00A703E7">
        <w:rPr>
          <w:lang w:val="en-US"/>
        </w:rPr>
        <w:t xml:space="preserve">, C., Ferrer, M., Santa, R. and Hyland, P. (n.d.). </w:t>
      </w:r>
      <w:r w:rsidRPr="00A703E7">
        <w:rPr>
          <w:i/>
          <w:iCs/>
          <w:lang w:val="en-US"/>
        </w:rPr>
        <w:t>INTERNAL AND EXTERNAL INTEGRATION: STRATEGIES FOR LOGISTICS COMPETITIVENESS</w:t>
      </w:r>
      <w:r w:rsidRPr="00A703E7">
        <w:rPr>
          <w:lang w:val="en-US"/>
        </w:rPr>
        <w:t>. [online] Available at: https://www.anzam.org/wp-content/uploads/pdf-manager/1996_SOOSAYCLAUDE_272.PDF [Accessed 20 Nov. 2022].</w:t>
      </w:r>
    </w:p>
    <w:p w14:paraId="780381D6" w14:textId="77777777" w:rsidR="00A703E7" w:rsidRPr="00A703E7" w:rsidRDefault="00A703E7" w:rsidP="00A703E7">
      <w:pPr>
        <w:pStyle w:val="ae"/>
        <w:spacing w:before="0" w:beforeAutospacing="0" w:after="240" w:afterAutospacing="0" w:line="360" w:lineRule="auto"/>
        <w:rPr>
          <w:lang w:val="en-US"/>
        </w:rPr>
      </w:pPr>
      <w:r w:rsidRPr="00A703E7">
        <w:rPr>
          <w:lang w:val="en-US"/>
        </w:rPr>
        <w:t xml:space="preserve">Strasser, K. (2022). </w:t>
      </w:r>
      <w:r w:rsidRPr="00A703E7">
        <w:rPr>
          <w:i/>
          <w:iCs/>
          <w:lang w:val="en-US"/>
        </w:rPr>
        <w:t>What is Trucking Logistics? (</w:t>
      </w:r>
      <w:proofErr w:type="gramStart"/>
      <w:r w:rsidRPr="00A703E7">
        <w:rPr>
          <w:i/>
          <w:iCs/>
          <w:lang w:val="en-US"/>
        </w:rPr>
        <w:t>with</w:t>
      </w:r>
      <w:proofErr w:type="gramEnd"/>
      <w:r w:rsidRPr="00A703E7">
        <w:rPr>
          <w:i/>
          <w:iCs/>
          <w:lang w:val="en-US"/>
        </w:rPr>
        <w:t xml:space="preserve"> pictures)</w:t>
      </w:r>
      <w:r w:rsidRPr="00A703E7">
        <w:rPr>
          <w:lang w:val="en-US"/>
        </w:rPr>
        <w:t>. [online] About Mechanics. Available at: https://www.aboutmechanics.com/what-is-trucking-logistics.htm.</w:t>
      </w:r>
    </w:p>
    <w:p w14:paraId="3998EF8B" w14:textId="77777777" w:rsidR="00A703E7" w:rsidRPr="00A703E7" w:rsidRDefault="00A703E7" w:rsidP="00A703E7">
      <w:pPr>
        <w:pStyle w:val="ae"/>
        <w:spacing w:before="0" w:beforeAutospacing="0" w:after="240" w:afterAutospacing="0" w:line="360" w:lineRule="auto"/>
        <w:rPr>
          <w:lang w:val="en-US"/>
        </w:rPr>
      </w:pPr>
      <w:proofErr w:type="spellStart"/>
      <w:r w:rsidRPr="00A703E7">
        <w:rPr>
          <w:lang w:val="en-US"/>
        </w:rPr>
        <w:t>SVadmin</w:t>
      </w:r>
      <w:proofErr w:type="spellEnd"/>
      <w:r w:rsidRPr="00A703E7">
        <w:rPr>
          <w:lang w:val="en-US"/>
        </w:rPr>
        <w:t xml:space="preserve"> (2021). </w:t>
      </w:r>
      <w:r w:rsidRPr="00A703E7">
        <w:rPr>
          <w:i/>
          <w:iCs/>
          <w:lang w:val="en-US"/>
        </w:rPr>
        <w:t>What is software architecture model?</w:t>
      </w:r>
      <w:r w:rsidRPr="00A703E7">
        <w:rPr>
          <w:lang w:val="en-US"/>
        </w:rPr>
        <w:t xml:space="preserve"> [online] Special Project. Available at: https://powerpointmaniac.com/other/what-is-software-architecture-model.html?ysclid=lb5ci7e3pr335447407 [Accessed 20 Nov. 2022].</w:t>
      </w:r>
    </w:p>
    <w:p w14:paraId="3B2A8AA0" w14:textId="77777777" w:rsidR="00A703E7" w:rsidRPr="00A703E7" w:rsidRDefault="00A703E7" w:rsidP="00A703E7">
      <w:pPr>
        <w:pStyle w:val="ae"/>
        <w:spacing w:before="0" w:beforeAutospacing="0" w:after="240" w:afterAutospacing="0" w:line="360" w:lineRule="auto"/>
        <w:rPr>
          <w:lang w:val="en-US"/>
        </w:rPr>
      </w:pPr>
      <w:proofErr w:type="spellStart"/>
      <w:r w:rsidRPr="00A703E7">
        <w:rPr>
          <w:lang w:val="en-US"/>
        </w:rPr>
        <w:t>Waida</w:t>
      </w:r>
      <w:proofErr w:type="spellEnd"/>
      <w:r w:rsidRPr="00A703E7">
        <w:rPr>
          <w:lang w:val="en-US"/>
        </w:rPr>
        <w:t xml:space="preserve">, M. (2022). The Ultimate Guide to Implementation Plans. </w:t>
      </w:r>
      <w:proofErr w:type="spellStart"/>
      <w:r w:rsidRPr="00A703E7">
        <w:rPr>
          <w:i/>
          <w:iCs/>
          <w:lang w:val="en-US"/>
        </w:rPr>
        <w:t>wrike</w:t>
      </w:r>
      <w:proofErr w:type="spellEnd"/>
      <w:r w:rsidRPr="00A703E7">
        <w:rPr>
          <w:lang w:val="en-US"/>
        </w:rPr>
        <w:t>. Available at: https://www.wrike.com/blog/implementation-plan-ultimate-guide/?ysclid=lb55qtvt3f379045578 [Accessed 20 Nov. 2022].</w:t>
      </w:r>
    </w:p>
    <w:p w14:paraId="6A1501E0" w14:textId="77777777" w:rsidR="00A703E7" w:rsidRPr="00A703E7" w:rsidRDefault="00A703E7" w:rsidP="00A703E7">
      <w:pPr>
        <w:pStyle w:val="ae"/>
        <w:spacing w:before="0" w:beforeAutospacing="0" w:after="240" w:afterAutospacing="0" w:line="360" w:lineRule="auto"/>
        <w:rPr>
          <w:lang w:val="en-US"/>
        </w:rPr>
      </w:pPr>
      <w:proofErr w:type="spellStart"/>
      <w:r w:rsidRPr="00A703E7">
        <w:rPr>
          <w:lang w:val="en-US"/>
        </w:rPr>
        <w:t>Wojno</w:t>
      </w:r>
      <w:proofErr w:type="spellEnd"/>
      <w:r w:rsidRPr="00A703E7">
        <w:rPr>
          <w:lang w:val="en-US"/>
        </w:rPr>
        <w:t xml:space="preserve">, R. (2021). The complete guide to business process modeling (BPM). </w:t>
      </w:r>
      <w:proofErr w:type="spellStart"/>
      <w:r w:rsidRPr="00A703E7">
        <w:rPr>
          <w:i/>
          <w:iCs/>
          <w:lang w:val="en-US"/>
        </w:rPr>
        <w:t>mondayblog</w:t>
      </w:r>
      <w:proofErr w:type="spellEnd"/>
      <w:r w:rsidRPr="00A703E7">
        <w:rPr>
          <w:lang w:val="en-US"/>
        </w:rPr>
        <w:t>. Available at: https://monday.com/blog/project-management/business-process-modeling/ [Accessed 20 Nov. 2022].</w:t>
      </w:r>
    </w:p>
    <w:p w14:paraId="194EF72E" w14:textId="77777777" w:rsidR="00A703E7" w:rsidRPr="00A703E7" w:rsidRDefault="00A703E7" w:rsidP="00A703E7">
      <w:pPr>
        <w:jc w:val="center"/>
        <w:rPr>
          <w:rFonts w:ascii="Times New Roman" w:hAnsi="Times New Roman" w:cs="Times New Roman"/>
          <w:b/>
          <w:bCs/>
          <w:color w:val="365F91" w:themeColor="accent1" w:themeShade="BF"/>
        </w:rPr>
      </w:pPr>
    </w:p>
    <w:p w14:paraId="4DCDFF7E" w14:textId="243F3F5C" w:rsidR="00D8601D" w:rsidRPr="00F134C7" w:rsidRDefault="00D8601D" w:rsidP="007801A3">
      <w:pPr>
        <w:pStyle w:val="ac"/>
        <w:rPr>
          <w:rFonts w:ascii="Times New Roman" w:hAnsi="Times New Roman" w:cs="Times New Roman"/>
          <w:color w:val="000000" w:themeColor="text1"/>
        </w:rPr>
      </w:pPr>
      <w:r w:rsidRPr="00F134C7">
        <w:rPr>
          <w:rFonts w:ascii="Times New Roman" w:hAnsi="Times New Roman" w:cs="Times New Roman"/>
          <w:color w:val="000000" w:themeColor="text1"/>
        </w:rPr>
        <w:lastRenderedPageBreak/>
        <w:br/>
      </w:r>
      <w:r w:rsidRPr="00F134C7">
        <w:rPr>
          <w:rFonts w:ascii="Times New Roman" w:hAnsi="Times New Roman" w:cs="Times New Roman"/>
          <w:color w:val="000000" w:themeColor="text1"/>
        </w:rPr>
        <w:br/>
      </w:r>
      <w:r w:rsidRPr="00F134C7">
        <w:rPr>
          <w:rFonts w:ascii="Times New Roman" w:hAnsi="Times New Roman" w:cs="Times New Roman"/>
          <w:color w:val="000000" w:themeColor="text1"/>
        </w:rPr>
        <w:br/>
      </w:r>
      <w:r w:rsidRPr="00F134C7">
        <w:rPr>
          <w:rFonts w:ascii="Times New Roman" w:hAnsi="Times New Roman" w:cs="Times New Roman"/>
          <w:color w:val="000000" w:themeColor="text1"/>
        </w:rPr>
        <w:br/>
      </w:r>
      <w:r w:rsidRPr="00F134C7">
        <w:rPr>
          <w:rFonts w:ascii="Times New Roman" w:hAnsi="Times New Roman" w:cs="Times New Roman"/>
          <w:color w:val="000000" w:themeColor="text1"/>
        </w:rPr>
        <w:br/>
      </w:r>
    </w:p>
    <w:sectPr w:rsidR="00D8601D" w:rsidRPr="00F134C7">
      <w:headerReference w:type="default" r:id="rId12"/>
      <w:footerReference w:type="default" r:id="rId13"/>
      <w:headerReference w:type="first" r:id="rId14"/>
      <w:footerReference w:type="first" r:id="rId15"/>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AC0A" w14:textId="77777777" w:rsidR="00777B4A" w:rsidRDefault="00777B4A">
      <w:pPr>
        <w:spacing w:line="240" w:lineRule="auto"/>
      </w:pPr>
      <w:r>
        <w:separator/>
      </w:r>
    </w:p>
  </w:endnote>
  <w:endnote w:type="continuationSeparator" w:id="0">
    <w:p w14:paraId="25DDA8BC" w14:textId="77777777" w:rsidR="00777B4A" w:rsidRDefault="00777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re Franklin">
    <w:charset w:val="00"/>
    <w:family w:val="auto"/>
    <w:pitch w:val="variable"/>
    <w:sig w:usb0="A00000FF" w:usb1="4000205B" w:usb2="00000000" w:usb3="00000000" w:csb0="00000193"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AE88" w14:textId="77777777" w:rsidR="00F7534F" w:rsidRDefault="00F7534F">
    <w:pPr>
      <w:pBdr>
        <w:top w:val="nil"/>
        <w:left w:val="nil"/>
        <w:bottom w:val="nil"/>
        <w:right w:val="nil"/>
        <w:between w:val="nil"/>
      </w:pBdr>
      <w:tabs>
        <w:tab w:val="center" w:pos="4513"/>
        <w:tab w:val="right" w:pos="9026"/>
      </w:tabs>
      <w:spacing w:line="240" w:lineRule="auto"/>
      <w:jc w:val="left"/>
      <w:rPr>
        <w:sz w:val="20"/>
        <w:szCs w:val="20"/>
      </w:rPr>
    </w:pPr>
  </w:p>
  <w:p w14:paraId="6D2E889F" w14:textId="50A9D5A1" w:rsidR="00F7534F" w:rsidRDefault="001F42EF">
    <w:pPr>
      <w:pBdr>
        <w:top w:val="nil"/>
        <w:left w:val="nil"/>
        <w:bottom w:val="nil"/>
        <w:right w:val="nil"/>
        <w:between w:val="nil"/>
      </w:pBdr>
      <w:tabs>
        <w:tab w:val="center" w:pos="4513"/>
        <w:tab w:val="right" w:pos="9026"/>
      </w:tabs>
      <w:spacing w:line="240" w:lineRule="auto"/>
      <w:jc w:val="left"/>
      <w:rPr>
        <w:sz w:val="20"/>
        <w:szCs w:val="20"/>
      </w:rPr>
    </w:pPr>
    <w:r w:rsidRPr="004B17A1">
      <w:rPr>
        <w:rFonts w:ascii="Times New Roman" w:hAnsi="Times New Roman" w:cs="Times New Roman"/>
        <w:szCs w:val="20"/>
      </w:rPr>
      <w:t>00010</w:t>
    </w:r>
    <w:r w:rsidR="005F208E" w:rsidRPr="004B17A1">
      <w:rPr>
        <w:rFonts w:ascii="Times New Roman" w:hAnsi="Times New Roman" w:cs="Times New Roman"/>
        <w:szCs w:val="20"/>
      </w:rPr>
      <w:t>83</w:t>
    </w:r>
    <w:r w:rsidRPr="004B17A1">
      <w:rPr>
        <w:rFonts w:ascii="Times New Roman" w:hAnsi="Times New Roman" w:cs="Times New Roman"/>
        <w:szCs w:val="20"/>
      </w:rPr>
      <w:t xml:space="preserve">3    </w:t>
    </w:r>
    <w:r>
      <w:rPr>
        <w:sz w:val="20"/>
        <w:szCs w:val="20"/>
      </w:rPr>
      <w:t xml:space="preserve">               </w:t>
    </w:r>
    <w:r>
      <w:rPr>
        <w:sz w:val="20"/>
        <w:szCs w:val="20"/>
      </w:rPr>
      <w:tab/>
    </w:r>
    <w:r>
      <w:rPr>
        <w:sz w:val="20"/>
        <w:szCs w:val="20"/>
      </w:rPr>
      <w:tab/>
    </w:r>
    <w:r>
      <w:rPr>
        <w:sz w:val="20"/>
        <w:szCs w:val="20"/>
      </w:rPr>
      <w:tab/>
      <w:t xml:space="preserve">               </w:t>
    </w:r>
    <w:r w:rsidRPr="005F208E">
      <w:rPr>
        <w:rFonts w:ascii="Times New Roman" w:hAnsi="Times New Roman" w:cs="Times New Roman"/>
        <w:sz w:val="20"/>
        <w:szCs w:val="20"/>
      </w:rPr>
      <w:t xml:space="preserve">  </w:t>
    </w:r>
    <w:r w:rsidRPr="004B17A1">
      <w:rPr>
        <w:rFonts w:ascii="Times New Roman" w:hAnsi="Times New Roman" w:cs="Times New Roman"/>
      </w:rPr>
      <w:t xml:space="preserve"> </w:t>
    </w:r>
    <w:r w:rsidRPr="004B17A1">
      <w:rPr>
        <w:rFonts w:ascii="Times New Roman" w:hAnsi="Times New Roman" w:cs="Times New Roman"/>
      </w:rPr>
      <w:fldChar w:fldCharType="begin"/>
    </w:r>
    <w:r w:rsidRPr="004B17A1">
      <w:rPr>
        <w:rFonts w:ascii="Times New Roman" w:hAnsi="Times New Roman" w:cs="Times New Roman"/>
      </w:rPr>
      <w:instrText>PAGE</w:instrText>
    </w:r>
    <w:r w:rsidRPr="004B17A1">
      <w:rPr>
        <w:rFonts w:ascii="Times New Roman" w:hAnsi="Times New Roman" w:cs="Times New Roman"/>
      </w:rPr>
      <w:fldChar w:fldCharType="separate"/>
    </w:r>
    <w:r w:rsidR="005F208E" w:rsidRPr="004B17A1">
      <w:rPr>
        <w:rFonts w:ascii="Times New Roman" w:hAnsi="Times New Roman" w:cs="Times New Roman"/>
        <w:noProof/>
      </w:rPr>
      <w:t>1</w:t>
    </w:r>
    <w:r w:rsidRPr="004B17A1">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6B31" w14:textId="77777777" w:rsidR="00F7534F" w:rsidRDefault="00F7534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34B68" w14:textId="77777777" w:rsidR="00777B4A" w:rsidRDefault="00777B4A">
      <w:pPr>
        <w:spacing w:line="240" w:lineRule="auto"/>
      </w:pPr>
      <w:r>
        <w:separator/>
      </w:r>
    </w:p>
  </w:footnote>
  <w:footnote w:type="continuationSeparator" w:id="0">
    <w:p w14:paraId="4FF5FA79" w14:textId="77777777" w:rsidR="00777B4A" w:rsidRDefault="00777B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17AC6" w14:textId="77777777" w:rsidR="00F7534F" w:rsidRDefault="001F42EF">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59BFD718" w14:textId="77777777" w:rsidR="00F7534F" w:rsidRDefault="00F7534F">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9085F" w14:textId="77777777" w:rsidR="00F7534F" w:rsidRDefault="001F42EF">
    <w:pPr>
      <w:tabs>
        <w:tab w:val="center" w:pos="4153"/>
        <w:tab w:val="right" w:pos="8306"/>
      </w:tabs>
      <w:jc w:val="center"/>
    </w:pPr>
    <w:r>
      <w:rPr>
        <w:b/>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73D"/>
    <w:multiLevelType w:val="hybridMultilevel"/>
    <w:tmpl w:val="ABAC7896"/>
    <w:lvl w:ilvl="0" w:tplc="B77CAD74">
      <w:start w:val="5"/>
      <w:numFmt w:val="bullet"/>
      <w:lvlText w:val="-"/>
      <w:lvlJc w:val="left"/>
      <w:pPr>
        <w:ind w:left="720" w:hanging="360"/>
      </w:pPr>
      <w:rPr>
        <w:rFonts w:ascii="Times New Roman" w:eastAsia="Arial"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948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34F"/>
    <w:rsid w:val="00061A0B"/>
    <w:rsid w:val="00072A6A"/>
    <w:rsid w:val="00087C46"/>
    <w:rsid w:val="001F42EF"/>
    <w:rsid w:val="0020145E"/>
    <w:rsid w:val="0024046B"/>
    <w:rsid w:val="00272C80"/>
    <w:rsid w:val="002B2D2A"/>
    <w:rsid w:val="002C10E0"/>
    <w:rsid w:val="00304371"/>
    <w:rsid w:val="0033568A"/>
    <w:rsid w:val="00337506"/>
    <w:rsid w:val="003432B1"/>
    <w:rsid w:val="0038391F"/>
    <w:rsid w:val="004B17A1"/>
    <w:rsid w:val="004C1F42"/>
    <w:rsid w:val="00514748"/>
    <w:rsid w:val="00517A4E"/>
    <w:rsid w:val="00557EFA"/>
    <w:rsid w:val="00590BAC"/>
    <w:rsid w:val="005A102E"/>
    <w:rsid w:val="005A4762"/>
    <w:rsid w:val="005C22E4"/>
    <w:rsid w:val="005D7A3D"/>
    <w:rsid w:val="005E07D0"/>
    <w:rsid w:val="005F208E"/>
    <w:rsid w:val="0060226D"/>
    <w:rsid w:val="006B7704"/>
    <w:rsid w:val="00777B4A"/>
    <w:rsid w:val="007801A3"/>
    <w:rsid w:val="007B5954"/>
    <w:rsid w:val="007B6CB6"/>
    <w:rsid w:val="007F3D71"/>
    <w:rsid w:val="00842A2B"/>
    <w:rsid w:val="0087178D"/>
    <w:rsid w:val="008B3AC2"/>
    <w:rsid w:val="008D61E6"/>
    <w:rsid w:val="008F661F"/>
    <w:rsid w:val="009722C3"/>
    <w:rsid w:val="009B1C6C"/>
    <w:rsid w:val="009B4F4E"/>
    <w:rsid w:val="00A124E2"/>
    <w:rsid w:val="00A36D5F"/>
    <w:rsid w:val="00A703E7"/>
    <w:rsid w:val="00AD4DDC"/>
    <w:rsid w:val="00AF36CB"/>
    <w:rsid w:val="00AF7222"/>
    <w:rsid w:val="00B33CE4"/>
    <w:rsid w:val="00B437AA"/>
    <w:rsid w:val="00B47AA2"/>
    <w:rsid w:val="00B67E64"/>
    <w:rsid w:val="00B70616"/>
    <w:rsid w:val="00C00434"/>
    <w:rsid w:val="00CA08B5"/>
    <w:rsid w:val="00D4234E"/>
    <w:rsid w:val="00D8303B"/>
    <w:rsid w:val="00D8601D"/>
    <w:rsid w:val="00D933B2"/>
    <w:rsid w:val="00E51F14"/>
    <w:rsid w:val="00F134C7"/>
    <w:rsid w:val="00F321D9"/>
    <w:rsid w:val="00F41B0D"/>
    <w:rsid w:val="00F7534F"/>
    <w:rsid w:val="00FE00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6503"/>
  <w15:docId w15:val="{DF6A6D5B-67F6-4F0D-A522-785A560E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ru-RU"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outlineLvl w:val="0"/>
    </w:pPr>
    <w:rPr>
      <w:b/>
    </w:rPr>
  </w:style>
  <w:style w:type="paragraph" w:styleId="2">
    <w:name w:val="heading 2"/>
    <w:basedOn w:val="a"/>
    <w:next w:val="a"/>
    <w:uiPriority w:val="9"/>
    <w:unhideWhenUsed/>
    <w:qFormat/>
    <w:pPr>
      <w:keepNext/>
      <w:keepLines/>
      <w:outlineLvl w:val="1"/>
    </w:pPr>
    <w:rPr>
      <w:i/>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paragraph" w:styleId="a7">
    <w:name w:val="header"/>
    <w:basedOn w:val="a"/>
    <w:link w:val="a8"/>
    <w:uiPriority w:val="99"/>
    <w:unhideWhenUsed/>
    <w:rsid w:val="005F208E"/>
    <w:pPr>
      <w:tabs>
        <w:tab w:val="center" w:pos="4677"/>
        <w:tab w:val="right" w:pos="9355"/>
      </w:tabs>
      <w:spacing w:line="240" w:lineRule="auto"/>
    </w:pPr>
  </w:style>
  <w:style w:type="character" w:customStyle="1" w:styleId="a8">
    <w:name w:val="Верхний колонтитул Знак"/>
    <w:basedOn w:val="a0"/>
    <w:link w:val="a7"/>
    <w:uiPriority w:val="99"/>
    <w:rsid w:val="005F208E"/>
  </w:style>
  <w:style w:type="paragraph" w:styleId="a9">
    <w:name w:val="footer"/>
    <w:basedOn w:val="a"/>
    <w:link w:val="aa"/>
    <w:uiPriority w:val="99"/>
    <w:unhideWhenUsed/>
    <w:rsid w:val="005F208E"/>
    <w:pPr>
      <w:tabs>
        <w:tab w:val="center" w:pos="4677"/>
        <w:tab w:val="right" w:pos="9355"/>
      </w:tabs>
      <w:spacing w:line="240" w:lineRule="auto"/>
    </w:pPr>
  </w:style>
  <w:style w:type="character" w:customStyle="1" w:styleId="aa">
    <w:name w:val="Нижний колонтитул Знак"/>
    <w:basedOn w:val="a0"/>
    <w:link w:val="a9"/>
    <w:uiPriority w:val="99"/>
    <w:rsid w:val="005F208E"/>
  </w:style>
  <w:style w:type="paragraph" w:styleId="ab">
    <w:name w:val="TOC Heading"/>
    <w:basedOn w:val="1"/>
    <w:next w:val="a"/>
    <w:uiPriority w:val="39"/>
    <w:unhideWhenUsed/>
    <w:qFormat/>
    <w:rsid w:val="005F208E"/>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20">
    <w:name w:val="toc 2"/>
    <w:basedOn w:val="a"/>
    <w:next w:val="a"/>
    <w:autoRedefine/>
    <w:uiPriority w:val="39"/>
    <w:unhideWhenUsed/>
    <w:rsid w:val="005F208E"/>
    <w:pPr>
      <w:spacing w:after="100" w:line="259" w:lineRule="auto"/>
      <w:ind w:left="220"/>
      <w:jc w:val="left"/>
    </w:pPr>
    <w:rPr>
      <w:rFonts w:asciiTheme="minorHAnsi" w:eastAsiaTheme="minorEastAsia" w:hAnsiTheme="minorHAnsi" w:cs="Times New Roman"/>
      <w:sz w:val="22"/>
      <w:szCs w:val="22"/>
      <w:lang w:val="ru-RU"/>
    </w:rPr>
  </w:style>
  <w:style w:type="paragraph" w:styleId="10">
    <w:name w:val="toc 1"/>
    <w:basedOn w:val="a"/>
    <w:next w:val="a"/>
    <w:autoRedefine/>
    <w:uiPriority w:val="39"/>
    <w:unhideWhenUsed/>
    <w:rsid w:val="005F208E"/>
    <w:pPr>
      <w:spacing w:after="100" w:line="259" w:lineRule="auto"/>
      <w:jc w:val="left"/>
    </w:pPr>
    <w:rPr>
      <w:rFonts w:asciiTheme="minorHAnsi" w:eastAsiaTheme="minorEastAsia" w:hAnsiTheme="minorHAnsi" w:cs="Times New Roman"/>
      <w:sz w:val="22"/>
      <w:szCs w:val="22"/>
      <w:lang w:val="ru-RU"/>
    </w:rPr>
  </w:style>
  <w:style w:type="paragraph" w:styleId="30">
    <w:name w:val="toc 3"/>
    <w:basedOn w:val="a"/>
    <w:next w:val="a"/>
    <w:autoRedefine/>
    <w:uiPriority w:val="39"/>
    <w:unhideWhenUsed/>
    <w:rsid w:val="005F208E"/>
    <w:pPr>
      <w:spacing w:after="100" w:line="259" w:lineRule="auto"/>
      <w:ind w:left="440"/>
      <w:jc w:val="left"/>
    </w:pPr>
    <w:rPr>
      <w:rFonts w:asciiTheme="minorHAnsi" w:eastAsiaTheme="minorEastAsia" w:hAnsiTheme="minorHAnsi" w:cs="Times New Roman"/>
      <w:sz w:val="22"/>
      <w:szCs w:val="22"/>
      <w:lang w:val="ru-RU"/>
    </w:rPr>
  </w:style>
  <w:style w:type="paragraph" w:styleId="ac">
    <w:name w:val="List Paragraph"/>
    <w:basedOn w:val="a"/>
    <w:uiPriority w:val="34"/>
    <w:qFormat/>
    <w:rsid w:val="00F321D9"/>
    <w:pPr>
      <w:ind w:left="720"/>
      <w:contextualSpacing/>
    </w:pPr>
  </w:style>
  <w:style w:type="character" w:styleId="ad">
    <w:name w:val="Strong"/>
    <w:basedOn w:val="a0"/>
    <w:uiPriority w:val="22"/>
    <w:qFormat/>
    <w:rsid w:val="00557EFA"/>
    <w:rPr>
      <w:b/>
      <w:bCs/>
    </w:rPr>
  </w:style>
  <w:style w:type="paragraph" w:styleId="ae">
    <w:name w:val="Normal (Web)"/>
    <w:basedOn w:val="a"/>
    <w:uiPriority w:val="99"/>
    <w:semiHidden/>
    <w:unhideWhenUsed/>
    <w:rsid w:val="00A703E7"/>
    <w:pPr>
      <w:spacing w:before="100" w:beforeAutospacing="1" w:after="100" w:afterAutospacing="1" w:line="240" w:lineRule="auto"/>
      <w:jc w:val="left"/>
    </w:pPr>
    <w:rPr>
      <w:rFonts w:ascii="Times New Roman" w:eastAsia="Times New Roman" w:hAnsi="Times New Roman" w:cs="Times New Roman"/>
      <w:lang w:val="ru-RU"/>
    </w:rPr>
  </w:style>
  <w:style w:type="table" w:styleId="af">
    <w:name w:val="Table Grid"/>
    <w:basedOn w:val="a1"/>
    <w:uiPriority w:val="39"/>
    <w:rsid w:val="00B706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41806">
      <w:bodyDiv w:val="1"/>
      <w:marLeft w:val="0"/>
      <w:marRight w:val="0"/>
      <w:marTop w:val="0"/>
      <w:marBottom w:val="0"/>
      <w:divBdr>
        <w:top w:val="none" w:sz="0" w:space="0" w:color="auto"/>
        <w:left w:val="none" w:sz="0" w:space="0" w:color="auto"/>
        <w:bottom w:val="none" w:sz="0" w:space="0" w:color="auto"/>
        <w:right w:val="none" w:sz="0" w:space="0" w:color="auto"/>
      </w:divBdr>
    </w:div>
    <w:div w:id="1267538141">
      <w:bodyDiv w:val="1"/>
      <w:marLeft w:val="0"/>
      <w:marRight w:val="0"/>
      <w:marTop w:val="0"/>
      <w:marBottom w:val="0"/>
      <w:divBdr>
        <w:top w:val="none" w:sz="0" w:space="0" w:color="auto"/>
        <w:left w:val="none" w:sz="0" w:space="0" w:color="auto"/>
        <w:bottom w:val="none" w:sz="0" w:space="0" w:color="auto"/>
        <w:right w:val="none" w:sz="0" w:space="0" w:color="auto"/>
      </w:divBdr>
    </w:div>
    <w:div w:id="2099055615">
      <w:bodyDiv w:val="1"/>
      <w:marLeft w:val="0"/>
      <w:marRight w:val="0"/>
      <w:marTop w:val="0"/>
      <w:marBottom w:val="0"/>
      <w:divBdr>
        <w:top w:val="none" w:sz="0" w:space="0" w:color="auto"/>
        <w:left w:val="none" w:sz="0" w:space="0" w:color="auto"/>
        <w:bottom w:val="none" w:sz="0" w:space="0" w:color="auto"/>
        <w:right w:val="none" w:sz="0" w:space="0" w:color="auto"/>
      </w:divBdr>
      <w:divsChild>
        <w:div w:id="17314207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intranet.wiut.uz/Shared%20Documents/Forms/AllItems.aspx"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15</Pages>
  <Words>3098</Words>
  <Characters>17662</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Shitsui ~</dc:creator>
  <cp:lastModifiedBy>Shitsui ~</cp:lastModifiedBy>
  <cp:revision>8</cp:revision>
  <dcterms:created xsi:type="dcterms:W3CDTF">2022-12-01T18:34:00Z</dcterms:created>
  <dcterms:modified xsi:type="dcterms:W3CDTF">2022-12-02T09:36:00Z</dcterms:modified>
</cp:coreProperties>
</file>