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5943600" cy="18192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Business Rules: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A USER can have many LINKED USER ROLES.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Many LINKED USER ROLES can belong to one ROLE.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A ROLE can have many LINKED ROLE PERMISSIONS.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Many LINKED ROLE PERMISSIONS can belong to one PERMISSION.</w:t>
      </w:r>
    </w:p>
    <w:p w:rsidR="00000000" w:rsidDel="00000000" w:rsidP="00000000" w:rsidRDefault="00000000" w:rsidRPr="00000000" w14:paraId="00000009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5943600" cy="5105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rPr>
        <w:color w:val="ff0000"/>
      </w:rPr>
    </w:pPr>
    <w:r w:rsidDel="00000000" w:rsidR="00000000" w:rsidRPr="00000000">
      <w:rPr>
        <w:color w:val="ff0000"/>
        <w:rtl w:val="0"/>
      </w:rPr>
      <w:t xml:space="preserve">Name: Gavin Bernard</w:t>
    </w:r>
  </w:p>
  <w:p w:rsidR="00000000" w:rsidDel="00000000" w:rsidP="00000000" w:rsidRDefault="00000000" w:rsidRPr="00000000" w14:paraId="0000000D">
    <w:pPr>
      <w:rPr>
        <w:color w:val="ff0000"/>
      </w:rPr>
    </w:pPr>
    <w:r w:rsidDel="00000000" w:rsidR="00000000" w:rsidRPr="00000000">
      <w:rPr>
        <w:color w:val="ff0000"/>
        <w:rtl w:val="0"/>
      </w:rPr>
      <w:t xml:space="preserve">Date: 12/16/2022</w:t>
    </w:r>
  </w:p>
  <w:p w:rsidR="00000000" w:rsidDel="00000000" w:rsidP="00000000" w:rsidRDefault="00000000" w:rsidRPr="00000000" w14:paraId="0000000E">
    <w:pPr>
      <w:rPr>
        <w:color w:val="ff0000"/>
      </w:rPr>
    </w:pPr>
    <w:r w:rsidDel="00000000" w:rsidR="00000000" w:rsidRPr="00000000">
      <w:rPr>
        <w:color w:val="ff0000"/>
        <w:rtl w:val="0"/>
      </w:rPr>
      <w:t xml:space="preserve">Module 3.2 Assignment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