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C5F72" w14:textId="77777777" w:rsidR="00126A62" w:rsidRPr="00126A62" w:rsidRDefault="00126A62" w:rsidP="00126A62">
      <w:pPr>
        <w:rPr>
          <w:b/>
          <w:bCs/>
        </w:rPr>
      </w:pPr>
      <w:r w:rsidRPr="00126A62">
        <w:rPr>
          <w:b/>
          <w:bCs/>
        </w:rPr>
        <w:t>Complaint before FIFA Ethics and Compliance Committee</w:t>
      </w:r>
    </w:p>
    <w:p w14:paraId="1B0661C5" w14:textId="77777777" w:rsidR="00126A62" w:rsidRPr="00126A62" w:rsidRDefault="00126A62" w:rsidP="00126A62">
      <w:pPr>
        <w:rPr>
          <w:lang w:val="es-CR"/>
        </w:rPr>
      </w:pPr>
      <w:r w:rsidRPr="00126A62">
        <w:rPr>
          <w:b/>
          <w:bCs/>
          <w:lang w:val="es-CR"/>
        </w:rPr>
        <w:t>Date / Fecha:</w:t>
      </w:r>
      <w:r w:rsidRPr="00126A62">
        <w:rPr>
          <w:lang w:val="es-CR"/>
        </w:rPr>
        <w:t xml:space="preserve"> San José, Costa Rica – </w:t>
      </w:r>
      <w:proofErr w:type="spellStart"/>
      <w:r w:rsidRPr="00126A62">
        <w:rPr>
          <w:lang w:val="es-CR"/>
        </w:rPr>
        <w:t>September</w:t>
      </w:r>
      <w:proofErr w:type="spellEnd"/>
      <w:r w:rsidRPr="00126A62">
        <w:rPr>
          <w:lang w:val="es-CR"/>
        </w:rPr>
        <w:t xml:space="preserve"> 29, 2025 / 29 de septiembre de 2025</w:t>
      </w:r>
    </w:p>
    <w:p w14:paraId="5EE195BC" w14:textId="77777777" w:rsidR="00126A62" w:rsidRPr="00126A62" w:rsidRDefault="00126A62" w:rsidP="00126A62">
      <w:pPr>
        <w:rPr>
          <w:lang w:val="es-CR"/>
        </w:rPr>
      </w:pPr>
      <w:proofErr w:type="spellStart"/>
      <w:r w:rsidRPr="00126A62">
        <w:rPr>
          <w:b/>
          <w:bCs/>
          <w:lang w:val="es-CR"/>
        </w:rPr>
        <w:t>Complainant</w:t>
      </w:r>
      <w:proofErr w:type="spellEnd"/>
      <w:r w:rsidRPr="00126A62">
        <w:rPr>
          <w:b/>
          <w:bCs/>
          <w:lang w:val="es-CR"/>
        </w:rPr>
        <w:t xml:space="preserve"> / Parte Recurrente:</w:t>
      </w:r>
    </w:p>
    <w:p w14:paraId="0F3A3EF7" w14:textId="77777777" w:rsidR="00126A62" w:rsidRPr="00126A62" w:rsidRDefault="00126A62" w:rsidP="00126A62">
      <w:pPr>
        <w:rPr>
          <w:lang w:val="es-CR"/>
        </w:rPr>
      </w:pPr>
      <w:r w:rsidRPr="00126A62">
        <w:rPr>
          <w:i/>
          <w:iCs/>
          <w:lang w:val="es-CR"/>
        </w:rPr>
        <w:t>Stephanie Andrea Flores Gutiérrez</w:t>
      </w:r>
      <w:r w:rsidRPr="00126A62">
        <w:rPr>
          <w:lang w:val="es-CR"/>
        </w:rPr>
        <w:br/>
        <w:t xml:space="preserve">Costa </w:t>
      </w:r>
      <w:proofErr w:type="spellStart"/>
      <w:r w:rsidRPr="00126A62">
        <w:rPr>
          <w:lang w:val="es-CR"/>
        </w:rPr>
        <w:t>Rican</w:t>
      </w:r>
      <w:proofErr w:type="spellEnd"/>
      <w:r w:rsidRPr="00126A62">
        <w:rPr>
          <w:lang w:val="es-CR"/>
        </w:rPr>
        <w:t xml:space="preserve"> ID / Cédula: 2-0767-0193</w:t>
      </w:r>
      <w:r w:rsidRPr="00126A62">
        <w:rPr>
          <w:lang w:val="es-CR"/>
        </w:rPr>
        <w:br/>
        <w:t>Email / Correo electrónico: Sf342162@gmail.com</w:t>
      </w:r>
    </w:p>
    <w:p w14:paraId="488E5243" w14:textId="77777777" w:rsidR="00126A62" w:rsidRPr="00126A62" w:rsidRDefault="00126A62" w:rsidP="00126A62">
      <w:pPr>
        <w:rPr>
          <w:lang w:val="es-CR"/>
        </w:rPr>
      </w:pPr>
      <w:r w:rsidRPr="00126A62">
        <w:rPr>
          <w:b/>
          <w:bCs/>
          <w:lang w:val="es-CR"/>
        </w:rPr>
        <w:t xml:space="preserve">Legal </w:t>
      </w:r>
      <w:proofErr w:type="spellStart"/>
      <w:r w:rsidRPr="00126A62">
        <w:rPr>
          <w:b/>
          <w:bCs/>
          <w:lang w:val="es-CR"/>
        </w:rPr>
        <w:t>Advisors</w:t>
      </w:r>
      <w:proofErr w:type="spellEnd"/>
      <w:r w:rsidRPr="00126A62">
        <w:rPr>
          <w:b/>
          <w:bCs/>
          <w:lang w:val="es-CR"/>
        </w:rPr>
        <w:t xml:space="preserve"> / Asesoría Jurídica:</w:t>
      </w:r>
    </w:p>
    <w:p w14:paraId="16F6A797" w14:textId="77777777" w:rsidR="00126A62" w:rsidRPr="00126A62" w:rsidRDefault="00126A62" w:rsidP="00126A62">
      <w:pPr>
        <w:rPr>
          <w:lang w:val="es-CR"/>
        </w:rPr>
      </w:pPr>
      <w:r w:rsidRPr="00126A62">
        <w:rPr>
          <w:lang w:val="es-CR"/>
        </w:rPr>
        <w:t>Asesoría Jurídico-Forense (Costa Rica)</w:t>
      </w:r>
      <w:r w:rsidRPr="00126A62">
        <w:rPr>
          <w:lang w:val="es-CR"/>
        </w:rPr>
        <w:br/>
      </w:r>
      <w:proofErr w:type="spellStart"/>
      <w:r w:rsidRPr="00126A62">
        <w:rPr>
          <w:lang w:val="es-CR"/>
        </w:rPr>
        <w:t>GDLexSportiva</w:t>
      </w:r>
      <w:proofErr w:type="spellEnd"/>
      <w:r w:rsidRPr="00126A62">
        <w:rPr>
          <w:lang w:val="es-CR"/>
        </w:rPr>
        <w:t xml:space="preserve"> (México–Costa Rica)</w:t>
      </w:r>
    </w:p>
    <w:p w14:paraId="0F87F7C4" w14:textId="77777777" w:rsidR="00126A62" w:rsidRPr="00126A62" w:rsidRDefault="00126A62" w:rsidP="00126A62">
      <w:r w:rsidRPr="00126A62">
        <w:pict w14:anchorId="29AA1B79">
          <v:rect id="_x0000_i106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778"/>
      </w:tblGrid>
      <w:tr w:rsidR="00126A62" w:rsidRPr="00126A62" w14:paraId="0542FB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8DE9C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t>ENGLISH TEXT (SOURCE)</w:t>
            </w:r>
          </w:p>
        </w:tc>
        <w:tc>
          <w:tcPr>
            <w:tcW w:w="0" w:type="auto"/>
            <w:vAlign w:val="center"/>
            <w:hideMark/>
          </w:tcPr>
          <w:p w14:paraId="16C100A8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t>ESPAÑOL INTERNACIONAL (COSTA RICA)</w:t>
            </w:r>
          </w:p>
        </w:tc>
      </w:tr>
      <w:tr w:rsidR="00126A62" w:rsidRPr="00126A62" w14:paraId="03893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FDD2" w14:textId="77777777" w:rsidR="00126A62" w:rsidRPr="00126A62" w:rsidRDefault="00126A62" w:rsidP="00126A62">
            <w:r w:rsidRPr="00126A62">
              <w:rPr>
                <w:b/>
                <w:bCs/>
              </w:rPr>
              <w:t>I. CONTEXT AND FACTUAL BACKGROUND</w:t>
            </w:r>
          </w:p>
        </w:tc>
        <w:tc>
          <w:tcPr>
            <w:tcW w:w="0" w:type="auto"/>
            <w:vAlign w:val="center"/>
            <w:hideMark/>
          </w:tcPr>
          <w:p w14:paraId="2E335D26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b/>
                <w:bCs/>
                <w:lang w:val="es-CR"/>
              </w:rPr>
              <w:t>I. CONTEXTO Y ANTECEDENTES FÁCTICOS</w:t>
            </w:r>
          </w:p>
        </w:tc>
      </w:tr>
      <w:tr w:rsidR="00126A62" w:rsidRPr="00126A62" w14:paraId="461C1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0104" w14:textId="77777777" w:rsidR="00126A62" w:rsidRPr="00126A62" w:rsidRDefault="00126A62" w:rsidP="00126A62">
            <w:r w:rsidRPr="00126A62">
              <w:t xml:space="preserve">The complainant, </w:t>
            </w:r>
            <w:r w:rsidRPr="00126A62">
              <w:rPr>
                <w:i/>
                <w:iCs/>
              </w:rPr>
              <w:t>Stephanie Andrea Flores Gutiérrez</w:t>
            </w:r>
            <w:r w:rsidRPr="00126A62">
              <w:t xml:space="preserve">, was employed under a contractual relationship with the </w:t>
            </w:r>
            <w:r w:rsidRPr="00126A62">
              <w:rPr>
                <w:b/>
                <w:bCs/>
              </w:rPr>
              <w:t>Liga de Fútbol Playa</w:t>
            </w:r>
            <w:r w:rsidRPr="00126A62">
              <w:t xml:space="preserve">, an entity affiliated to the </w:t>
            </w:r>
            <w:proofErr w:type="spellStart"/>
            <w:r w:rsidRPr="00126A62">
              <w:rPr>
                <w:b/>
                <w:bCs/>
              </w:rPr>
              <w:t>Federación</w:t>
            </w:r>
            <w:proofErr w:type="spellEnd"/>
            <w:r w:rsidRPr="00126A62">
              <w:rPr>
                <w:b/>
                <w:bCs/>
              </w:rPr>
              <w:t xml:space="preserve"> </w:t>
            </w:r>
            <w:proofErr w:type="spellStart"/>
            <w:r w:rsidRPr="00126A62">
              <w:rPr>
                <w:b/>
                <w:bCs/>
              </w:rPr>
              <w:t>Costarricense</w:t>
            </w:r>
            <w:proofErr w:type="spellEnd"/>
            <w:r w:rsidRPr="00126A62">
              <w:rPr>
                <w:b/>
                <w:bCs/>
              </w:rPr>
              <w:t xml:space="preserve"> de Fútbol (FCRF)</w:t>
            </w:r>
            <w:r w:rsidRPr="00126A62">
              <w:t>.</w:t>
            </w:r>
          </w:p>
        </w:tc>
        <w:tc>
          <w:tcPr>
            <w:tcW w:w="0" w:type="auto"/>
            <w:vAlign w:val="center"/>
            <w:hideMark/>
          </w:tcPr>
          <w:p w14:paraId="532ED131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 xml:space="preserve">La parte recurrente, </w:t>
            </w:r>
            <w:r w:rsidRPr="00126A62">
              <w:rPr>
                <w:i/>
                <w:iCs/>
                <w:lang w:val="es-CR"/>
              </w:rPr>
              <w:t>Stephanie Andrea Flores Gutiérrez</w:t>
            </w:r>
            <w:r w:rsidRPr="00126A62">
              <w:rPr>
                <w:lang w:val="es-CR"/>
              </w:rPr>
              <w:t xml:space="preserve">, mantuvo una relación laboral contractual con la </w:t>
            </w:r>
            <w:r w:rsidRPr="00126A62">
              <w:rPr>
                <w:b/>
                <w:bCs/>
                <w:lang w:val="es-CR"/>
              </w:rPr>
              <w:t>Liga de Fútbol Playa</w:t>
            </w:r>
            <w:r w:rsidRPr="00126A62">
              <w:rPr>
                <w:lang w:val="es-CR"/>
              </w:rPr>
              <w:t xml:space="preserve">, entidad afiliada a la </w:t>
            </w:r>
            <w:r w:rsidRPr="00126A62">
              <w:rPr>
                <w:b/>
                <w:bCs/>
                <w:lang w:val="es-CR"/>
              </w:rPr>
              <w:t>Federación Costarricense de Fútbol (FCRF)</w:t>
            </w:r>
            <w:r w:rsidRPr="00126A62">
              <w:rPr>
                <w:lang w:val="es-CR"/>
              </w:rPr>
              <w:t>.</w:t>
            </w:r>
          </w:p>
        </w:tc>
      </w:tr>
      <w:tr w:rsidR="00126A62" w:rsidRPr="00126A62" w14:paraId="65C4A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6D73" w14:textId="77777777" w:rsidR="00126A62" w:rsidRPr="00126A62" w:rsidRDefault="00126A62" w:rsidP="00126A62">
            <w:r w:rsidRPr="00126A62">
              <w:t xml:space="preserve">The labor dispute was registered under Case No. </w:t>
            </w:r>
            <w:r w:rsidRPr="00126A62">
              <w:rPr>
                <w:b/>
                <w:bCs/>
              </w:rPr>
              <w:t>25-000191-0639-LA</w:t>
            </w:r>
            <w:r w:rsidRPr="00126A62">
              <w:t xml:space="preserve">, before the </w:t>
            </w:r>
            <w:r w:rsidRPr="00126A62">
              <w:rPr>
                <w:b/>
                <w:bCs/>
              </w:rPr>
              <w:t>Labor Court of the First Judicial Circuit of Alajuela</w:t>
            </w:r>
            <w:r w:rsidRPr="00126A62">
              <w:t>, Costa Rica.</w:t>
            </w:r>
          </w:p>
        </w:tc>
        <w:tc>
          <w:tcPr>
            <w:tcW w:w="0" w:type="auto"/>
            <w:vAlign w:val="center"/>
            <w:hideMark/>
          </w:tcPr>
          <w:p w14:paraId="6236A77F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 xml:space="preserve">El conflicto laboral fue tramitado bajo el expediente </w:t>
            </w:r>
            <w:r w:rsidRPr="00126A62">
              <w:rPr>
                <w:b/>
                <w:bCs/>
                <w:lang w:val="es-CR"/>
              </w:rPr>
              <w:t>25-000191-0639-LA</w:t>
            </w:r>
            <w:r w:rsidRPr="00126A62">
              <w:rPr>
                <w:lang w:val="es-CR"/>
              </w:rPr>
              <w:t xml:space="preserve">, ante el </w:t>
            </w:r>
            <w:r w:rsidRPr="00126A62">
              <w:rPr>
                <w:b/>
                <w:bCs/>
                <w:lang w:val="es-CR"/>
              </w:rPr>
              <w:t>Juzgado de Trabajo del Primer Circuito Judicial de Alajuela</w:t>
            </w:r>
            <w:r w:rsidRPr="00126A62">
              <w:rPr>
                <w:lang w:val="es-CR"/>
              </w:rPr>
              <w:t>, Costa Rica.</w:t>
            </w:r>
          </w:p>
        </w:tc>
      </w:tr>
      <w:tr w:rsidR="00126A62" w:rsidRPr="00126A62" w14:paraId="4C4A8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0151" w14:textId="77777777" w:rsidR="00126A62" w:rsidRPr="00126A62" w:rsidRDefault="00126A62" w:rsidP="00126A62">
            <w:r w:rsidRPr="00126A62">
              <w:t xml:space="preserve">On </w:t>
            </w:r>
            <w:r w:rsidRPr="00126A62">
              <w:rPr>
                <w:b/>
                <w:bCs/>
              </w:rPr>
              <w:t>March 25, 2025</w:t>
            </w:r>
            <w:r w:rsidRPr="00126A62">
              <w:t xml:space="preserve">, the Court rendered a </w:t>
            </w:r>
            <w:r w:rsidRPr="00126A62">
              <w:rPr>
                <w:b/>
                <w:bCs/>
              </w:rPr>
              <w:t>final and binding decision</w:t>
            </w:r>
            <w:r w:rsidRPr="00126A62">
              <w:t>, homologating a judicial conciliation recognizing labor rights and ordering payment obligations.</w:t>
            </w:r>
          </w:p>
        </w:tc>
        <w:tc>
          <w:tcPr>
            <w:tcW w:w="0" w:type="auto"/>
            <w:vAlign w:val="center"/>
            <w:hideMark/>
          </w:tcPr>
          <w:p w14:paraId="1492516D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 xml:space="preserve">El </w:t>
            </w:r>
            <w:r w:rsidRPr="00126A62">
              <w:rPr>
                <w:b/>
                <w:bCs/>
                <w:lang w:val="es-CR"/>
              </w:rPr>
              <w:t>25 de marzo de 2025</w:t>
            </w:r>
            <w:r w:rsidRPr="00126A62">
              <w:rPr>
                <w:lang w:val="es-CR"/>
              </w:rPr>
              <w:t xml:space="preserve">, dicho tribunal dictó una </w:t>
            </w:r>
            <w:r w:rsidRPr="00126A62">
              <w:rPr>
                <w:b/>
                <w:bCs/>
                <w:lang w:val="es-CR"/>
              </w:rPr>
              <w:t>resolución firme y ejecutoria</w:t>
            </w:r>
            <w:r w:rsidRPr="00126A62">
              <w:rPr>
                <w:lang w:val="es-CR"/>
              </w:rPr>
              <w:t>, mediante la cual homologó una conciliación judicial reconociendo derechos laborales y ordenando obligaciones de pago.</w:t>
            </w:r>
          </w:p>
        </w:tc>
      </w:tr>
      <w:tr w:rsidR="00126A62" w:rsidRPr="00126A62" w14:paraId="0A7E1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8D12A" w14:textId="77777777" w:rsidR="00126A62" w:rsidRPr="00126A62" w:rsidRDefault="00126A62" w:rsidP="00126A62">
            <w:r w:rsidRPr="00126A62">
              <w:rPr>
                <w:b/>
                <w:bCs/>
              </w:rPr>
              <w:t>Article 475, Labor Code (Costa Rica):</w:t>
            </w:r>
            <w:r w:rsidRPr="00126A62">
              <w:t xml:space="preserve"> “A judicial conciliation, once approved by the </w:t>
            </w:r>
            <w:r w:rsidRPr="00126A62">
              <w:lastRenderedPageBreak/>
              <w:t>judge, shall have the same effects as a final judgment and shall be enforceable.”</w:t>
            </w:r>
          </w:p>
        </w:tc>
        <w:tc>
          <w:tcPr>
            <w:tcW w:w="0" w:type="auto"/>
            <w:vAlign w:val="center"/>
            <w:hideMark/>
          </w:tcPr>
          <w:p w14:paraId="246D2701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b/>
                <w:bCs/>
                <w:lang w:val="es-CR"/>
              </w:rPr>
              <w:lastRenderedPageBreak/>
              <w:t>Artículo 475 del Código de Trabajo (Costa Rica):</w:t>
            </w:r>
            <w:r w:rsidRPr="00126A62">
              <w:rPr>
                <w:lang w:val="es-CR"/>
              </w:rPr>
              <w:t xml:space="preserve"> “La conciliación judicial, una vez </w:t>
            </w:r>
            <w:r w:rsidRPr="00126A62">
              <w:rPr>
                <w:lang w:val="es-CR"/>
              </w:rPr>
              <w:lastRenderedPageBreak/>
              <w:t>homologada por el juez, tendrá los efectos de una sentencia firme y será ejecutable.”</w:t>
            </w:r>
          </w:p>
        </w:tc>
      </w:tr>
      <w:tr w:rsidR="00126A62" w:rsidRPr="00126A62" w14:paraId="2092D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9F00" w14:textId="77777777" w:rsidR="00126A62" w:rsidRPr="00126A62" w:rsidRDefault="00126A62" w:rsidP="00126A62">
            <w:r w:rsidRPr="00126A62">
              <w:lastRenderedPageBreak/>
              <w:t>Despite the judgment, the FCRF failed to report the case to the national authority (ICODER) and took no corrective measures.</w:t>
            </w:r>
          </w:p>
        </w:tc>
        <w:tc>
          <w:tcPr>
            <w:tcW w:w="0" w:type="auto"/>
            <w:vAlign w:val="center"/>
            <w:hideMark/>
          </w:tcPr>
          <w:p w14:paraId="713886A8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Pese a la sentencia, la FCRF omitió informar el caso al ente rector nacional (ICODER) y no adoptó medidas correctivas.</w:t>
            </w:r>
          </w:p>
        </w:tc>
      </w:tr>
      <w:tr w:rsidR="00126A62" w:rsidRPr="00126A62" w14:paraId="379AA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FD32" w14:textId="77777777" w:rsidR="00126A62" w:rsidRPr="00126A62" w:rsidRDefault="00126A62" w:rsidP="00126A62">
            <w:r w:rsidRPr="00126A62">
              <w:t xml:space="preserve">This omission constitutes a </w:t>
            </w:r>
            <w:r w:rsidRPr="00126A62">
              <w:rPr>
                <w:b/>
                <w:bCs/>
              </w:rPr>
              <w:t>violation of Costa Rican national law</w:t>
            </w:r>
            <w:r w:rsidRPr="00126A62">
              <w:t xml:space="preserve"> and a breach of </w:t>
            </w:r>
            <w:r w:rsidRPr="00126A62">
              <w:rPr>
                <w:b/>
                <w:bCs/>
              </w:rPr>
              <w:t>FIFA Statutes</w:t>
            </w:r>
            <w:r w:rsidRPr="00126A62">
              <w:t>.</w:t>
            </w:r>
          </w:p>
        </w:tc>
        <w:tc>
          <w:tcPr>
            <w:tcW w:w="0" w:type="auto"/>
            <w:vAlign w:val="center"/>
            <w:hideMark/>
          </w:tcPr>
          <w:p w14:paraId="4FCE4785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 xml:space="preserve">Dicha omisión constituye una </w:t>
            </w:r>
            <w:r w:rsidRPr="00126A62">
              <w:rPr>
                <w:b/>
                <w:bCs/>
                <w:lang w:val="es-CR"/>
              </w:rPr>
              <w:t>violación a la legislación nacional costarricense</w:t>
            </w:r>
            <w:r w:rsidRPr="00126A62">
              <w:rPr>
                <w:lang w:val="es-CR"/>
              </w:rPr>
              <w:t xml:space="preserve"> y una infracción de los </w:t>
            </w:r>
            <w:r w:rsidRPr="00126A62">
              <w:rPr>
                <w:b/>
                <w:bCs/>
                <w:lang w:val="es-CR"/>
              </w:rPr>
              <w:t>Estatutos de la FIFA</w:t>
            </w:r>
            <w:r w:rsidRPr="00126A62">
              <w:rPr>
                <w:lang w:val="es-CR"/>
              </w:rPr>
              <w:t>.</w:t>
            </w:r>
          </w:p>
        </w:tc>
      </w:tr>
    </w:tbl>
    <w:p w14:paraId="43705026" w14:textId="77777777" w:rsidR="00126A62" w:rsidRPr="00126A62" w:rsidRDefault="00126A62" w:rsidP="00126A62">
      <w:r w:rsidRPr="00126A62">
        <w:pict w14:anchorId="7DECC6D2">
          <v:rect id="_x0000_i106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4716"/>
      </w:tblGrid>
      <w:tr w:rsidR="00126A62" w:rsidRPr="00126A62" w14:paraId="41799B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F8A43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t>ENGLISH TEXT (SOURCE)</w:t>
            </w:r>
          </w:p>
        </w:tc>
        <w:tc>
          <w:tcPr>
            <w:tcW w:w="0" w:type="auto"/>
            <w:vAlign w:val="center"/>
            <w:hideMark/>
          </w:tcPr>
          <w:p w14:paraId="3D27F89E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t>ESPAÑOL INTERNACIONAL (COSTA RICA)</w:t>
            </w:r>
          </w:p>
        </w:tc>
      </w:tr>
      <w:tr w:rsidR="00126A62" w:rsidRPr="00126A62" w14:paraId="25859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A7EC7" w14:textId="77777777" w:rsidR="00126A62" w:rsidRPr="00126A62" w:rsidRDefault="00126A62" w:rsidP="00126A62">
            <w:r w:rsidRPr="00126A62">
              <w:rPr>
                <w:b/>
                <w:bCs/>
              </w:rPr>
              <w:t>II. LEGAL FRAMEWORK</w:t>
            </w:r>
          </w:p>
        </w:tc>
        <w:tc>
          <w:tcPr>
            <w:tcW w:w="0" w:type="auto"/>
            <w:vAlign w:val="center"/>
            <w:hideMark/>
          </w:tcPr>
          <w:p w14:paraId="37BE95CC" w14:textId="77777777" w:rsidR="00126A62" w:rsidRPr="00126A62" w:rsidRDefault="00126A62" w:rsidP="00126A62">
            <w:r w:rsidRPr="00126A62">
              <w:rPr>
                <w:b/>
                <w:bCs/>
              </w:rPr>
              <w:t>II. MARCO JURÍDICO APLICABLE</w:t>
            </w:r>
          </w:p>
        </w:tc>
      </w:tr>
      <w:tr w:rsidR="00126A62" w:rsidRPr="00126A62" w14:paraId="1E57E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D0766" w14:textId="77777777" w:rsidR="00126A62" w:rsidRPr="00126A62" w:rsidRDefault="00126A62" w:rsidP="00126A62">
            <w:r w:rsidRPr="00126A62">
              <w:rPr>
                <w:b/>
                <w:bCs/>
              </w:rPr>
              <w:t>FIFA Statutes, Article 4.2:</w:t>
            </w:r>
            <w:r w:rsidRPr="00126A62">
              <w:t xml:space="preserve"> “Each member association shall respect the laws of the country in which it is domiciled and shall ensure that its own members comply with such laws.”</w:t>
            </w:r>
          </w:p>
        </w:tc>
        <w:tc>
          <w:tcPr>
            <w:tcW w:w="0" w:type="auto"/>
            <w:vAlign w:val="center"/>
            <w:hideMark/>
          </w:tcPr>
          <w:p w14:paraId="704190AB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b/>
                <w:bCs/>
                <w:lang w:val="es-CR"/>
              </w:rPr>
              <w:t>Estatutos FIFA, Artículo 4.2:</w:t>
            </w:r>
            <w:r w:rsidRPr="00126A62">
              <w:rPr>
                <w:lang w:val="es-CR"/>
              </w:rPr>
              <w:t xml:space="preserve"> “Cada asociación miembro respetará las leyes del país en el que esté domiciliada y garantizará que sus propios miembros las cumplan.”</w:t>
            </w:r>
          </w:p>
        </w:tc>
      </w:tr>
      <w:tr w:rsidR="00126A62" w:rsidRPr="00126A62" w14:paraId="41024F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D551" w14:textId="77777777" w:rsidR="00126A62" w:rsidRPr="00126A62" w:rsidRDefault="00126A62" w:rsidP="00126A62">
            <w:r w:rsidRPr="00126A62">
              <w:rPr>
                <w:b/>
                <w:bCs/>
              </w:rPr>
              <w:t>Article 14.1(d):</w:t>
            </w:r>
            <w:r w:rsidRPr="00126A62">
              <w:t xml:space="preserve"> “Member associations must comply with decisions of FIFA bodies and competent national authorities.”</w:t>
            </w:r>
          </w:p>
        </w:tc>
        <w:tc>
          <w:tcPr>
            <w:tcW w:w="0" w:type="auto"/>
            <w:vAlign w:val="center"/>
            <w:hideMark/>
          </w:tcPr>
          <w:p w14:paraId="60CD59FE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b/>
                <w:bCs/>
                <w:lang w:val="es-CR"/>
              </w:rPr>
              <w:t>Artículo 14.1(d):</w:t>
            </w:r>
            <w:r w:rsidRPr="00126A62">
              <w:rPr>
                <w:lang w:val="es-CR"/>
              </w:rPr>
              <w:t xml:space="preserve"> “Las asociaciones miembros deberán cumplir las decisiones de los órganos de la FIFA y de las autoridades nacionales competentes.”</w:t>
            </w:r>
          </w:p>
        </w:tc>
      </w:tr>
      <w:tr w:rsidR="00126A62" w:rsidRPr="00126A62" w14:paraId="199BA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A3080" w14:textId="77777777" w:rsidR="00126A62" w:rsidRPr="00126A62" w:rsidRDefault="00126A62" w:rsidP="00126A62">
            <w:r w:rsidRPr="00126A62">
              <w:rPr>
                <w:b/>
                <w:bCs/>
              </w:rPr>
              <w:t>Article 15.1:</w:t>
            </w:r>
            <w:r w:rsidRPr="00126A62">
              <w:t xml:space="preserve"> “The violation of national law by a member association may lead to disciplinary measures.”</w:t>
            </w:r>
          </w:p>
        </w:tc>
        <w:tc>
          <w:tcPr>
            <w:tcW w:w="0" w:type="auto"/>
            <w:vAlign w:val="center"/>
            <w:hideMark/>
          </w:tcPr>
          <w:p w14:paraId="51E3575F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b/>
                <w:bCs/>
                <w:lang w:val="es-CR"/>
              </w:rPr>
              <w:t>Artículo 15.1:</w:t>
            </w:r>
            <w:r w:rsidRPr="00126A62">
              <w:rPr>
                <w:lang w:val="es-CR"/>
              </w:rPr>
              <w:t xml:space="preserve"> “La violación de la legislación nacional por parte de una asociación miembro podrá conllevar medidas disciplinarias.”</w:t>
            </w:r>
          </w:p>
        </w:tc>
      </w:tr>
      <w:tr w:rsidR="00126A62" w:rsidRPr="00126A62" w14:paraId="7A626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444B" w14:textId="77777777" w:rsidR="00126A62" w:rsidRPr="00126A62" w:rsidRDefault="00126A62" w:rsidP="00126A62">
            <w:r w:rsidRPr="00126A62">
              <w:rPr>
                <w:b/>
                <w:bCs/>
              </w:rPr>
              <w:t>Disciplinary Code, Article 20:</w:t>
            </w:r>
            <w:r w:rsidRPr="00126A62">
              <w:t xml:space="preserve"> “Member associations shall be held responsible for the actions of their clubs and affiliated entities.”</w:t>
            </w:r>
          </w:p>
        </w:tc>
        <w:tc>
          <w:tcPr>
            <w:tcW w:w="0" w:type="auto"/>
            <w:vAlign w:val="center"/>
            <w:hideMark/>
          </w:tcPr>
          <w:p w14:paraId="3E2DB415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b/>
                <w:bCs/>
                <w:lang w:val="es-CR"/>
              </w:rPr>
              <w:t>Código Disciplinario, Artículo 20:</w:t>
            </w:r>
            <w:r w:rsidRPr="00126A62">
              <w:rPr>
                <w:lang w:val="es-CR"/>
              </w:rPr>
              <w:t xml:space="preserve"> “Las asociaciones miembros serán responsables por las actuaciones de sus clubes y entidades afiliadas.”</w:t>
            </w:r>
          </w:p>
        </w:tc>
      </w:tr>
    </w:tbl>
    <w:p w14:paraId="2BB142B7" w14:textId="77777777" w:rsidR="00126A62" w:rsidRPr="00126A62" w:rsidRDefault="00126A62" w:rsidP="00126A62">
      <w:r w:rsidRPr="00126A62">
        <w:pict w14:anchorId="7F946CA2">
          <v:rect id="_x0000_i106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  <w:gridCol w:w="5371"/>
      </w:tblGrid>
      <w:tr w:rsidR="00126A62" w:rsidRPr="00126A62" w14:paraId="37C3B7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934EE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lastRenderedPageBreak/>
              <w:t>ENGLISH TEXT (SOURCE)</w:t>
            </w:r>
          </w:p>
        </w:tc>
        <w:tc>
          <w:tcPr>
            <w:tcW w:w="0" w:type="auto"/>
            <w:vAlign w:val="center"/>
            <w:hideMark/>
          </w:tcPr>
          <w:p w14:paraId="5B506F1E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t>ESPAÑOL INTERNACIONAL (COSTA RICA)</w:t>
            </w:r>
          </w:p>
        </w:tc>
      </w:tr>
      <w:tr w:rsidR="00126A62" w:rsidRPr="00126A62" w14:paraId="4A3CFF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EE61" w14:textId="77777777" w:rsidR="00126A62" w:rsidRPr="00126A62" w:rsidRDefault="00126A62" w:rsidP="00126A62">
            <w:r w:rsidRPr="00126A62">
              <w:rPr>
                <w:b/>
                <w:bCs/>
              </w:rPr>
              <w:t>III. LEGAL ANALYSIS</w:t>
            </w:r>
          </w:p>
        </w:tc>
        <w:tc>
          <w:tcPr>
            <w:tcW w:w="0" w:type="auto"/>
            <w:vAlign w:val="center"/>
            <w:hideMark/>
          </w:tcPr>
          <w:p w14:paraId="2FD2EF8F" w14:textId="77777777" w:rsidR="00126A62" w:rsidRPr="00126A62" w:rsidRDefault="00126A62" w:rsidP="00126A62">
            <w:r w:rsidRPr="00126A62">
              <w:rPr>
                <w:b/>
                <w:bCs/>
              </w:rPr>
              <w:t>III. ANÁLISIS JURÍDICO</w:t>
            </w:r>
          </w:p>
        </w:tc>
      </w:tr>
      <w:tr w:rsidR="00126A62" w:rsidRPr="00126A62" w14:paraId="51CAF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4D8C7" w14:textId="77777777" w:rsidR="00126A62" w:rsidRPr="00126A62" w:rsidRDefault="00126A62" w:rsidP="00126A62">
            <w:r w:rsidRPr="00126A62">
              <w:t>The FCRF’s omission to act or inform constitutes:</w:t>
            </w:r>
          </w:p>
        </w:tc>
        <w:tc>
          <w:tcPr>
            <w:tcW w:w="0" w:type="auto"/>
            <w:vAlign w:val="center"/>
            <w:hideMark/>
          </w:tcPr>
          <w:p w14:paraId="37CD15D2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La omisión de actuar o informar por parte de la FCRF constituye:</w:t>
            </w:r>
          </w:p>
        </w:tc>
      </w:tr>
      <w:tr w:rsidR="00126A62" w:rsidRPr="00126A62" w14:paraId="0B97C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0473" w14:textId="77777777" w:rsidR="00126A62" w:rsidRPr="00126A62" w:rsidRDefault="00126A62" w:rsidP="00126A62">
            <w:r w:rsidRPr="00126A62">
              <w:t>(a) Breach of Costa Rican law;</w:t>
            </w:r>
          </w:p>
        </w:tc>
        <w:tc>
          <w:tcPr>
            <w:tcW w:w="0" w:type="auto"/>
            <w:vAlign w:val="center"/>
            <w:hideMark/>
          </w:tcPr>
          <w:p w14:paraId="1B7FA98A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(a) Una infracción a la legislación costarricense;</w:t>
            </w:r>
          </w:p>
        </w:tc>
      </w:tr>
      <w:tr w:rsidR="00126A62" w:rsidRPr="00126A62" w14:paraId="4184EE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5538" w14:textId="77777777" w:rsidR="00126A62" w:rsidRPr="00126A62" w:rsidRDefault="00126A62" w:rsidP="00126A62">
            <w:r w:rsidRPr="00126A62">
              <w:t>(b) Violation of FIFA Statutes (Arts. 4.2, 14, 15);</w:t>
            </w:r>
          </w:p>
        </w:tc>
        <w:tc>
          <w:tcPr>
            <w:tcW w:w="0" w:type="auto"/>
            <w:vAlign w:val="center"/>
            <w:hideMark/>
          </w:tcPr>
          <w:p w14:paraId="43AC3BF5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(b) Violación a los Estatutos FIFA (Arts. 4.2, 14, 15);</w:t>
            </w:r>
          </w:p>
        </w:tc>
      </w:tr>
      <w:tr w:rsidR="00126A62" w:rsidRPr="00126A62" w14:paraId="7708B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91CB" w14:textId="77777777" w:rsidR="00126A62" w:rsidRPr="00126A62" w:rsidRDefault="00126A62" w:rsidP="00126A62">
            <w:r w:rsidRPr="00126A62">
              <w:t>(c) Failure of oversight under Art. 20 of the FIFA Disciplinary Code;</w:t>
            </w:r>
          </w:p>
        </w:tc>
        <w:tc>
          <w:tcPr>
            <w:tcW w:w="0" w:type="auto"/>
            <w:vAlign w:val="center"/>
            <w:hideMark/>
          </w:tcPr>
          <w:p w14:paraId="7B1BDD61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(c) Falta de supervisión conforme al Artículo 20 del Código Disciplinario FIFA;</w:t>
            </w:r>
          </w:p>
        </w:tc>
      </w:tr>
      <w:tr w:rsidR="00126A62" w:rsidRPr="00126A62" w14:paraId="28FAE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B3AB" w14:textId="77777777" w:rsidR="00126A62" w:rsidRPr="00126A62" w:rsidRDefault="00126A62" w:rsidP="00126A62">
            <w:r w:rsidRPr="00126A62">
              <w:t>(d) Breach of integrity obligations under the FIFA Code of Ethics (Arts. 13–14).</w:t>
            </w:r>
          </w:p>
        </w:tc>
        <w:tc>
          <w:tcPr>
            <w:tcW w:w="0" w:type="auto"/>
            <w:vAlign w:val="center"/>
            <w:hideMark/>
          </w:tcPr>
          <w:p w14:paraId="67865F17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(d) Incumplimiento de los deberes de integridad establecidos en el Código de Ética FIFA (Arts. 13–14).</w:t>
            </w:r>
          </w:p>
        </w:tc>
      </w:tr>
    </w:tbl>
    <w:p w14:paraId="3CDC7571" w14:textId="77777777" w:rsidR="00126A62" w:rsidRPr="00126A62" w:rsidRDefault="00126A62" w:rsidP="00126A62">
      <w:r w:rsidRPr="00126A62">
        <w:pict w14:anchorId="7C1876EA">
          <v:rect id="_x0000_i107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5124"/>
      </w:tblGrid>
      <w:tr w:rsidR="00126A62" w:rsidRPr="00126A62" w14:paraId="443BDF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254C0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t>ENGLISH TEXT (SOURCE)</w:t>
            </w:r>
          </w:p>
        </w:tc>
        <w:tc>
          <w:tcPr>
            <w:tcW w:w="0" w:type="auto"/>
            <w:vAlign w:val="center"/>
            <w:hideMark/>
          </w:tcPr>
          <w:p w14:paraId="38CA4EC0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t>ESPAÑOL INTERNACIONAL (COSTA RICA)</w:t>
            </w:r>
          </w:p>
        </w:tc>
      </w:tr>
      <w:tr w:rsidR="00126A62" w:rsidRPr="00126A62" w14:paraId="253E0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1A53" w14:textId="77777777" w:rsidR="00126A62" w:rsidRPr="00126A62" w:rsidRDefault="00126A62" w:rsidP="00126A62">
            <w:r w:rsidRPr="00126A62">
              <w:rPr>
                <w:b/>
                <w:bCs/>
              </w:rPr>
              <w:t>IV. PETITION</w:t>
            </w:r>
          </w:p>
        </w:tc>
        <w:tc>
          <w:tcPr>
            <w:tcW w:w="0" w:type="auto"/>
            <w:vAlign w:val="center"/>
            <w:hideMark/>
          </w:tcPr>
          <w:p w14:paraId="215DC43C" w14:textId="77777777" w:rsidR="00126A62" w:rsidRPr="00126A62" w:rsidRDefault="00126A62" w:rsidP="00126A62">
            <w:r w:rsidRPr="00126A62">
              <w:rPr>
                <w:b/>
                <w:bCs/>
              </w:rPr>
              <w:t>IV. PETITORIA</w:t>
            </w:r>
          </w:p>
        </w:tc>
      </w:tr>
      <w:tr w:rsidR="00126A62" w:rsidRPr="00126A62" w14:paraId="3C5A8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2D46" w14:textId="77777777" w:rsidR="00126A62" w:rsidRPr="00126A62" w:rsidRDefault="00126A62" w:rsidP="00126A62">
            <w:r w:rsidRPr="00126A62">
              <w:t>The complainant respectfully requests the FIFA Ethics and Compliance Committee to:</w:t>
            </w:r>
          </w:p>
        </w:tc>
        <w:tc>
          <w:tcPr>
            <w:tcW w:w="0" w:type="auto"/>
            <w:vAlign w:val="center"/>
            <w:hideMark/>
          </w:tcPr>
          <w:p w14:paraId="7D04CDDD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La parte recurrente solicita respetuosamente al Comité de Ética y Cumplimiento de la FIFA que:</w:t>
            </w:r>
          </w:p>
        </w:tc>
      </w:tr>
      <w:tr w:rsidR="00126A62" w:rsidRPr="00126A62" w14:paraId="5FA6B2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646EF" w14:textId="77777777" w:rsidR="00126A62" w:rsidRPr="00126A62" w:rsidRDefault="00126A62" w:rsidP="00126A62">
            <w:r w:rsidRPr="00126A62">
              <w:t>1️</w:t>
            </w:r>
            <w:r w:rsidRPr="00126A62">
              <w:rPr>
                <w:rFonts w:ascii="Segoe UI Symbol" w:hAnsi="Segoe UI Symbol" w:cs="Segoe UI Symbol"/>
              </w:rPr>
              <w:t>⃣</w:t>
            </w:r>
            <w:r w:rsidRPr="00126A62">
              <w:t xml:space="preserve"> Open a formal investigation into the conduct of the FCRF.</w:t>
            </w:r>
          </w:p>
        </w:tc>
        <w:tc>
          <w:tcPr>
            <w:tcW w:w="0" w:type="auto"/>
            <w:vAlign w:val="center"/>
            <w:hideMark/>
          </w:tcPr>
          <w:p w14:paraId="0C9C34EA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1</w:t>
            </w:r>
            <w:r w:rsidRPr="00126A62">
              <w:t>️</w:t>
            </w:r>
            <w:r w:rsidRPr="00126A62">
              <w:rPr>
                <w:rFonts w:ascii="Segoe UI Symbol" w:hAnsi="Segoe UI Symbol" w:cs="Segoe UI Symbol"/>
                <w:lang w:val="es-CR"/>
              </w:rPr>
              <w:t>⃣</w:t>
            </w:r>
            <w:r w:rsidRPr="00126A62">
              <w:rPr>
                <w:lang w:val="es-CR"/>
              </w:rPr>
              <w:t xml:space="preserve"> Abra una investigación formal sobre la actuación de la FCRF.</w:t>
            </w:r>
          </w:p>
        </w:tc>
      </w:tr>
      <w:tr w:rsidR="00126A62" w:rsidRPr="00126A62" w14:paraId="56CE01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5D22" w14:textId="77777777" w:rsidR="00126A62" w:rsidRPr="00126A62" w:rsidRDefault="00126A62" w:rsidP="00126A62">
            <w:r w:rsidRPr="00126A62">
              <w:t>2️</w:t>
            </w:r>
            <w:r w:rsidRPr="00126A62">
              <w:rPr>
                <w:rFonts w:ascii="Segoe UI Symbol" w:hAnsi="Segoe UI Symbol" w:cs="Segoe UI Symbol"/>
              </w:rPr>
              <w:t>⃣</w:t>
            </w:r>
            <w:r w:rsidRPr="00126A62">
              <w:t xml:space="preserve"> Request official explanation from FCRF regarding the omission to comply with a final court decision.</w:t>
            </w:r>
          </w:p>
        </w:tc>
        <w:tc>
          <w:tcPr>
            <w:tcW w:w="0" w:type="auto"/>
            <w:vAlign w:val="center"/>
            <w:hideMark/>
          </w:tcPr>
          <w:p w14:paraId="2FFEA35D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2</w:t>
            </w:r>
            <w:r w:rsidRPr="00126A62">
              <w:t>️</w:t>
            </w:r>
            <w:r w:rsidRPr="00126A62">
              <w:rPr>
                <w:rFonts w:ascii="Segoe UI Symbol" w:hAnsi="Segoe UI Symbol" w:cs="Segoe UI Symbol"/>
                <w:lang w:val="es-CR"/>
              </w:rPr>
              <w:t>⃣</w:t>
            </w:r>
            <w:r w:rsidRPr="00126A62">
              <w:rPr>
                <w:lang w:val="es-CR"/>
              </w:rPr>
              <w:t xml:space="preserve"> Solicite una explicación oficial a la FCRF sobre la omisión en cumplir con una sentencia judicial firme.</w:t>
            </w:r>
          </w:p>
        </w:tc>
      </w:tr>
      <w:tr w:rsidR="00126A62" w:rsidRPr="00126A62" w14:paraId="27705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2A1E" w14:textId="77777777" w:rsidR="00126A62" w:rsidRPr="00126A62" w:rsidRDefault="00126A62" w:rsidP="00126A62">
            <w:r w:rsidRPr="00126A62">
              <w:t>3️</w:t>
            </w:r>
            <w:r w:rsidRPr="00126A62">
              <w:rPr>
                <w:rFonts w:ascii="Segoe UI Symbol" w:hAnsi="Segoe UI Symbol" w:cs="Segoe UI Symbol"/>
              </w:rPr>
              <w:t>⃣</w:t>
            </w:r>
            <w:r w:rsidRPr="00126A62">
              <w:t xml:space="preserve"> Evaluate disciplinary measures in accordance with Art. 15.1 of FIFA Statutes.</w:t>
            </w:r>
          </w:p>
        </w:tc>
        <w:tc>
          <w:tcPr>
            <w:tcW w:w="0" w:type="auto"/>
            <w:vAlign w:val="center"/>
            <w:hideMark/>
          </w:tcPr>
          <w:p w14:paraId="44FC8B14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3</w:t>
            </w:r>
            <w:r w:rsidRPr="00126A62">
              <w:t>️</w:t>
            </w:r>
            <w:r w:rsidRPr="00126A62">
              <w:rPr>
                <w:rFonts w:ascii="Segoe UI Symbol" w:hAnsi="Segoe UI Symbol" w:cs="Segoe UI Symbol"/>
                <w:lang w:val="es-CR"/>
              </w:rPr>
              <w:t>⃣</w:t>
            </w:r>
            <w:r w:rsidRPr="00126A62">
              <w:rPr>
                <w:lang w:val="es-CR"/>
              </w:rPr>
              <w:t xml:space="preserve"> Evalúe la imposición de medidas disciplinarias conforme al Artículo 15.1 de los Estatutos FIFA.</w:t>
            </w:r>
          </w:p>
        </w:tc>
      </w:tr>
      <w:tr w:rsidR="00126A62" w:rsidRPr="00126A62" w14:paraId="19A0D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E211F" w14:textId="77777777" w:rsidR="00126A62" w:rsidRPr="00126A62" w:rsidRDefault="00126A62" w:rsidP="00126A62">
            <w:r w:rsidRPr="00126A62">
              <w:t>4️</w:t>
            </w:r>
            <w:r w:rsidRPr="00126A62">
              <w:rPr>
                <w:rFonts w:ascii="Segoe UI Symbol" w:hAnsi="Segoe UI Symbol" w:cs="Segoe UI Symbol"/>
              </w:rPr>
              <w:t>⃣</w:t>
            </w:r>
            <w:r w:rsidRPr="00126A62">
              <w:t xml:space="preserve"> Communicate findings to ICODER and the Ministry of Labor (Costa Rica).</w:t>
            </w:r>
          </w:p>
        </w:tc>
        <w:tc>
          <w:tcPr>
            <w:tcW w:w="0" w:type="auto"/>
            <w:vAlign w:val="center"/>
            <w:hideMark/>
          </w:tcPr>
          <w:p w14:paraId="3C796EEA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4</w:t>
            </w:r>
            <w:r w:rsidRPr="00126A62">
              <w:t>️</w:t>
            </w:r>
            <w:r w:rsidRPr="00126A62">
              <w:rPr>
                <w:rFonts w:ascii="Segoe UI Symbol" w:hAnsi="Segoe UI Symbol" w:cs="Segoe UI Symbol"/>
                <w:lang w:val="es-CR"/>
              </w:rPr>
              <w:t>⃣</w:t>
            </w:r>
            <w:r w:rsidRPr="00126A62">
              <w:rPr>
                <w:lang w:val="es-CR"/>
              </w:rPr>
              <w:t xml:space="preserve"> Comunique los hallazgos al ICODER y al Ministerio de Trabajo de Costa Rica.</w:t>
            </w:r>
          </w:p>
        </w:tc>
      </w:tr>
      <w:tr w:rsidR="00126A62" w:rsidRPr="00126A62" w14:paraId="521D0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6288" w14:textId="77777777" w:rsidR="00126A62" w:rsidRPr="00126A62" w:rsidRDefault="00126A62" w:rsidP="00126A62">
            <w:r w:rsidRPr="00126A62">
              <w:lastRenderedPageBreak/>
              <w:t>5️</w:t>
            </w:r>
            <w:r w:rsidRPr="00126A62">
              <w:rPr>
                <w:rFonts w:ascii="Segoe UI Symbol" w:hAnsi="Segoe UI Symbol" w:cs="Segoe UI Symbol"/>
              </w:rPr>
              <w:t>⃣</w:t>
            </w:r>
            <w:r w:rsidRPr="00126A62">
              <w:t xml:space="preserve"> Ensure compliance with FIFA’s principles of legality, integrity, and respect for judicial authority.</w:t>
            </w:r>
          </w:p>
        </w:tc>
        <w:tc>
          <w:tcPr>
            <w:tcW w:w="0" w:type="auto"/>
            <w:vAlign w:val="center"/>
            <w:hideMark/>
          </w:tcPr>
          <w:p w14:paraId="2A77D46C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5</w:t>
            </w:r>
            <w:r w:rsidRPr="00126A62">
              <w:t>️</w:t>
            </w:r>
            <w:r w:rsidRPr="00126A62">
              <w:rPr>
                <w:rFonts w:ascii="Segoe UI Symbol" w:hAnsi="Segoe UI Symbol" w:cs="Segoe UI Symbol"/>
                <w:lang w:val="es-CR"/>
              </w:rPr>
              <w:t>⃣</w:t>
            </w:r>
            <w:r w:rsidRPr="00126A62">
              <w:rPr>
                <w:lang w:val="es-CR"/>
              </w:rPr>
              <w:t xml:space="preserve"> Asegure el cumplimiento de los principios de legalidad, integridad y respeto a la autoridad judicial establecidos por la FIFA.</w:t>
            </w:r>
          </w:p>
        </w:tc>
      </w:tr>
    </w:tbl>
    <w:p w14:paraId="3E54F18B" w14:textId="77777777" w:rsidR="00126A62" w:rsidRPr="00126A62" w:rsidRDefault="00126A62" w:rsidP="00126A62">
      <w:r w:rsidRPr="00126A62">
        <w:pict w14:anchorId="5196D6C8">
          <v:rect id="_x0000_i1071" style="width:0;height:1.5pt" o:hralign="center" o:hrstd="t" o:hr="t" fillcolor="#a0a0a0" stroked="f"/>
        </w:pict>
      </w:r>
    </w:p>
    <w:tbl>
      <w:tblPr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5573"/>
      </w:tblGrid>
      <w:tr w:rsidR="00126A62" w:rsidRPr="00126A62" w14:paraId="0253C45D" w14:textId="77777777" w:rsidTr="00126A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32B99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t>ENGLISH TEXT (SOURCE)</w:t>
            </w:r>
          </w:p>
        </w:tc>
        <w:tc>
          <w:tcPr>
            <w:tcW w:w="5528" w:type="dxa"/>
            <w:vAlign w:val="center"/>
            <w:hideMark/>
          </w:tcPr>
          <w:p w14:paraId="696C7F12" w14:textId="77777777" w:rsidR="00126A62" w:rsidRPr="00126A62" w:rsidRDefault="00126A62" w:rsidP="00126A62">
            <w:pPr>
              <w:rPr>
                <w:b/>
                <w:bCs/>
              </w:rPr>
            </w:pPr>
            <w:r w:rsidRPr="00126A62">
              <w:rPr>
                <w:b/>
                <w:bCs/>
              </w:rPr>
              <w:t>ESPAÑOL INTERNACIONAL (COSTA RICA)</w:t>
            </w:r>
          </w:p>
        </w:tc>
      </w:tr>
      <w:tr w:rsidR="00126A62" w:rsidRPr="00126A62" w14:paraId="773E4045" w14:textId="77777777" w:rsidTr="0012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0C9B2" w14:textId="77777777" w:rsidR="00126A62" w:rsidRPr="00126A62" w:rsidRDefault="00126A62" w:rsidP="00126A62">
            <w:r w:rsidRPr="00126A62">
              <w:rPr>
                <w:b/>
                <w:bCs/>
              </w:rPr>
              <w:t>V. CONCLUSION</w:t>
            </w:r>
          </w:p>
        </w:tc>
        <w:tc>
          <w:tcPr>
            <w:tcW w:w="5528" w:type="dxa"/>
            <w:vAlign w:val="center"/>
            <w:hideMark/>
          </w:tcPr>
          <w:p w14:paraId="4D66AE6C" w14:textId="77777777" w:rsidR="00126A62" w:rsidRPr="00126A62" w:rsidRDefault="00126A62" w:rsidP="00126A62">
            <w:r w:rsidRPr="00126A62">
              <w:rPr>
                <w:b/>
                <w:bCs/>
              </w:rPr>
              <w:t>V. CONCLUSIÓN</w:t>
            </w:r>
          </w:p>
        </w:tc>
      </w:tr>
      <w:tr w:rsidR="00126A62" w:rsidRPr="00126A62" w14:paraId="611F11F5" w14:textId="77777777" w:rsidTr="0012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48B82" w14:textId="77777777" w:rsidR="00126A62" w:rsidRPr="00126A62" w:rsidRDefault="00126A62" w:rsidP="00126A62">
            <w:r w:rsidRPr="00126A62">
              <w:t>The present complaint is submitted in good faith and supported by verified judicial documents.</w:t>
            </w:r>
          </w:p>
        </w:tc>
        <w:tc>
          <w:tcPr>
            <w:tcW w:w="5528" w:type="dxa"/>
            <w:vAlign w:val="center"/>
            <w:hideMark/>
          </w:tcPr>
          <w:p w14:paraId="3CD8B831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La presente denuncia se presenta de buena fe y se sustenta en documentación judicial verificada.</w:t>
            </w:r>
          </w:p>
        </w:tc>
      </w:tr>
      <w:tr w:rsidR="00126A62" w:rsidRPr="00126A62" w14:paraId="0B935251" w14:textId="77777777" w:rsidTr="0012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BBE6" w14:textId="77777777" w:rsidR="00126A62" w:rsidRPr="00126A62" w:rsidRDefault="00126A62" w:rsidP="00126A62">
            <w:r w:rsidRPr="00126A62">
              <w:t>The FCRF’s conduct represents a violation of both Costa Rican law and FIFA regulations.</w:t>
            </w:r>
          </w:p>
        </w:tc>
        <w:tc>
          <w:tcPr>
            <w:tcW w:w="5528" w:type="dxa"/>
            <w:vAlign w:val="center"/>
            <w:hideMark/>
          </w:tcPr>
          <w:p w14:paraId="37351C81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La conducta de la FCRF representa una violación tanto de la legislación costarricense como de los reglamentos FIFA.</w:t>
            </w:r>
          </w:p>
        </w:tc>
      </w:tr>
      <w:tr w:rsidR="00126A62" w:rsidRPr="00126A62" w14:paraId="327FA64A" w14:textId="77777777" w:rsidTr="0012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9956" w14:textId="77777777" w:rsidR="00126A62" w:rsidRPr="00126A62" w:rsidRDefault="00126A62" w:rsidP="00126A62">
            <w:r w:rsidRPr="00126A62">
              <w:t>Therefore, disciplinary and ethical review is warranted.</w:t>
            </w:r>
          </w:p>
        </w:tc>
        <w:tc>
          <w:tcPr>
            <w:tcW w:w="5528" w:type="dxa"/>
            <w:vAlign w:val="center"/>
            <w:hideMark/>
          </w:tcPr>
          <w:p w14:paraId="2A0C3CA7" w14:textId="77777777" w:rsidR="00126A62" w:rsidRPr="00126A62" w:rsidRDefault="00126A62" w:rsidP="00126A62">
            <w:pPr>
              <w:rPr>
                <w:lang w:val="es-CR"/>
              </w:rPr>
            </w:pPr>
            <w:r w:rsidRPr="00126A62">
              <w:rPr>
                <w:lang w:val="es-CR"/>
              </w:rPr>
              <w:t>En consecuencia, procede la revisión disciplinaria y ética correspondiente.</w:t>
            </w:r>
          </w:p>
        </w:tc>
      </w:tr>
    </w:tbl>
    <w:p w14:paraId="661B33A1" w14:textId="77777777" w:rsidR="00126A62" w:rsidRPr="00126A62" w:rsidRDefault="00126A62" w:rsidP="00126A62">
      <w:r w:rsidRPr="00126A62">
        <w:pict w14:anchorId="22BAA687">
          <v:rect id="_x0000_i1072" style="width:0;height:1.5pt" o:hralign="center" o:hrstd="t" o:hr="t" fillcolor="#a0a0a0" stroked="f"/>
        </w:pict>
      </w:r>
    </w:p>
    <w:p w14:paraId="3C98A405" w14:textId="77777777" w:rsidR="00126A62" w:rsidRPr="00126A62" w:rsidRDefault="00126A62" w:rsidP="00126A62">
      <w:r w:rsidRPr="00126A62">
        <w:rPr>
          <w:rFonts w:ascii="Segoe UI Emoji" w:hAnsi="Segoe UI Emoji" w:cs="Segoe UI Emoji"/>
        </w:rPr>
        <w:t>🔹</w:t>
      </w:r>
      <w:r w:rsidRPr="00126A62">
        <w:t xml:space="preserve"> </w:t>
      </w:r>
      <w:r w:rsidRPr="00126A62">
        <w:rPr>
          <w:i/>
          <w:iCs/>
        </w:rPr>
        <w:t xml:space="preserve">This translation has been prepared by </w:t>
      </w:r>
      <w:proofErr w:type="spellStart"/>
      <w:r w:rsidRPr="00126A62">
        <w:rPr>
          <w:i/>
          <w:iCs/>
        </w:rPr>
        <w:t>Asesoría</w:t>
      </w:r>
      <w:proofErr w:type="spellEnd"/>
      <w:r w:rsidRPr="00126A62">
        <w:rPr>
          <w:i/>
          <w:iCs/>
        </w:rPr>
        <w:t xml:space="preserve"> </w:t>
      </w:r>
      <w:proofErr w:type="spellStart"/>
      <w:r w:rsidRPr="00126A62">
        <w:rPr>
          <w:i/>
          <w:iCs/>
        </w:rPr>
        <w:t>Jurídico-Forense</w:t>
      </w:r>
      <w:proofErr w:type="spellEnd"/>
      <w:r w:rsidRPr="00126A62">
        <w:rPr>
          <w:i/>
          <w:iCs/>
        </w:rPr>
        <w:t xml:space="preserve"> and </w:t>
      </w:r>
      <w:proofErr w:type="spellStart"/>
      <w:r w:rsidRPr="00126A62">
        <w:rPr>
          <w:i/>
          <w:iCs/>
        </w:rPr>
        <w:t>GDLexSportiva</w:t>
      </w:r>
      <w:proofErr w:type="spellEnd"/>
      <w:r w:rsidRPr="00126A62">
        <w:rPr>
          <w:i/>
          <w:iCs/>
        </w:rPr>
        <w:t xml:space="preserve"> (México–Costa Rica), in conformity with the standards of fidelity and equivalence recognized by the Supreme Court of Justice of Costa Rica and FIFA Legal &amp; Compliance.</w:t>
      </w:r>
    </w:p>
    <w:p w14:paraId="415D96EE" w14:textId="259FC036" w:rsidR="00126A62" w:rsidRPr="00126A62" w:rsidRDefault="00126A62">
      <w:r w:rsidRPr="00126A62">
        <w:pict w14:anchorId="6D9343C9">
          <v:rect id="_x0000_i1073" style="width:0;height:1.5pt" o:hralign="center" o:hrstd="t" o:hr="t" fillcolor="#a0a0a0" stroked="f"/>
        </w:pict>
      </w:r>
    </w:p>
    <w:sectPr w:rsidR="00126A62" w:rsidRPr="00126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62"/>
    <w:rsid w:val="00126A62"/>
    <w:rsid w:val="00BA51FF"/>
    <w:rsid w:val="00F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EBD2"/>
  <w15:chartTrackingRefBased/>
  <w15:docId w15:val="{C00A1E8A-8B63-473F-B2D7-F82FF0A2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GDLESPORTIVA RONY P.</dc:creator>
  <cp:keywords/>
  <dc:description/>
  <cp:lastModifiedBy>GDLESPORTIVA RONY P.</cp:lastModifiedBy>
  <cp:revision>1</cp:revision>
  <dcterms:created xsi:type="dcterms:W3CDTF">2025-09-28T23:46:00Z</dcterms:created>
  <dcterms:modified xsi:type="dcterms:W3CDTF">2025-09-28T23:58:00Z</dcterms:modified>
</cp:coreProperties>
</file>