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pStyle w:val="13"/>
        <w:widowControl/>
        <w:ind w:firstLine="964"/>
      </w:pPr>
      <w:r>
        <w:rPr>
          <w:rFonts w:hint="eastAsia" w:cs="黑体"/>
        </w:rPr>
        <w:t>海大体育馆管理系统</w:t>
      </w:r>
    </w:p>
    <w:p>
      <w:pPr>
        <w:pStyle w:val="13"/>
        <w:widowControl/>
        <w:ind w:firstLine="960"/>
        <w:rPr>
          <w:b w:val="0"/>
          <w:szCs w:val="44"/>
        </w:rPr>
      </w:pPr>
      <w:r>
        <w:rPr>
          <w:rFonts w:hint="eastAsia" w:cs="黑体"/>
          <w:b w:val="0"/>
          <w:szCs w:val="44"/>
          <w:lang w:eastAsia="zh-Hans"/>
        </w:rPr>
        <w:t>需求分析</w:t>
      </w:r>
    </w:p>
    <w:p>
      <w:pPr>
        <w:pStyle w:val="5"/>
        <w:widowControl/>
        <w:ind w:firstLine="602"/>
      </w:pPr>
      <w:r>
        <w:rPr>
          <w:rFonts w:hint="eastAsia" w:cs="黑体"/>
        </w:rPr>
        <w:t>编号：</w:t>
      </w:r>
      <w:r>
        <w:t>GDOU-SYS-</w:t>
      </w:r>
      <w:r>
        <w:rPr>
          <w:rFonts w:hint="eastAsia"/>
          <w:lang w:eastAsia="zh-Hans"/>
        </w:rPr>
        <w:t>UC</w:t>
      </w:r>
    </w:p>
    <w:p>
      <w:pPr>
        <w:pStyle w:val="5"/>
        <w:widowControl/>
        <w:ind w:firstLine="602"/>
        <w:rPr>
          <w:b w:val="0"/>
          <w:sz w:val="32"/>
          <w:szCs w:val="32"/>
        </w:rPr>
      </w:pPr>
      <w:r>
        <w:rPr>
          <w:rFonts w:hint="eastAsia" w:cs="黑体"/>
        </w:rPr>
        <w:t>版本：</w:t>
      </w:r>
      <w:r>
        <w:t>2.0</w:t>
      </w:r>
    </w:p>
    <w:p>
      <w:pPr>
        <w:ind w:firstLine="420"/>
        <w:jc w:val="center"/>
      </w:pPr>
    </w:p>
    <w:p>
      <w:pPr>
        <w:ind w:firstLine="420"/>
        <w:jc w:val="center"/>
      </w:pPr>
    </w:p>
    <w:p>
      <w:pPr>
        <w:ind w:firstLine="420"/>
        <w:jc w:val="center"/>
      </w:pPr>
    </w:p>
    <w:p>
      <w:pPr>
        <w:ind w:firstLine="420"/>
        <w:jc w:val="center"/>
      </w:pPr>
    </w:p>
    <w:p>
      <w:pPr>
        <w:ind w:firstLine="420"/>
        <w:jc w:val="center"/>
      </w:pPr>
    </w:p>
    <w:p>
      <w:pPr>
        <w:ind w:firstLine="420"/>
        <w:jc w:val="center"/>
      </w:pPr>
    </w:p>
    <w:p>
      <w:pPr>
        <w:ind w:firstLine="420"/>
        <w:jc w:val="center"/>
      </w:pPr>
    </w:p>
    <w:p>
      <w:pPr>
        <w:ind w:firstLine="420"/>
        <w:jc w:val="center"/>
      </w:pPr>
    </w:p>
    <w:p>
      <w:pPr>
        <w:ind w:firstLine="420"/>
        <w:jc w:val="center"/>
      </w:pPr>
    </w:p>
    <w:p>
      <w:pPr>
        <w:ind w:firstLine="420"/>
        <w:jc w:val="center"/>
      </w:pPr>
    </w:p>
    <w:p>
      <w:pPr>
        <w:ind w:firstLine="420"/>
        <w:jc w:val="center"/>
      </w:pPr>
    </w:p>
    <w:p>
      <w:pPr>
        <w:ind w:firstLine="420"/>
        <w:jc w:val="center"/>
      </w:pPr>
    </w:p>
    <w:p>
      <w:pPr>
        <w:ind w:firstLine="420"/>
        <w:jc w:val="center"/>
      </w:pPr>
    </w:p>
    <w:p>
      <w:pPr>
        <w:ind w:firstLine="420"/>
        <w:jc w:val="center"/>
      </w:pPr>
    </w:p>
    <w:p>
      <w:pPr>
        <w:ind w:firstLine="420"/>
        <w:jc w:val="center"/>
      </w:pPr>
    </w:p>
    <w:p>
      <w:pPr>
        <w:ind w:firstLine="420"/>
        <w:jc w:val="center"/>
      </w:pPr>
    </w:p>
    <w:p>
      <w:pPr>
        <w:ind w:firstLine="420"/>
        <w:jc w:val="center"/>
      </w:pPr>
    </w:p>
    <w:p>
      <w:pPr>
        <w:ind w:firstLine="420"/>
        <w:jc w:val="center"/>
      </w:pPr>
    </w:p>
    <w:p>
      <w:pPr>
        <w:ind w:firstLine="420"/>
        <w:jc w:val="center"/>
      </w:pPr>
    </w:p>
    <w:p/>
    <w:tbl>
      <w:tblPr>
        <w:tblStyle w:val="9"/>
        <w:tblpPr w:leftFromText="180" w:rightFromText="180" w:vertAnchor="text" w:horzAnchor="margin" w:tblpY="78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7"/>
        <w:gridCol w:w="2939"/>
        <w:gridCol w:w="1122"/>
        <w:gridCol w:w="3132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</w:tblPrEx>
        <w:tc>
          <w:tcPr>
            <w:tcW w:w="107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4" w:space="0"/>
            </w:tcBorders>
            <w:shd w:val="clear" w:color="auto" w:fill="C0C0C0"/>
            <w:vAlign w:val="center"/>
          </w:tcPr>
          <w:p>
            <w:pPr>
              <w:spacing w:before="120"/>
              <w:rPr>
                <w:rFonts w:ascii="Times New Roman" w:hAnsi="Times New Roman"/>
                <w:b/>
                <w:bCs/>
              </w:rPr>
            </w:pPr>
            <w:r>
              <w:rPr>
                <w:rFonts w:hint="eastAsia"/>
                <w:b/>
                <w:bCs/>
              </w:rPr>
              <w:t>组号：</w:t>
            </w:r>
          </w:p>
        </w:tc>
        <w:tc>
          <w:tcPr>
            <w:tcW w:w="2939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  <w:vAlign w:val="center"/>
          </w:tcPr>
          <w:p>
            <w:pPr>
              <w:spacing w:before="120"/>
              <w:ind w:firstLine="420"/>
              <w:rPr>
                <w:rFonts w:ascii="Times New Roman" w:hAnsi="Times New Roman"/>
                <w:lang w:eastAsia="en-US"/>
              </w:rPr>
            </w:pPr>
            <w:r>
              <w:rPr>
                <w:rFonts w:hint="eastAsia" w:ascii="Times New Roman" w:hAnsi="Times New Roman"/>
              </w:rPr>
              <w:t>软件1</w:t>
            </w:r>
            <w:r>
              <w:rPr>
                <w:rFonts w:ascii="Times New Roman" w:hAnsi="Times New Roman"/>
              </w:rPr>
              <w:t>193-1</w:t>
            </w:r>
          </w:p>
        </w:tc>
        <w:tc>
          <w:tcPr>
            <w:tcW w:w="1122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  <w:shd w:val="clear" w:color="auto" w:fill="C0C0C0"/>
            <w:vAlign w:val="center"/>
          </w:tcPr>
          <w:p>
            <w:pPr>
              <w:spacing w:before="120"/>
              <w:rPr>
                <w:rFonts w:ascii="Times New Roman" w:hAnsi="Times New Roman"/>
                <w:b/>
                <w:bCs/>
              </w:rPr>
            </w:pPr>
            <w:r>
              <w:rPr>
                <w:rFonts w:hint="eastAsia"/>
                <w:b/>
                <w:bCs/>
              </w:rPr>
              <w:t>日期</w:t>
            </w:r>
            <w:r>
              <w:rPr>
                <w:rFonts w:hint="eastAsia"/>
                <w:b/>
                <w:bCs/>
                <w:lang w:val="en-PH"/>
              </w:rPr>
              <w:t>：</w:t>
            </w:r>
          </w:p>
        </w:tc>
        <w:tc>
          <w:tcPr>
            <w:tcW w:w="3132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12" w:space="0"/>
            </w:tcBorders>
            <w:vAlign w:val="center"/>
          </w:tcPr>
          <w:p>
            <w:pPr>
              <w:spacing w:before="120"/>
              <w:ind w:firstLine="420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2</w:t>
            </w:r>
            <w:r>
              <w:rPr>
                <w:rFonts w:ascii="Times New Roman" w:hAnsi="Times New Roman"/>
              </w:rPr>
              <w:t>021</w:t>
            </w:r>
            <w:r>
              <w:rPr>
                <w:rFonts w:hint="eastAsia" w:ascii="Times New Roman" w:hAnsi="Times New Roman"/>
              </w:rPr>
              <w:t>.</w:t>
            </w:r>
            <w:r>
              <w:rPr>
                <w:rFonts w:ascii="Times New Roman" w:hAnsi="Times New Roman"/>
              </w:rPr>
              <w:t>10.13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</w:tblPrEx>
        <w:tc>
          <w:tcPr>
            <w:tcW w:w="107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4" w:space="0"/>
            </w:tcBorders>
            <w:shd w:val="clear" w:color="auto" w:fill="C0C0C0"/>
            <w:vAlign w:val="center"/>
          </w:tcPr>
          <w:p>
            <w:pPr>
              <w:spacing w:before="120"/>
              <w:rPr>
                <w:b/>
                <w:bCs/>
              </w:rPr>
            </w:pPr>
            <w:r>
              <w:rPr>
                <w:rFonts w:hint="eastAsia" w:ascii="Times New Roman" w:hAnsi="Times New Roman"/>
                <w:b/>
                <w:bCs/>
              </w:rPr>
              <w:t>组员：</w:t>
            </w:r>
          </w:p>
        </w:tc>
        <w:tc>
          <w:tcPr>
            <w:tcW w:w="2939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  <w:vAlign w:val="center"/>
          </w:tcPr>
          <w:p>
            <w:pPr>
              <w:spacing w:before="120"/>
              <w:ind w:firstLine="420"/>
            </w:pPr>
            <w:r>
              <w:rPr>
                <w:rFonts w:hint="eastAsia"/>
              </w:rPr>
              <w:t>刘源峰</w:t>
            </w:r>
          </w:p>
        </w:tc>
        <w:tc>
          <w:tcPr>
            <w:tcW w:w="1122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  <w:shd w:val="clear" w:color="auto" w:fill="C0C0C0"/>
            <w:vAlign w:val="center"/>
          </w:tcPr>
          <w:p>
            <w:pPr>
              <w:spacing w:before="12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模块：</w:t>
            </w:r>
          </w:p>
        </w:tc>
        <w:tc>
          <w:tcPr>
            <w:tcW w:w="3132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12" w:space="0"/>
            </w:tcBorders>
            <w:vAlign w:val="center"/>
          </w:tcPr>
          <w:p>
            <w:pPr>
              <w:spacing w:before="120"/>
              <w:ind w:firstLine="420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用户管理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</w:tblPrEx>
        <w:tc>
          <w:tcPr>
            <w:tcW w:w="107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4" w:space="0"/>
            </w:tcBorders>
            <w:shd w:val="clear" w:color="auto" w:fill="C0C0C0"/>
            <w:vAlign w:val="center"/>
          </w:tcPr>
          <w:p>
            <w:pPr>
              <w:spacing w:before="120"/>
              <w:rPr>
                <w:b/>
                <w:bCs/>
              </w:rPr>
            </w:pPr>
            <w:r>
              <w:rPr>
                <w:rFonts w:hint="eastAsia" w:ascii="Times New Roman" w:hAnsi="Times New Roman"/>
                <w:b/>
                <w:bCs/>
              </w:rPr>
              <w:t>组员：</w:t>
            </w:r>
          </w:p>
        </w:tc>
        <w:tc>
          <w:tcPr>
            <w:tcW w:w="2939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  <w:vAlign w:val="center"/>
          </w:tcPr>
          <w:p>
            <w:pPr>
              <w:spacing w:before="120"/>
              <w:ind w:firstLine="420"/>
            </w:pPr>
            <w:r>
              <w:rPr>
                <w:rFonts w:hint="eastAsia"/>
              </w:rPr>
              <w:t>吴国冲</w:t>
            </w:r>
          </w:p>
        </w:tc>
        <w:tc>
          <w:tcPr>
            <w:tcW w:w="1122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  <w:shd w:val="clear" w:color="auto" w:fill="C0C0C0"/>
            <w:vAlign w:val="center"/>
          </w:tcPr>
          <w:p>
            <w:pPr>
              <w:spacing w:before="12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模块：</w:t>
            </w:r>
          </w:p>
        </w:tc>
        <w:tc>
          <w:tcPr>
            <w:tcW w:w="3132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12" w:space="0"/>
            </w:tcBorders>
            <w:vAlign w:val="center"/>
          </w:tcPr>
          <w:p>
            <w:pPr>
              <w:spacing w:before="120"/>
              <w:ind w:firstLine="420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场地管理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</w:tblPrEx>
        <w:tc>
          <w:tcPr>
            <w:tcW w:w="107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4" w:space="0"/>
            </w:tcBorders>
            <w:shd w:val="clear" w:color="auto" w:fill="C0C0C0"/>
            <w:vAlign w:val="center"/>
          </w:tcPr>
          <w:p>
            <w:pPr>
              <w:spacing w:before="120"/>
              <w:rPr>
                <w:b/>
                <w:bCs/>
              </w:rPr>
            </w:pPr>
            <w:r>
              <w:rPr>
                <w:rFonts w:hint="eastAsia" w:ascii="Times New Roman" w:hAnsi="Times New Roman"/>
                <w:b/>
                <w:bCs/>
              </w:rPr>
              <w:t>组员：</w:t>
            </w:r>
          </w:p>
        </w:tc>
        <w:tc>
          <w:tcPr>
            <w:tcW w:w="2939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  <w:vAlign w:val="center"/>
          </w:tcPr>
          <w:p>
            <w:pPr>
              <w:spacing w:before="120"/>
              <w:ind w:firstLine="420"/>
            </w:pPr>
            <w:r>
              <w:rPr>
                <w:rFonts w:hint="eastAsia"/>
              </w:rPr>
              <w:t>邹智峻</w:t>
            </w:r>
          </w:p>
        </w:tc>
        <w:tc>
          <w:tcPr>
            <w:tcW w:w="1122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  <w:shd w:val="clear" w:color="auto" w:fill="C0C0C0"/>
            <w:vAlign w:val="center"/>
          </w:tcPr>
          <w:p>
            <w:pPr>
              <w:spacing w:before="12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模块：</w:t>
            </w:r>
          </w:p>
        </w:tc>
        <w:tc>
          <w:tcPr>
            <w:tcW w:w="3132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12" w:space="0"/>
            </w:tcBorders>
            <w:vAlign w:val="center"/>
          </w:tcPr>
          <w:p>
            <w:pPr>
              <w:spacing w:before="120"/>
              <w:ind w:firstLine="420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赛事管理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</w:tblPrEx>
        <w:tc>
          <w:tcPr>
            <w:tcW w:w="107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4" w:space="0"/>
            </w:tcBorders>
            <w:shd w:val="clear" w:color="auto" w:fill="C0C0C0"/>
            <w:vAlign w:val="center"/>
          </w:tcPr>
          <w:p>
            <w:pPr>
              <w:spacing w:before="120"/>
              <w:rPr>
                <w:rFonts w:ascii="Times New Roman" w:hAnsi="Times New Roman"/>
                <w:b/>
                <w:bCs/>
              </w:rPr>
            </w:pPr>
            <w:r>
              <w:rPr>
                <w:rFonts w:hint="eastAsia" w:ascii="Times New Roman" w:hAnsi="Times New Roman"/>
                <w:b/>
                <w:bCs/>
              </w:rPr>
              <w:t>组员：</w:t>
            </w:r>
          </w:p>
        </w:tc>
        <w:tc>
          <w:tcPr>
            <w:tcW w:w="2939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  <w:vAlign w:val="center"/>
          </w:tcPr>
          <w:p>
            <w:pPr>
              <w:spacing w:before="120"/>
              <w:ind w:firstLine="420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刘昊</w:t>
            </w:r>
          </w:p>
        </w:tc>
        <w:tc>
          <w:tcPr>
            <w:tcW w:w="1122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  <w:shd w:val="clear" w:color="auto" w:fill="C0C0C0"/>
            <w:vAlign w:val="center"/>
          </w:tcPr>
          <w:p>
            <w:pPr>
              <w:spacing w:before="120"/>
              <w:rPr>
                <w:rFonts w:ascii="Times New Roman" w:hAnsi="Times New Roman"/>
                <w:b/>
                <w:bCs/>
              </w:rPr>
            </w:pPr>
            <w:r>
              <w:rPr>
                <w:rFonts w:hint="eastAsia"/>
                <w:b/>
                <w:bCs/>
              </w:rPr>
              <w:t>模块：</w:t>
            </w:r>
          </w:p>
        </w:tc>
        <w:tc>
          <w:tcPr>
            <w:tcW w:w="3132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12" w:space="0"/>
            </w:tcBorders>
            <w:vAlign w:val="center"/>
          </w:tcPr>
          <w:p>
            <w:pPr>
              <w:spacing w:before="120"/>
              <w:ind w:firstLine="420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器材管理</w:t>
            </w:r>
          </w:p>
        </w:tc>
      </w:tr>
    </w:tbl>
    <w:p/>
    <w:p>
      <w:pPr>
        <w:pStyle w:val="5"/>
        <w:ind w:firstLine="0" w:firstLineChars="0"/>
        <w:rPr>
          <w:sz w:val="24"/>
        </w:rPr>
      </w:pPr>
      <w:r>
        <w:rPr>
          <w:rFonts w:hint="eastAsia"/>
          <w:sz w:val="24"/>
        </w:rPr>
        <w:t>变更记录</w:t>
      </w:r>
    </w:p>
    <w:tbl>
      <w:tblPr>
        <w:tblStyle w:val="9"/>
        <w:tblW w:w="0" w:type="auto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1440"/>
        <w:gridCol w:w="3780"/>
        <w:gridCol w:w="1440"/>
      </w:tblGrid>
      <w:tr>
        <w:tc>
          <w:tcPr>
            <w:tcW w:w="1908" w:type="dxa"/>
            <w:shd w:val="clear" w:color="auto" w:fill="C0C0C0"/>
          </w:tcPr>
          <w:p>
            <w:pPr>
              <w:pStyle w:val="15"/>
            </w:pPr>
            <w:r>
              <w:rPr>
                <w:rFonts w:hint="eastAsia"/>
              </w:rPr>
              <w:t>日期</w:t>
            </w:r>
          </w:p>
        </w:tc>
        <w:tc>
          <w:tcPr>
            <w:tcW w:w="1440" w:type="dxa"/>
            <w:shd w:val="clear" w:color="auto" w:fill="C0C0C0"/>
          </w:tcPr>
          <w:p>
            <w:pPr>
              <w:pStyle w:val="15"/>
            </w:pPr>
            <w:r>
              <w:rPr>
                <w:rFonts w:hint="eastAsia"/>
              </w:rPr>
              <w:t>版本</w:t>
            </w:r>
          </w:p>
        </w:tc>
        <w:tc>
          <w:tcPr>
            <w:tcW w:w="3780" w:type="dxa"/>
            <w:shd w:val="clear" w:color="auto" w:fill="C0C0C0"/>
          </w:tcPr>
          <w:p>
            <w:pPr>
              <w:pStyle w:val="15"/>
            </w:pPr>
            <w:r>
              <w:rPr>
                <w:rFonts w:hint="eastAsia"/>
              </w:rPr>
              <w:t>变更说明</w:t>
            </w:r>
          </w:p>
        </w:tc>
        <w:tc>
          <w:tcPr>
            <w:tcW w:w="1440" w:type="dxa"/>
            <w:shd w:val="clear" w:color="auto" w:fill="C0C0C0"/>
          </w:tcPr>
          <w:p>
            <w:pPr>
              <w:pStyle w:val="15"/>
            </w:pPr>
            <w:r>
              <w:rPr>
                <w:rFonts w:hint="eastAsia"/>
              </w:rPr>
              <w:t>作者</w:t>
            </w:r>
          </w:p>
        </w:tc>
      </w:tr>
      <w:tr>
        <w:tc>
          <w:tcPr>
            <w:tcW w:w="1908" w:type="dxa"/>
          </w:tcPr>
          <w:p>
            <w:pPr>
              <w:pStyle w:val="16"/>
              <w:ind w:firstLine="420"/>
            </w:pPr>
          </w:p>
        </w:tc>
        <w:tc>
          <w:tcPr>
            <w:tcW w:w="1440" w:type="dxa"/>
          </w:tcPr>
          <w:p>
            <w:pPr>
              <w:pStyle w:val="16"/>
              <w:ind w:firstLine="420"/>
            </w:pPr>
          </w:p>
        </w:tc>
        <w:tc>
          <w:tcPr>
            <w:tcW w:w="3780" w:type="dxa"/>
          </w:tcPr>
          <w:p>
            <w:pPr>
              <w:pStyle w:val="16"/>
              <w:ind w:firstLine="420"/>
            </w:pPr>
          </w:p>
        </w:tc>
        <w:tc>
          <w:tcPr>
            <w:tcW w:w="1440" w:type="dxa"/>
          </w:tcPr>
          <w:p>
            <w:pPr>
              <w:pStyle w:val="16"/>
              <w:ind w:firstLine="420"/>
            </w:pPr>
          </w:p>
        </w:tc>
      </w:tr>
      <w:tr>
        <w:tc>
          <w:tcPr>
            <w:tcW w:w="1908" w:type="dxa"/>
          </w:tcPr>
          <w:p>
            <w:pPr>
              <w:pStyle w:val="16"/>
              <w:ind w:firstLine="420"/>
            </w:pPr>
          </w:p>
        </w:tc>
        <w:tc>
          <w:tcPr>
            <w:tcW w:w="1440" w:type="dxa"/>
          </w:tcPr>
          <w:p>
            <w:pPr>
              <w:pStyle w:val="16"/>
              <w:ind w:firstLine="420"/>
            </w:pPr>
          </w:p>
        </w:tc>
        <w:tc>
          <w:tcPr>
            <w:tcW w:w="3780" w:type="dxa"/>
          </w:tcPr>
          <w:p>
            <w:pPr>
              <w:pStyle w:val="16"/>
              <w:ind w:firstLine="420"/>
            </w:pPr>
          </w:p>
        </w:tc>
        <w:tc>
          <w:tcPr>
            <w:tcW w:w="1440" w:type="dxa"/>
          </w:tcPr>
          <w:p>
            <w:pPr>
              <w:pStyle w:val="16"/>
              <w:ind w:firstLine="420"/>
            </w:pPr>
          </w:p>
        </w:tc>
      </w:tr>
      <w:tr>
        <w:tc>
          <w:tcPr>
            <w:tcW w:w="1908" w:type="dxa"/>
          </w:tcPr>
          <w:p>
            <w:pPr>
              <w:pStyle w:val="16"/>
              <w:ind w:firstLine="420"/>
            </w:pPr>
          </w:p>
        </w:tc>
        <w:tc>
          <w:tcPr>
            <w:tcW w:w="1440" w:type="dxa"/>
          </w:tcPr>
          <w:p>
            <w:pPr>
              <w:pStyle w:val="16"/>
              <w:ind w:firstLine="420"/>
            </w:pPr>
          </w:p>
        </w:tc>
        <w:tc>
          <w:tcPr>
            <w:tcW w:w="3780" w:type="dxa"/>
          </w:tcPr>
          <w:p>
            <w:pPr>
              <w:pStyle w:val="16"/>
              <w:ind w:firstLine="420"/>
            </w:pPr>
          </w:p>
        </w:tc>
        <w:tc>
          <w:tcPr>
            <w:tcW w:w="1440" w:type="dxa"/>
          </w:tcPr>
          <w:p>
            <w:pPr>
              <w:pStyle w:val="16"/>
              <w:ind w:firstLine="420"/>
            </w:pPr>
          </w:p>
        </w:tc>
      </w:tr>
      <w:tr>
        <w:tc>
          <w:tcPr>
            <w:tcW w:w="1908" w:type="dxa"/>
          </w:tcPr>
          <w:p>
            <w:pPr>
              <w:pStyle w:val="16"/>
              <w:ind w:firstLine="420"/>
            </w:pPr>
          </w:p>
        </w:tc>
        <w:tc>
          <w:tcPr>
            <w:tcW w:w="1440" w:type="dxa"/>
          </w:tcPr>
          <w:p>
            <w:pPr>
              <w:pStyle w:val="16"/>
              <w:ind w:firstLine="420"/>
            </w:pPr>
          </w:p>
        </w:tc>
        <w:tc>
          <w:tcPr>
            <w:tcW w:w="3780" w:type="dxa"/>
          </w:tcPr>
          <w:p>
            <w:pPr>
              <w:pStyle w:val="16"/>
              <w:ind w:firstLine="420"/>
            </w:pPr>
          </w:p>
        </w:tc>
        <w:tc>
          <w:tcPr>
            <w:tcW w:w="1440" w:type="dxa"/>
          </w:tcPr>
          <w:p>
            <w:pPr>
              <w:pStyle w:val="16"/>
              <w:ind w:firstLine="420"/>
            </w:pPr>
          </w:p>
        </w:tc>
      </w:tr>
    </w:tbl>
    <w:p>
      <w:pPr>
        <w:pStyle w:val="5"/>
        <w:widowControl/>
        <w:ind w:firstLine="0" w:firstLineChars="0"/>
        <w:jc w:val="both"/>
        <w:rPr>
          <w:sz w:val="24"/>
        </w:rPr>
      </w:pPr>
    </w:p>
    <w:p>
      <w:pPr>
        <w:widowControl/>
        <w:ind w:firstLine="480"/>
        <w:jc w:val="left"/>
        <w:rPr>
          <w:rFonts w:ascii="DengXian" w:hAnsi="DengXian" w:eastAsia="DengXian" w:cs="Times New Roman"/>
          <w:sz w:val="24"/>
          <w:lang w:bidi="ar"/>
        </w:rPr>
      </w:pPr>
      <w:r>
        <w:rPr>
          <w:rFonts w:hint="eastAsia" w:ascii="DengXian" w:hAnsi="DengXian" w:eastAsia="DengXian" w:cs="Times New Roman"/>
          <w:sz w:val="24"/>
          <w:lang w:bidi="ar"/>
        </w:rPr>
        <w:br w:type="page"/>
      </w:r>
    </w:p>
    <w:p>
      <w:pPr>
        <w:pStyle w:val="2"/>
        <w:rPr>
          <w:lang w:eastAsia="zh-Hans"/>
        </w:rPr>
      </w:pPr>
      <w:r>
        <w:rPr>
          <w:lang w:eastAsia="zh-Hans"/>
        </w:rPr>
        <w:t>1.</w:t>
      </w:r>
      <w:r>
        <w:rPr>
          <w:lang w:eastAsia="zh-Hans"/>
        </w:rPr>
        <w:tab/>
      </w:r>
      <w:r>
        <w:rPr>
          <w:rFonts w:hint="eastAsia"/>
          <w:lang w:eastAsia="zh-Hans"/>
        </w:rPr>
        <w:t>简介</w:t>
      </w:r>
    </w:p>
    <w:p>
      <w:pPr>
        <w:pStyle w:val="3"/>
        <w:rPr>
          <w:rFonts w:ascii="Arial" w:hAnsi="Arial" w:eastAsia="黑体" w:cs="Arial"/>
        </w:rPr>
      </w:pPr>
      <w:r>
        <w:t>1.1.</w:t>
      </w:r>
      <w:r>
        <w:rPr>
          <w:rFonts w:hint="eastAsia" w:ascii="黑体" w:hAnsi="黑体"/>
        </w:rPr>
        <w:t>开发背景</w:t>
      </w:r>
    </w:p>
    <w:p>
      <w:pPr>
        <w:ind w:left="420"/>
      </w:pPr>
      <w:r>
        <w:rPr>
          <w:rFonts w:hint="eastAsia" w:ascii="宋体" w:hAnsi="宋体"/>
        </w:rPr>
        <w:t>系统名称：海大体育馆管理系统</w:t>
      </w:r>
      <w:r>
        <w:rPr>
          <w:rFonts w:hint="eastAsia" w:ascii="宋体" w:hAnsi="宋体"/>
          <w:color w:val="000000"/>
        </w:rPr>
        <w:t>［以下简称GSM系统］；</w:t>
      </w:r>
    </w:p>
    <w:p>
      <w:pPr>
        <w:ind w:left="420"/>
      </w:pPr>
      <w:r>
        <w:rPr>
          <w:rFonts w:ascii="宋体" w:hAnsi="宋体"/>
        </w:rPr>
        <w:t>本项目的任务提出者</w:t>
      </w:r>
      <w:r>
        <w:rPr>
          <w:rFonts w:hint="eastAsia" w:ascii="宋体" w:hAnsi="宋体"/>
        </w:rPr>
        <w:t>是海洋大学软件系老师，为体育学院专门设计的管理系统。</w:t>
      </w:r>
    </w:p>
    <w:p>
      <w:pPr>
        <w:ind w:left="420"/>
      </w:pPr>
      <w:r>
        <w:rPr>
          <w:rFonts w:ascii="宋体" w:hAnsi="宋体"/>
        </w:rPr>
        <w:t>开发者</w:t>
      </w:r>
      <w:r>
        <w:rPr>
          <w:rFonts w:hint="eastAsia" w:ascii="宋体" w:hAnsi="宋体"/>
        </w:rPr>
        <w:t>为：用例废物小组队。</w:t>
      </w:r>
    </w:p>
    <w:p>
      <w:pPr>
        <w:ind w:left="420"/>
        <w:rPr>
          <w:sz w:val="22"/>
          <w:szCs w:val="22"/>
        </w:rPr>
      </w:pPr>
      <w:r>
        <w:rPr>
          <w:rFonts w:hint="eastAsia" w:ascii="宋体" w:hAnsi="宋体"/>
        </w:rPr>
        <w:t>系统用户是</w:t>
      </w:r>
      <w:r>
        <w:rPr>
          <w:rFonts w:hint="eastAsia"/>
        </w:rPr>
        <w:t>体育学院</w:t>
      </w:r>
      <w:r>
        <w:rPr>
          <w:rFonts w:hint="eastAsia" w:ascii="宋体" w:hAnsi="宋体"/>
        </w:rPr>
        <w:t>的总负责人为此系统的超级管理员，使用此系统的工作人员</w:t>
      </w:r>
      <w:r>
        <w:rPr>
          <w:rFonts w:ascii="宋体" w:hAnsi="宋体"/>
        </w:rPr>
        <w:t>；</w:t>
      </w:r>
    </w:p>
    <w:p>
      <w:pPr>
        <w:ind w:left="420"/>
        <w:rPr>
          <w:szCs w:val="21"/>
        </w:rPr>
      </w:pPr>
      <w:r>
        <w:rPr>
          <w:rFonts w:hint="eastAsia" w:ascii="宋体" w:hAnsi="宋体"/>
        </w:rPr>
        <w:t>本项目是海大</w:t>
      </w:r>
      <w:r>
        <w:rPr>
          <w:rFonts w:hint="eastAsia"/>
        </w:rPr>
        <w:t>智慧化校园的一部分</w:t>
      </w:r>
      <w:r>
        <w:rPr>
          <w:rFonts w:hint="eastAsia" w:ascii="宋体" w:hAnsi="宋体"/>
        </w:rPr>
        <w:t>。</w:t>
      </w:r>
    </w:p>
    <w:p>
      <w:pPr>
        <w:pStyle w:val="3"/>
      </w:pPr>
      <w:r>
        <w:rPr>
          <w:rFonts w:hint="eastAsia"/>
        </w:rPr>
        <w:t>1.2</w:t>
      </w:r>
      <w:r>
        <w:t>.</w:t>
      </w:r>
      <w:r>
        <w:rPr>
          <w:rFonts w:hint="eastAsia" w:ascii="黑体" w:hAnsi="黑体"/>
        </w:rPr>
        <w:t>目的</w:t>
      </w:r>
    </w:p>
    <w:p>
      <w:pPr>
        <w:ind w:firstLine="420"/>
      </w:pPr>
      <w:r>
        <w:rPr>
          <w:rFonts w:hint="eastAsia" w:ascii="宋体" w:hAnsi="宋体"/>
        </w:rPr>
        <w:t>本文档定义了GSM系统的详细需求，明确了GSM系统的功能内容、功能边界、开发途径。</w:t>
      </w:r>
    </w:p>
    <w:p>
      <w:pPr>
        <w:pStyle w:val="3"/>
      </w:pPr>
      <w:r>
        <w:rPr>
          <w:rFonts w:hint="eastAsia" w:asciiTheme="majorEastAsia" w:hAnsiTheme="majorEastAsia"/>
        </w:rPr>
        <w:t>1</w:t>
      </w:r>
      <w:r>
        <w:rPr>
          <w:rFonts w:asciiTheme="majorEastAsia" w:hAnsiTheme="majorEastAsia"/>
        </w:rPr>
        <w:t>.3.</w:t>
      </w:r>
      <w:r>
        <w:rPr>
          <w:rFonts w:hint="eastAsia" w:ascii="黑体" w:hAnsi="黑体"/>
        </w:rPr>
        <w:t>业务范围</w:t>
      </w:r>
    </w:p>
    <w:p>
      <w:pPr>
        <w:ind w:firstLine="420"/>
      </w:pPr>
      <w:r>
        <w:rPr>
          <w:rFonts w:hint="eastAsia" w:ascii="宋体" w:hAnsi="宋体"/>
        </w:rPr>
        <w:t>海大体育馆管理系统用来支持体育管理，包括用户管理，场地管理，赛事管理，器材管理。</w:t>
      </w:r>
    </w:p>
    <w:p>
      <w:pPr>
        <w:ind w:firstLine="420"/>
      </w:pPr>
      <w:r>
        <w:rPr>
          <w:rFonts w:hint="eastAsia" w:ascii="宋体" w:hAnsi="宋体"/>
        </w:rPr>
        <w:t>海大体育馆管理系统是一个</w:t>
      </w:r>
      <w:r>
        <w:rPr>
          <w:rFonts w:hint="eastAsia"/>
        </w:rPr>
        <w:t>web</w:t>
      </w:r>
      <w:r>
        <w:rPr>
          <w:rFonts w:hint="eastAsia" w:ascii="宋体" w:hAnsi="宋体"/>
        </w:rPr>
        <w:t>应用形式</w:t>
      </w:r>
      <w:r>
        <w:rPr>
          <w:rFonts w:hint="eastAsia"/>
        </w:rPr>
        <w:t>(B/S)</w:t>
      </w:r>
      <w:r>
        <w:rPr>
          <w:rFonts w:hint="eastAsia" w:ascii="宋体" w:hAnsi="宋体"/>
        </w:rPr>
        <w:t>，可以通过互联网进行访问。</w:t>
      </w:r>
    </w:p>
    <w:p>
      <w:pPr>
        <w:pStyle w:val="3"/>
        <w:rPr>
          <w:rFonts w:ascii="黑体" w:hAnsi="黑体"/>
        </w:rPr>
      </w:pPr>
      <w:r>
        <w:rPr>
          <w:rFonts w:hint="eastAsia"/>
        </w:rPr>
        <w:t>1.4</w:t>
      </w:r>
      <w:r>
        <w:rPr>
          <w:rFonts w:hint="eastAsia" w:ascii="黑体" w:hAnsi="黑体"/>
        </w:rPr>
        <w:t>参考文档</w:t>
      </w:r>
    </w:p>
    <w:p>
      <w:pPr>
        <w:pStyle w:val="17"/>
        <w:numPr>
          <w:ilvl w:val="0"/>
          <w:numId w:val="1"/>
        </w:numPr>
        <w:ind w:firstLineChars="0"/>
      </w:pPr>
      <w:r>
        <w:t>企业薪酬管理系统需求规格说明书(SRS)</w:t>
      </w:r>
    </w:p>
    <w:p>
      <w:pPr>
        <w:pStyle w:val="17"/>
        <w:numPr>
          <w:ilvl w:val="0"/>
          <w:numId w:val="1"/>
        </w:numPr>
        <w:ind w:firstLineChars="0"/>
      </w:pPr>
      <w:r>
        <w:t>数据建模(CRC分析)</w:t>
      </w:r>
    </w:p>
    <w:p>
      <w:pPr>
        <w:pStyle w:val="17"/>
        <w:numPr>
          <w:ilvl w:val="0"/>
          <w:numId w:val="1"/>
        </w:numPr>
        <w:ind w:firstLineChars="0"/>
      </w:pPr>
      <w:r>
        <w:t>企业薪酬管理系统用例规约描述</w:t>
      </w:r>
    </w:p>
    <w:p>
      <w:pPr>
        <w:pStyle w:val="2"/>
      </w:pPr>
      <w:r>
        <w:rPr>
          <w:lang w:eastAsia="zh-Hans"/>
        </w:rPr>
        <w:t>2.</w:t>
      </w:r>
      <w:r>
        <w:rPr>
          <w:lang w:eastAsia="zh-Hans"/>
        </w:rPr>
        <w:tab/>
      </w:r>
      <w:r>
        <w:rPr>
          <w:rFonts w:hint="eastAsia"/>
        </w:rPr>
        <w:t>约束与假定</w:t>
      </w:r>
    </w:p>
    <w:p>
      <w:pPr>
        <w:pStyle w:val="4"/>
      </w:pPr>
      <w:bookmarkStart w:id="0" w:name="_Toc370413671"/>
      <w:r>
        <w:rPr>
          <w:rFonts w:hint="eastAsia"/>
        </w:rPr>
        <w:t>2.1.1 软件约束</w:t>
      </w:r>
      <w:bookmarkEnd w:id="0"/>
    </w:p>
    <w:p>
      <w:pPr>
        <w:ind w:firstLine="420"/>
      </w:pPr>
      <w:r>
        <w:rPr>
          <w:rFonts w:hint="eastAsia"/>
        </w:rPr>
        <w:t>G</w:t>
      </w:r>
      <w:r>
        <w:t>SM</w:t>
      </w:r>
      <w:r>
        <w:rPr>
          <w:rFonts w:hint="eastAsia"/>
        </w:rPr>
        <w:t>系统开发及运行的软件环境为：</w:t>
      </w:r>
    </w:p>
    <w:p>
      <w:pPr>
        <w:numPr>
          <w:ilvl w:val="0"/>
          <w:numId w:val="2"/>
        </w:numPr>
        <w:spacing w:line="300" w:lineRule="auto"/>
      </w:pPr>
      <w:r>
        <w:rPr>
          <w:rFonts w:hint="eastAsia"/>
        </w:rPr>
        <w:t>Java开发包JDK：</w:t>
      </w:r>
      <w:r>
        <w:t>jdk1.8.0_10-windows</w:t>
      </w:r>
      <w:r>
        <w:rPr>
          <w:rFonts w:hint="eastAsia"/>
        </w:rPr>
        <w:t>版</w:t>
      </w:r>
    </w:p>
    <w:p>
      <w:pPr>
        <w:numPr>
          <w:ilvl w:val="0"/>
          <w:numId w:val="2"/>
        </w:numPr>
        <w:spacing w:line="300" w:lineRule="auto"/>
      </w:pPr>
      <w:r>
        <w:rPr>
          <w:rFonts w:hint="eastAsia"/>
        </w:rPr>
        <w:t>应用服务器Tomcat：</w:t>
      </w:r>
      <w:r>
        <w:t>apache-tomcat-9</w:t>
      </w:r>
    </w:p>
    <w:p>
      <w:pPr>
        <w:numPr>
          <w:ilvl w:val="0"/>
          <w:numId w:val="2"/>
        </w:numPr>
        <w:spacing w:line="300" w:lineRule="auto"/>
      </w:pPr>
      <w:r>
        <w:rPr>
          <w:rFonts w:hint="eastAsia"/>
        </w:rPr>
        <w:t>数据库MySQL：</w:t>
      </w:r>
      <w:r>
        <w:t>mysql-8.0-win</w:t>
      </w:r>
      <w:r>
        <w:rPr>
          <w:rFonts w:hint="eastAsia"/>
        </w:rPr>
        <w:t>dows版</w:t>
      </w:r>
    </w:p>
    <w:p>
      <w:pPr>
        <w:numPr>
          <w:ilvl w:val="0"/>
          <w:numId w:val="2"/>
        </w:numPr>
        <w:spacing w:line="300" w:lineRule="auto"/>
      </w:pPr>
      <w:r>
        <w:rPr>
          <w:rFonts w:hint="eastAsia"/>
        </w:rPr>
        <w:t>开发框架Spring：</w:t>
      </w:r>
      <w:r>
        <w:t>S</w:t>
      </w:r>
      <w:r>
        <w:rPr>
          <w:rFonts w:hint="eastAsia"/>
        </w:rPr>
        <w:t>pring-</w:t>
      </w:r>
      <w:r>
        <w:t>5.2.7</w:t>
      </w:r>
      <w:r>
        <w:rPr>
          <w:rFonts w:hint="eastAsia"/>
        </w:rPr>
        <w:t>-</w:t>
      </w:r>
      <w:r>
        <w:t>RELEASE</w:t>
      </w:r>
    </w:p>
    <w:p>
      <w:pPr>
        <w:numPr>
          <w:ilvl w:val="0"/>
          <w:numId w:val="2"/>
        </w:numPr>
        <w:spacing w:line="300" w:lineRule="auto"/>
      </w:pPr>
      <w:r>
        <w:rPr>
          <w:rFonts w:hint="eastAsia"/>
        </w:rPr>
        <w:t>ORM工具MyBatis：MyBatis-</w:t>
      </w:r>
      <w:r>
        <w:t>3.5.5</w:t>
      </w:r>
    </w:p>
    <w:p>
      <w:pPr>
        <w:numPr>
          <w:ilvl w:val="0"/>
          <w:numId w:val="2"/>
        </w:numPr>
        <w:spacing w:line="300" w:lineRule="auto"/>
      </w:pPr>
      <w:r>
        <w:rPr>
          <w:rFonts w:hint="eastAsia"/>
        </w:rPr>
        <w:t>前端控制框架 SpringMVC-</w:t>
      </w:r>
      <w:r>
        <w:t>5.2.7</w:t>
      </w:r>
      <w:r>
        <w:rPr>
          <w:rFonts w:hint="eastAsia"/>
        </w:rPr>
        <w:t>-</w:t>
      </w:r>
      <w:r>
        <w:t>RELEASE</w:t>
      </w:r>
    </w:p>
    <w:p>
      <w:pPr>
        <w:pStyle w:val="4"/>
      </w:pPr>
      <w:bookmarkStart w:id="1" w:name="_Toc370413672"/>
      <w:r>
        <w:rPr>
          <w:rFonts w:hint="eastAsia"/>
        </w:rPr>
        <w:t>2.1.2 硬件约束</w:t>
      </w:r>
      <w:bookmarkEnd w:id="1"/>
    </w:p>
    <w:p>
      <w:pPr>
        <w:ind w:firstLine="420"/>
      </w:pPr>
      <w:r>
        <w:rPr>
          <w:rFonts w:hint="eastAsia"/>
        </w:rPr>
        <w:t>Web服务器及数据库服务器均采用高性能电脑内存</w:t>
      </w:r>
      <w:r>
        <w:t>8</w:t>
      </w:r>
      <w:r>
        <w:rPr>
          <w:rFonts w:hint="eastAsia"/>
        </w:rPr>
        <w:t>GB、硬盘</w:t>
      </w:r>
      <w:r>
        <w:t>1</w:t>
      </w:r>
      <w:r>
        <w:rPr>
          <w:rFonts w:hint="eastAsia"/>
        </w:rPr>
        <w:t>TB。</w:t>
      </w:r>
    </w:p>
    <w:p>
      <w:pPr>
        <w:pStyle w:val="3"/>
      </w:pPr>
      <w:bookmarkStart w:id="2" w:name="_Toc370413673"/>
      <w:r>
        <w:rPr>
          <w:rFonts w:hint="eastAsia"/>
        </w:rPr>
        <w:t>2.2 交付及部署约束</w:t>
      </w:r>
      <w:bookmarkEnd w:id="2"/>
    </w:p>
    <w:p>
      <w:pPr>
        <w:ind w:firstLine="420"/>
      </w:pPr>
      <w:r>
        <w:rPr>
          <w:rFonts w:hint="eastAsia"/>
        </w:rPr>
        <w:t>GSM系统要在两个月内开发完成，交付时要以独立的war文件作为应用程序发布形式。</w:t>
      </w:r>
    </w:p>
    <w:p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系统缩写表</w:t>
      </w:r>
    </w:p>
    <w:p>
      <w:pPr>
        <w:jc w:val="center"/>
      </w:pPr>
      <w:r>
        <w:rPr>
          <w:rFonts w:hint="eastAsia"/>
        </w:rPr>
        <w:t>表1</w:t>
      </w:r>
    </w:p>
    <w:tbl>
      <w:tblPr>
        <w:tblStyle w:val="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25"/>
        <w:gridCol w:w="53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jc w:val="center"/>
        </w:trPr>
        <w:tc>
          <w:tcPr>
            <w:tcW w:w="2325" w:type="dxa"/>
            <w:shd w:val="clear" w:color="auto" w:fill="C0C0C0"/>
          </w:tcPr>
          <w:p>
            <w:pPr>
              <w:pStyle w:val="15"/>
              <w:ind w:firstLine="412" w:firstLineChars="196"/>
              <w:jc w:val="both"/>
            </w:pPr>
            <w:r>
              <w:rPr>
                <w:rFonts w:hint="eastAsia"/>
              </w:rPr>
              <w:t>缩写、术语</w:t>
            </w:r>
          </w:p>
        </w:tc>
        <w:tc>
          <w:tcPr>
            <w:tcW w:w="5343" w:type="dxa"/>
            <w:shd w:val="clear" w:color="auto" w:fill="C0C0C0"/>
          </w:tcPr>
          <w:p>
            <w:pPr>
              <w:pStyle w:val="15"/>
            </w:pPr>
            <w:r>
              <w:rPr>
                <w:rFonts w:hint="eastAsia"/>
              </w:rPr>
              <w:t>解 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jc w:val="center"/>
        </w:trPr>
        <w:tc>
          <w:tcPr>
            <w:tcW w:w="2325" w:type="dxa"/>
          </w:tcPr>
          <w:p>
            <w:pPr>
              <w:pStyle w:val="16"/>
              <w:ind w:firstLine="400"/>
            </w:pPr>
            <w:r>
              <w:rPr>
                <w:rFonts w:hint="eastAsia"/>
              </w:rPr>
              <w:t>GSM</w:t>
            </w:r>
          </w:p>
        </w:tc>
        <w:tc>
          <w:tcPr>
            <w:tcW w:w="5343" w:type="dxa"/>
          </w:tcPr>
          <w:p>
            <w:pPr>
              <w:pStyle w:val="16"/>
              <w:ind w:firstLine="400"/>
            </w:pPr>
            <w:r>
              <w:rPr>
                <w:rFonts w:hint="eastAsia"/>
              </w:rPr>
              <w:t>海大体育馆管理系统的简称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jc w:val="center"/>
        </w:trPr>
        <w:tc>
          <w:tcPr>
            <w:tcW w:w="2325" w:type="dxa"/>
          </w:tcPr>
          <w:p>
            <w:pPr>
              <w:pStyle w:val="16"/>
              <w:ind w:firstLine="400"/>
            </w:pPr>
            <w:r>
              <w:rPr>
                <w:rFonts w:hint="eastAsia"/>
              </w:rPr>
              <w:t>User</w:t>
            </w:r>
          </w:p>
        </w:tc>
        <w:tc>
          <w:tcPr>
            <w:tcW w:w="5343" w:type="dxa"/>
          </w:tcPr>
          <w:p>
            <w:pPr>
              <w:pStyle w:val="16"/>
              <w:ind w:firstLine="400"/>
            </w:pPr>
            <w:r>
              <w:rPr>
                <w:rFonts w:hint="eastAsia"/>
              </w:rPr>
              <w:t>GSM系统的普通用户角色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jc w:val="center"/>
        </w:trPr>
        <w:tc>
          <w:tcPr>
            <w:tcW w:w="2325" w:type="dxa"/>
          </w:tcPr>
          <w:p>
            <w:pPr>
              <w:pStyle w:val="16"/>
              <w:ind w:firstLine="400"/>
            </w:pPr>
            <w:r>
              <w:rPr>
                <w:rFonts w:hint="eastAsia"/>
              </w:rPr>
              <w:t>Student</w:t>
            </w:r>
          </w:p>
        </w:tc>
        <w:tc>
          <w:tcPr>
            <w:tcW w:w="5343" w:type="dxa"/>
          </w:tcPr>
          <w:p>
            <w:pPr>
              <w:pStyle w:val="16"/>
              <w:ind w:firstLine="400"/>
            </w:pPr>
            <w:r>
              <w:rPr>
                <w:rFonts w:hint="eastAsia"/>
              </w:rPr>
              <w:t>GSM系统的学生角色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jc w:val="center"/>
        </w:trPr>
        <w:tc>
          <w:tcPr>
            <w:tcW w:w="2325" w:type="dxa"/>
          </w:tcPr>
          <w:p>
            <w:pPr>
              <w:pStyle w:val="16"/>
              <w:ind w:firstLine="400"/>
            </w:pPr>
            <w:r>
              <w:rPr>
                <w:rFonts w:hint="eastAsia"/>
              </w:rPr>
              <w:t>Teacher</w:t>
            </w:r>
          </w:p>
        </w:tc>
        <w:tc>
          <w:tcPr>
            <w:tcW w:w="5343" w:type="dxa"/>
          </w:tcPr>
          <w:p>
            <w:pPr>
              <w:pStyle w:val="16"/>
              <w:ind w:firstLine="400"/>
            </w:pPr>
            <w:r>
              <w:rPr>
                <w:rFonts w:hint="eastAsia"/>
              </w:rPr>
              <w:t>GSM系统的教师角色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jc w:val="center"/>
        </w:trPr>
        <w:tc>
          <w:tcPr>
            <w:tcW w:w="2325" w:type="dxa"/>
          </w:tcPr>
          <w:p>
            <w:pPr>
              <w:pStyle w:val="16"/>
              <w:ind w:firstLine="400"/>
            </w:pPr>
            <w:r>
              <w:rPr>
                <w:rFonts w:hint="eastAsia"/>
              </w:rPr>
              <w:t>Admin</w:t>
            </w:r>
          </w:p>
        </w:tc>
        <w:tc>
          <w:tcPr>
            <w:tcW w:w="5343" w:type="dxa"/>
          </w:tcPr>
          <w:p>
            <w:pPr>
              <w:pStyle w:val="16"/>
              <w:ind w:firstLine="400"/>
            </w:pPr>
            <w:r>
              <w:rPr>
                <w:rFonts w:hint="eastAsia"/>
              </w:rPr>
              <w:t>GSM系统的管理员角色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jc w:val="center"/>
        </w:trPr>
        <w:tc>
          <w:tcPr>
            <w:tcW w:w="2325" w:type="dxa"/>
          </w:tcPr>
          <w:p>
            <w:pPr>
              <w:pStyle w:val="16"/>
              <w:ind w:firstLine="400"/>
            </w:pPr>
            <w:r>
              <w:rPr>
                <w:rFonts w:hint="eastAsia"/>
              </w:rPr>
              <w:t>SuperAdmin</w:t>
            </w:r>
          </w:p>
        </w:tc>
        <w:tc>
          <w:tcPr>
            <w:tcW w:w="5343" w:type="dxa"/>
          </w:tcPr>
          <w:p>
            <w:pPr>
              <w:pStyle w:val="16"/>
              <w:ind w:firstLine="400"/>
            </w:pPr>
            <w:r>
              <w:rPr>
                <w:rFonts w:hint="eastAsia"/>
              </w:rPr>
              <w:t>GSM系统的超级管理员角色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jc w:val="center"/>
        </w:trPr>
        <w:tc>
          <w:tcPr>
            <w:tcW w:w="2325" w:type="dxa"/>
          </w:tcPr>
          <w:p>
            <w:pPr>
              <w:pStyle w:val="16"/>
              <w:ind w:firstLine="400"/>
            </w:pPr>
            <w:r>
              <w:rPr>
                <w:rFonts w:hint="eastAsia"/>
              </w:rPr>
              <w:t>UM</w:t>
            </w:r>
          </w:p>
        </w:tc>
        <w:tc>
          <w:tcPr>
            <w:tcW w:w="5343" w:type="dxa"/>
          </w:tcPr>
          <w:p>
            <w:pPr>
              <w:pStyle w:val="16"/>
              <w:ind w:firstLine="400"/>
            </w:pPr>
            <w:r>
              <w:rPr>
                <w:rFonts w:hint="eastAsia"/>
              </w:rPr>
              <w:t>GSM系统的用户管理模块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jc w:val="center"/>
        </w:trPr>
        <w:tc>
          <w:tcPr>
            <w:tcW w:w="2325" w:type="dxa"/>
          </w:tcPr>
          <w:p>
            <w:pPr>
              <w:pStyle w:val="16"/>
              <w:ind w:firstLine="400"/>
            </w:pPr>
            <w:r>
              <w:rPr>
                <w:rFonts w:hint="eastAsia"/>
              </w:rPr>
              <w:t>PM</w:t>
            </w:r>
          </w:p>
        </w:tc>
        <w:tc>
          <w:tcPr>
            <w:tcW w:w="5343" w:type="dxa"/>
          </w:tcPr>
          <w:p>
            <w:pPr>
              <w:pStyle w:val="16"/>
              <w:ind w:firstLine="400"/>
            </w:pPr>
            <w:r>
              <w:rPr>
                <w:rFonts w:hint="eastAsia"/>
              </w:rPr>
              <w:t>GSM系统的场地管理模块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jc w:val="center"/>
        </w:trPr>
        <w:tc>
          <w:tcPr>
            <w:tcW w:w="2325" w:type="dxa"/>
          </w:tcPr>
          <w:p>
            <w:pPr>
              <w:pStyle w:val="16"/>
              <w:ind w:firstLine="400"/>
            </w:pPr>
            <w:r>
              <w:rPr>
                <w:rFonts w:hint="eastAsia"/>
              </w:rPr>
              <w:t>AM</w:t>
            </w:r>
          </w:p>
        </w:tc>
        <w:tc>
          <w:tcPr>
            <w:tcW w:w="5343" w:type="dxa"/>
          </w:tcPr>
          <w:p>
            <w:pPr>
              <w:pStyle w:val="16"/>
              <w:ind w:firstLine="400"/>
            </w:pPr>
            <w:r>
              <w:rPr>
                <w:rFonts w:hint="eastAsia"/>
              </w:rPr>
              <w:t>GSM系统的赛事管理模块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jc w:val="center"/>
        </w:trPr>
        <w:tc>
          <w:tcPr>
            <w:tcW w:w="2325" w:type="dxa"/>
          </w:tcPr>
          <w:p>
            <w:pPr>
              <w:pStyle w:val="16"/>
              <w:ind w:firstLine="400"/>
            </w:pPr>
            <w:r>
              <w:rPr>
                <w:rFonts w:hint="eastAsia"/>
              </w:rPr>
              <w:t>EM</w:t>
            </w:r>
          </w:p>
        </w:tc>
        <w:tc>
          <w:tcPr>
            <w:tcW w:w="5343" w:type="dxa"/>
          </w:tcPr>
          <w:p>
            <w:pPr>
              <w:pStyle w:val="16"/>
              <w:ind w:firstLine="400"/>
            </w:pPr>
            <w:r>
              <w:rPr>
                <w:rFonts w:hint="eastAsia"/>
              </w:rPr>
              <w:t>GSM系统的器材管理模块</w:t>
            </w:r>
          </w:p>
        </w:tc>
      </w:tr>
    </w:tbl>
    <w:p/>
    <w:p/>
    <w:p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功能性需求</w:t>
      </w:r>
    </w:p>
    <w:p>
      <w:pPr>
        <w:pStyle w:val="3"/>
      </w:pPr>
      <w:r>
        <w:t>4.1.</w:t>
      </w:r>
      <w:r>
        <w:rPr>
          <w:rFonts w:hint="eastAsia"/>
          <w:lang w:eastAsia="zh-Hans"/>
        </w:rPr>
        <w:t>用户</w:t>
      </w:r>
      <w:r>
        <w:rPr>
          <w:rFonts w:hint="eastAsia"/>
        </w:rPr>
        <w:t>管理模块</w:t>
      </w:r>
    </w:p>
    <w:p/>
    <w:p>
      <w:pPr>
        <w:jc w:val="center"/>
      </w:pPr>
      <w:r>
        <w:drawing>
          <wp:inline distT="0" distB="0" distL="114300" distR="114300">
            <wp:extent cx="4394835" cy="3467100"/>
            <wp:effectExtent l="0" t="0" r="2476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483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用户管理模块用例图</w:t>
      </w:r>
    </w:p>
    <w:p>
      <w:pPr>
        <w:pStyle w:val="4"/>
      </w:pPr>
      <w:r>
        <w:t>4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>
        <w:t>1</w:t>
      </w:r>
      <w:r>
        <w:tab/>
      </w:r>
      <w:r>
        <w:rPr>
          <w:rFonts w:hint="eastAsia"/>
          <w:lang w:eastAsia="zh-Hans"/>
        </w:rPr>
        <w:t>管理员用户登录</w:t>
      </w:r>
      <w:r>
        <w:rPr>
          <w:rFonts w:hint="eastAsia"/>
        </w:rPr>
        <w:t>[SuperAdmin</w:t>
      </w:r>
      <w:r>
        <w:t>，</w:t>
      </w:r>
      <w:r>
        <w:rPr>
          <w:rFonts w:hint="eastAsia"/>
          <w:lang w:eastAsia="zh-Hans"/>
        </w:rPr>
        <w:t>Admin</w:t>
      </w:r>
      <w:r>
        <w:t>]</w:t>
      </w:r>
    </w:p>
    <w:p>
      <w:r>
        <w:rPr>
          <w:rFonts w:hint="eastAsia"/>
        </w:rPr>
        <w:t>用例规约：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0"/>
        <w:gridCol w:w="65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jc w:val="left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用例名称：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  <w:lang w:eastAsia="zh-Hans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管理员用户登录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pPr>
              <w:jc w:val="left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用例ID: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GSM-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UM</w:t>
            </w:r>
            <w:r>
              <w:rPr>
                <w:kern w:val="0"/>
                <w:sz w:val="20"/>
                <w:szCs w:val="20"/>
                <w:lang w:eastAsia="zh-Hans"/>
              </w:rPr>
              <w:t>-1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角色：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  <w:lang w:eastAsia="zh-Hans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用例说明：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登录GSM系统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  <w:lang w:eastAsia="zh-Hans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Admin已经注册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基本事件流：</w:t>
            </w:r>
          </w:p>
        </w:tc>
        <w:tc>
          <w:tcPr>
            <w:tcW w:w="6601" w:type="dxa"/>
          </w:tcPr>
          <w:p>
            <w:pPr>
              <w:numPr>
                <w:ilvl w:val="0"/>
                <w:numId w:val="3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Admin请求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登录</w:t>
            </w:r>
          </w:p>
          <w:p>
            <w:pPr>
              <w:numPr>
                <w:ilvl w:val="0"/>
                <w:numId w:val="3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GSM系统弹出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登录界面</w:t>
            </w:r>
          </w:p>
          <w:p>
            <w:pPr>
              <w:numPr>
                <w:ilvl w:val="0"/>
                <w:numId w:val="3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填写信息后</w:t>
            </w:r>
            <w:r>
              <w:rPr>
                <w:rFonts w:hint="eastAsia"/>
                <w:kern w:val="0"/>
                <w:sz w:val="20"/>
                <w:szCs w:val="20"/>
              </w:rPr>
              <w:t>选择“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登录</w:t>
            </w:r>
            <w:r>
              <w:rPr>
                <w:rFonts w:hint="eastAsia"/>
                <w:kern w:val="0"/>
                <w:sz w:val="20"/>
                <w:szCs w:val="20"/>
              </w:rPr>
              <w:t>”</w:t>
            </w:r>
          </w:p>
          <w:p>
            <w:pPr>
              <w:numPr>
                <w:ilvl w:val="0"/>
                <w:numId w:val="3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GSM</w:t>
            </w:r>
            <w:r>
              <w:rPr>
                <w:rFonts w:hint="eastAsia"/>
                <w:kern w:val="0"/>
                <w:sz w:val="20"/>
                <w:szCs w:val="20"/>
              </w:rPr>
              <w:t>系统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弹出控制面板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其它事件流：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  <w:lang w:eastAsia="zh-Hans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第</w:t>
            </w:r>
            <w:r>
              <w:rPr>
                <w:kern w:val="0"/>
                <w:sz w:val="20"/>
                <w:szCs w:val="20"/>
              </w:rPr>
              <w:t>2</w:t>
            </w:r>
            <w:r>
              <w:rPr>
                <w:rFonts w:hint="eastAsia"/>
                <w:kern w:val="0"/>
                <w:sz w:val="20"/>
                <w:szCs w:val="20"/>
              </w:rPr>
              <w:t>步，Admin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键入</w:t>
            </w:r>
            <w:r>
              <w:rPr>
                <w:rFonts w:hint="eastAsia"/>
                <w:kern w:val="0"/>
                <w:sz w:val="20"/>
                <w:szCs w:val="20"/>
              </w:rPr>
              <w:t>“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ESC</w:t>
            </w:r>
            <w:r>
              <w:rPr>
                <w:rFonts w:hint="eastAsia"/>
                <w:kern w:val="0"/>
                <w:sz w:val="20"/>
                <w:szCs w:val="20"/>
              </w:rPr>
              <w:t>”，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退出</w:t>
            </w:r>
            <w:r>
              <w:rPr>
                <w:rFonts w:hint="eastAsia"/>
                <w:kern w:val="0"/>
                <w:sz w:val="20"/>
                <w:szCs w:val="20"/>
              </w:rPr>
              <w:t>系统</w:t>
            </w:r>
          </w:p>
          <w:p>
            <w:pPr>
              <w:rPr>
                <w:kern w:val="0"/>
                <w:sz w:val="20"/>
                <w:szCs w:val="20"/>
                <w:lang w:eastAsia="zh-Hans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第</w:t>
            </w:r>
            <w:r>
              <w:rPr>
                <w:kern w:val="0"/>
                <w:sz w:val="20"/>
                <w:szCs w:val="20"/>
                <w:lang w:eastAsia="zh-Hans"/>
              </w:rPr>
              <w:t>3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步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Admin在选择“登录”后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输入的信息与系统不相符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系统给出提示信息</w:t>
            </w:r>
            <w:r>
              <w:rPr>
                <w:kern w:val="0"/>
                <w:sz w:val="20"/>
                <w:szCs w:val="20"/>
                <w:lang w:eastAsia="zh-Hans"/>
              </w:rPr>
              <w:t>（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密码错误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用户不存在</w:t>
            </w:r>
            <w:r>
              <w:rPr>
                <w:kern w:val="0"/>
                <w:sz w:val="20"/>
                <w:szCs w:val="20"/>
                <w:lang w:eastAsia="zh-Hans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异常事件流：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第</w:t>
            </w:r>
            <w:r>
              <w:rPr>
                <w:kern w:val="0"/>
                <w:sz w:val="20"/>
                <w:szCs w:val="20"/>
              </w:rPr>
              <w:t>3</w:t>
            </w:r>
            <w:r>
              <w:rPr>
                <w:rFonts w:hint="eastAsia"/>
                <w:kern w:val="0"/>
                <w:sz w:val="20"/>
                <w:szCs w:val="20"/>
              </w:rPr>
              <w:t>步，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登录</w:t>
            </w:r>
            <w:r>
              <w:rPr>
                <w:rFonts w:hint="eastAsia"/>
                <w:kern w:val="0"/>
                <w:sz w:val="20"/>
                <w:szCs w:val="20"/>
              </w:rPr>
              <w:t>系统时出现系统故障，例如网络故障，服务器故障，系统弹出“系统异常页面”，提示Admin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本次登录</w:t>
            </w:r>
            <w:r>
              <w:rPr>
                <w:rFonts w:hint="eastAsia"/>
                <w:kern w:val="0"/>
                <w:sz w:val="20"/>
                <w:szCs w:val="20"/>
              </w:rPr>
              <w:t>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系统弹出控制面板页面</w:t>
            </w:r>
          </w:p>
        </w:tc>
      </w:tr>
    </w:tbl>
    <w:p/>
    <w:p>
      <w:r>
        <w:rPr>
          <w:rFonts w:hint="eastAsia"/>
        </w:rPr>
        <w:t>用活动图画出用例规约中的事件流:</w:t>
      </w:r>
    </w:p>
    <w:p>
      <w:pPr>
        <w:jc w:val="center"/>
      </w:pPr>
      <w:r>
        <w:drawing>
          <wp:inline distT="0" distB="0" distL="114300" distR="114300">
            <wp:extent cx="5262880" cy="3928110"/>
            <wp:effectExtent l="0" t="0" r="2032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928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</w:pPr>
      <w:r>
        <w:rPr>
          <w:rFonts w:hint="eastAsia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管理员用户登录事件流图</w:t>
      </w:r>
    </w:p>
    <w:p>
      <w:pPr>
        <w:pStyle w:val="4"/>
      </w:pPr>
      <w:r>
        <w:t>4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>
        <w:t>2</w:t>
      </w:r>
      <w:r>
        <w:tab/>
      </w:r>
      <w:r>
        <w:rPr>
          <w:rFonts w:hint="eastAsia"/>
        </w:rPr>
        <w:t>添加</w:t>
      </w:r>
      <w:r>
        <w:rPr>
          <w:rFonts w:hint="eastAsia"/>
          <w:lang w:eastAsia="zh-Hans"/>
        </w:rPr>
        <w:t>管理员</w:t>
      </w:r>
      <w:r>
        <w:rPr>
          <w:rFonts w:hint="eastAsia"/>
        </w:rPr>
        <w:t>[SuperAdmin</w:t>
      </w:r>
      <w:r>
        <w:t>]</w:t>
      </w:r>
    </w:p>
    <w:p>
      <w:r>
        <w:rPr>
          <w:rFonts w:hint="eastAsia"/>
        </w:rPr>
        <w:t>用例规约：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0"/>
        <w:gridCol w:w="65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jc w:val="left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用例名称：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  <w:lang w:eastAsia="zh-Hans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添加管理员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jc w:val="left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用例ID: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GSM-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UM</w:t>
            </w:r>
            <w:r>
              <w:rPr>
                <w:kern w:val="0"/>
                <w:sz w:val="20"/>
                <w:szCs w:val="20"/>
                <w:lang w:eastAsia="zh-Hans"/>
              </w:rPr>
              <w:t>-2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角色：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  <w:lang w:eastAsia="zh-Hans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用例说明：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</w:t>
            </w:r>
            <w:r>
              <w:rPr>
                <w:rFonts w:hint="eastAsia"/>
                <w:kern w:val="0"/>
                <w:sz w:val="20"/>
                <w:szCs w:val="20"/>
              </w:rPr>
              <w:t>Admin添加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</w:t>
            </w:r>
            <w:r>
              <w:rPr>
                <w:rFonts w:hint="eastAsia"/>
                <w:kern w:val="0"/>
                <w:sz w:val="20"/>
                <w:szCs w:val="20"/>
              </w:rPr>
              <w:t>Admin已经登录GSM系统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基本事件流：</w:t>
            </w:r>
          </w:p>
        </w:tc>
        <w:tc>
          <w:tcPr>
            <w:tcW w:w="6601" w:type="dxa"/>
          </w:tcPr>
          <w:p>
            <w:pPr>
              <w:numPr>
                <w:ilvl w:val="0"/>
                <w:numId w:val="4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</w:t>
            </w:r>
            <w:r>
              <w:rPr>
                <w:rFonts w:hint="eastAsia"/>
                <w:kern w:val="0"/>
                <w:sz w:val="20"/>
                <w:szCs w:val="20"/>
              </w:rPr>
              <w:t>Admin请求添加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管理员</w:t>
            </w:r>
          </w:p>
          <w:p>
            <w:pPr>
              <w:numPr>
                <w:ilvl w:val="0"/>
                <w:numId w:val="4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GSM系统弹出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添加管理员用户界面</w:t>
            </w:r>
          </w:p>
          <w:p>
            <w:pPr>
              <w:numPr>
                <w:ilvl w:val="0"/>
                <w:numId w:val="4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</w:t>
            </w: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填写管理员信息并</w:t>
            </w:r>
            <w:r>
              <w:rPr>
                <w:rFonts w:hint="eastAsia"/>
                <w:kern w:val="0"/>
                <w:sz w:val="20"/>
                <w:szCs w:val="20"/>
              </w:rPr>
              <w:t>选择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管理员</w:t>
            </w:r>
            <w:r>
              <w:rPr>
                <w:rFonts w:hint="eastAsia"/>
                <w:kern w:val="0"/>
                <w:sz w:val="20"/>
                <w:szCs w:val="20"/>
              </w:rPr>
              <w:t>类型，选择“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添加</w:t>
            </w:r>
            <w:r>
              <w:rPr>
                <w:rFonts w:hint="eastAsia"/>
                <w:kern w:val="0"/>
                <w:sz w:val="20"/>
                <w:szCs w:val="20"/>
              </w:rPr>
              <w:t>”</w:t>
            </w:r>
            <w:r>
              <w:rPr>
                <w:kern w:val="0"/>
                <w:sz w:val="20"/>
                <w:szCs w:val="20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格式要求见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fldChar w:fldCharType="begin"/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instrText xml:space="preserve"> HYPERLINK \l "_数据字典" </w:instrTex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fldChar w:fldCharType="separate"/>
            </w:r>
            <w:r>
              <w:rPr>
                <w:rStyle w:val="8"/>
                <w:rFonts w:hint="eastAsia"/>
                <w:kern w:val="0"/>
                <w:sz w:val="20"/>
                <w:szCs w:val="20"/>
                <w:lang w:eastAsia="zh-Hans"/>
              </w:rPr>
              <w:t>表</w:t>
            </w:r>
            <w:r>
              <w:rPr>
                <w:rStyle w:val="8"/>
                <w:kern w:val="0"/>
                <w:sz w:val="20"/>
                <w:szCs w:val="20"/>
                <w:lang w:eastAsia="zh-Hans"/>
              </w:rPr>
              <w:t>2（</w:t>
            </w:r>
            <w:r>
              <w:rPr>
                <w:rStyle w:val="8"/>
                <w:rFonts w:hint="eastAsia"/>
                <w:kern w:val="0"/>
                <w:sz w:val="20"/>
                <w:szCs w:val="20"/>
                <w:lang w:eastAsia="zh-Hans"/>
              </w:rPr>
              <w:t>数据字典</w:t>
            </w:r>
            <w:r>
              <w:rPr>
                <w:rStyle w:val="8"/>
                <w:kern w:val="0"/>
                <w:sz w:val="20"/>
                <w:szCs w:val="20"/>
                <w:lang w:eastAsia="zh-Hans"/>
              </w:rPr>
              <w:t>）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fldChar w:fldCharType="end"/>
            </w:r>
          </w:p>
          <w:p>
            <w:pPr>
              <w:numPr>
                <w:ilvl w:val="0"/>
                <w:numId w:val="4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GSM</w:t>
            </w:r>
            <w:r>
              <w:rPr>
                <w:rFonts w:hint="eastAsia"/>
                <w:kern w:val="0"/>
                <w:sz w:val="20"/>
                <w:szCs w:val="20"/>
              </w:rPr>
              <w:t>系统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保存新的管理员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其它事件流：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  <w:lang w:eastAsia="zh-Hans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第</w:t>
            </w:r>
            <w:r>
              <w:rPr>
                <w:kern w:val="0"/>
                <w:sz w:val="20"/>
                <w:szCs w:val="20"/>
                <w:lang w:eastAsia="zh-Hans"/>
              </w:rPr>
              <w:t>3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步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SuperAdmin输入的信息不符合格式要求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在选择“添加”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系统给出提示信息</w:t>
            </w:r>
          </w:p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第</w:t>
            </w:r>
            <w:r>
              <w:rPr>
                <w:kern w:val="0"/>
                <w:sz w:val="20"/>
                <w:szCs w:val="20"/>
              </w:rPr>
              <w:t>3</w:t>
            </w:r>
            <w:r>
              <w:rPr>
                <w:rFonts w:hint="eastAsia"/>
                <w:kern w:val="0"/>
                <w:sz w:val="20"/>
                <w:szCs w:val="20"/>
              </w:rPr>
              <w:t>步，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</w:t>
            </w: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键入</w:t>
            </w:r>
            <w:r>
              <w:rPr>
                <w:rFonts w:hint="eastAsia"/>
                <w:kern w:val="0"/>
                <w:sz w:val="20"/>
                <w:szCs w:val="20"/>
              </w:rPr>
              <w:t>“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ESC</w:t>
            </w:r>
            <w:r>
              <w:rPr>
                <w:rFonts w:hint="eastAsia"/>
                <w:kern w:val="0"/>
                <w:sz w:val="20"/>
                <w:szCs w:val="20"/>
              </w:rPr>
              <w:t>”，系统返回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控制面板页面</w:t>
            </w:r>
          </w:p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第</w:t>
            </w:r>
            <w:r>
              <w:rPr>
                <w:kern w:val="0"/>
                <w:sz w:val="20"/>
                <w:szCs w:val="20"/>
              </w:rPr>
              <w:t>4</w:t>
            </w:r>
            <w:r>
              <w:rPr>
                <w:rFonts w:hint="eastAsia"/>
                <w:kern w:val="0"/>
                <w:sz w:val="20"/>
                <w:szCs w:val="20"/>
              </w:rPr>
              <w:t>步，如果系统中该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管理员</w:t>
            </w:r>
            <w:r>
              <w:rPr>
                <w:rFonts w:hint="eastAsia"/>
                <w:kern w:val="0"/>
                <w:sz w:val="20"/>
                <w:szCs w:val="20"/>
              </w:rPr>
              <w:t>已经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存在</w:t>
            </w:r>
            <w:r>
              <w:rPr>
                <w:rFonts w:hint="eastAsia"/>
                <w:kern w:val="0"/>
                <w:sz w:val="20"/>
                <w:szCs w:val="20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则</w:t>
            </w:r>
            <w:r>
              <w:rPr>
                <w:rFonts w:hint="eastAsia"/>
                <w:kern w:val="0"/>
                <w:sz w:val="20"/>
                <w:szCs w:val="20"/>
              </w:rPr>
              <w:t>系统不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添加该管理员</w:t>
            </w:r>
            <w:r>
              <w:rPr>
                <w:rFonts w:hint="eastAsia"/>
                <w:kern w:val="0"/>
                <w:sz w:val="20"/>
                <w:szCs w:val="20"/>
              </w:rPr>
              <w:t>，系统给出提示信息：“此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管理员</w:t>
            </w:r>
            <w:r>
              <w:rPr>
                <w:rFonts w:hint="eastAsia"/>
                <w:kern w:val="0"/>
                <w:sz w:val="20"/>
                <w:szCs w:val="20"/>
              </w:rPr>
              <w:t>已经存在”</w:t>
            </w:r>
          </w:p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第</w:t>
            </w:r>
            <w:r>
              <w:rPr>
                <w:kern w:val="0"/>
                <w:sz w:val="20"/>
                <w:szCs w:val="20"/>
              </w:rPr>
              <w:t>4</w:t>
            </w:r>
            <w:r>
              <w:rPr>
                <w:rFonts w:hint="eastAsia"/>
                <w:kern w:val="0"/>
                <w:sz w:val="20"/>
                <w:szCs w:val="20"/>
              </w:rPr>
              <w:t>步，如果系统中该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管理员信息不符合要求</w:t>
            </w:r>
            <w:r>
              <w:rPr>
                <w:rFonts w:hint="eastAsia"/>
                <w:kern w:val="0"/>
                <w:sz w:val="20"/>
                <w:szCs w:val="20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则</w:t>
            </w:r>
            <w:r>
              <w:rPr>
                <w:rFonts w:hint="eastAsia"/>
                <w:kern w:val="0"/>
                <w:sz w:val="20"/>
                <w:szCs w:val="20"/>
              </w:rPr>
              <w:t>系统不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添加该管理员</w:t>
            </w:r>
            <w:r>
              <w:rPr>
                <w:rFonts w:hint="eastAsia"/>
                <w:kern w:val="0"/>
                <w:sz w:val="20"/>
                <w:szCs w:val="20"/>
              </w:rPr>
              <w:t>，系统给出提示信息：“此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管理员信息不符合要求</w:t>
            </w:r>
            <w:r>
              <w:rPr>
                <w:rFonts w:hint="eastAsia"/>
                <w:kern w:val="0"/>
                <w:sz w:val="20"/>
                <w:szCs w:val="20"/>
              </w:rPr>
              <w:t>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异常事件流：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第</w:t>
            </w:r>
            <w:r>
              <w:rPr>
                <w:kern w:val="0"/>
                <w:sz w:val="20"/>
                <w:szCs w:val="20"/>
              </w:rPr>
              <w:t>4</w:t>
            </w:r>
            <w:r>
              <w:rPr>
                <w:rFonts w:hint="eastAsia"/>
                <w:kern w:val="0"/>
                <w:sz w:val="20"/>
                <w:szCs w:val="20"/>
              </w:rPr>
              <w:t>步，系统保存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新管理员</w:t>
            </w:r>
            <w:r>
              <w:rPr>
                <w:rFonts w:hint="eastAsia"/>
                <w:kern w:val="0"/>
                <w:sz w:val="20"/>
                <w:szCs w:val="20"/>
              </w:rPr>
              <w:t>时出现系统故障，例如网络故障，服务器故障，系统弹出“系统异常页面”，提示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</w:t>
            </w: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本次</w:t>
            </w:r>
            <w:r>
              <w:rPr>
                <w:rFonts w:hint="eastAsia"/>
                <w:kern w:val="0"/>
                <w:sz w:val="20"/>
                <w:szCs w:val="20"/>
              </w:rPr>
              <w:t>添加失败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新增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管理员</w:t>
            </w:r>
            <w:r>
              <w:rPr>
                <w:rFonts w:hint="eastAsia"/>
                <w:kern w:val="0"/>
                <w:sz w:val="20"/>
                <w:szCs w:val="20"/>
              </w:rPr>
              <w:t>信息保存到系统中，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并</w:t>
            </w:r>
            <w:r>
              <w:rPr>
                <w:rFonts w:hint="eastAsia"/>
                <w:kern w:val="0"/>
                <w:sz w:val="20"/>
                <w:szCs w:val="20"/>
              </w:rPr>
              <w:t>在页面中显示出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SuperAdmin添加成功</w:t>
            </w:r>
            <w:r>
              <w:rPr>
                <w:rFonts w:hint="eastAsia"/>
                <w:kern w:val="0"/>
                <w:sz w:val="20"/>
                <w:szCs w:val="20"/>
              </w:rPr>
              <w:t>系统返回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控制面板</w:t>
            </w:r>
            <w:r>
              <w:rPr>
                <w:rFonts w:hint="eastAsia"/>
                <w:kern w:val="0"/>
                <w:sz w:val="20"/>
                <w:szCs w:val="20"/>
              </w:rPr>
              <w:t>页面</w:t>
            </w:r>
          </w:p>
        </w:tc>
      </w:tr>
    </w:tbl>
    <w:p/>
    <w:p>
      <w:r>
        <w:rPr>
          <w:rFonts w:hint="eastAsia"/>
        </w:rPr>
        <w:t>用活动图画出用例规约中的事件流:</w:t>
      </w:r>
    </w:p>
    <w:p>
      <w:pPr>
        <w:jc w:val="center"/>
      </w:pPr>
      <w:r>
        <w:drawing>
          <wp:inline distT="0" distB="0" distL="114300" distR="114300">
            <wp:extent cx="5269230" cy="3821430"/>
            <wp:effectExtent l="0" t="0" r="1397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21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添加</w:t>
      </w:r>
      <w:r>
        <w:rPr>
          <w:rFonts w:hint="eastAsia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管理员事件流图</w:t>
      </w:r>
    </w:p>
    <w:p>
      <w:pPr>
        <w:pStyle w:val="4"/>
      </w:pPr>
      <w:r>
        <w:t>4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>
        <w:t>3</w:t>
      </w:r>
      <w:r>
        <w:rPr>
          <w:rFonts w:hint="eastAsia"/>
          <w:lang w:eastAsia="zh-Hans"/>
        </w:rPr>
        <w:t>查询管理员</w:t>
      </w:r>
      <w:r>
        <w:rPr>
          <w:rFonts w:hint="eastAsia"/>
        </w:rPr>
        <w:t>[SuperAdmin</w:t>
      </w:r>
      <w:r>
        <w:t>，</w:t>
      </w:r>
      <w:r>
        <w:rPr>
          <w:rFonts w:hint="eastAsia"/>
          <w:lang w:eastAsia="zh-Hans"/>
        </w:rPr>
        <w:t>Admin</w:t>
      </w:r>
      <w:r>
        <w:t>]</w:t>
      </w:r>
    </w:p>
    <w:p>
      <w:r>
        <w:rPr>
          <w:rFonts w:hint="eastAsia"/>
        </w:rPr>
        <w:t>用例规约：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0"/>
        <w:gridCol w:w="6596"/>
      </w:tblGrid>
      <w:tr>
        <w:tc>
          <w:tcPr>
            <w:tcW w:w="1921" w:type="dxa"/>
            <w:shd w:val="clear" w:color="auto" w:fill="BEBEBE" w:themeFill="background1" w:themeFillShade="BF"/>
          </w:tcPr>
          <w:p>
            <w:pPr>
              <w:jc w:val="left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用例名称：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查询管理员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pPr>
              <w:jc w:val="left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用例ID: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GSM-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UM</w:t>
            </w:r>
            <w:r>
              <w:rPr>
                <w:kern w:val="0"/>
                <w:sz w:val="20"/>
                <w:szCs w:val="20"/>
                <w:lang w:eastAsia="zh-Hans"/>
              </w:rPr>
              <w:t>-3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角色：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用例说明：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r>
              <w:rPr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查询管理员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Admin已经登录GSM系统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基本事件流：</w:t>
            </w:r>
          </w:p>
        </w:tc>
        <w:tc>
          <w:tcPr>
            <w:tcW w:w="6601" w:type="dxa"/>
          </w:tcPr>
          <w:p>
            <w:pPr>
              <w:numPr>
                <w:ilvl w:val="0"/>
                <w:numId w:val="5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Admin请求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查询管理员</w:t>
            </w:r>
          </w:p>
          <w:p>
            <w:pPr>
              <w:numPr>
                <w:ilvl w:val="0"/>
                <w:numId w:val="5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GSM系统弹出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管理员</w:t>
            </w:r>
            <w:r>
              <w:rPr>
                <w:rFonts w:hint="eastAsia"/>
                <w:kern w:val="0"/>
                <w:sz w:val="20"/>
                <w:szCs w:val="20"/>
              </w:rPr>
              <w:t>信息查询页面</w:t>
            </w:r>
          </w:p>
          <w:p>
            <w:pPr>
              <w:numPr>
                <w:ilvl w:val="0"/>
                <w:numId w:val="5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Admin选择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输入指定信息</w:t>
            </w:r>
            <w:r>
              <w:rPr>
                <w:rFonts w:hint="eastAsia"/>
                <w:kern w:val="0"/>
                <w:sz w:val="20"/>
                <w:szCs w:val="20"/>
              </w:rPr>
              <w:t>，选择“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查询</w:t>
            </w:r>
            <w:r>
              <w:rPr>
                <w:rFonts w:hint="eastAsia"/>
                <w:kern w:val="0"/>
                <w:sz w:val="20"/>
                <w:szCs w:val="20"/>
              </w:rPr>
              <w:t>”</w:t>
            </w:r>
          </w:p>
          <w:p>
            <w:pPr>
              <w:numPr>
                <w:ilvl w:val="0"/>
                <w:numId w:val="5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系统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列出相应的管理员信息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其它事件流：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第</w:t>
            </w:r>
            <w:r>
              <w:rPr>
                <w:kern w:val="0"/>
                <w:sz w:val="20"/>
                <w:szCs w:val="20"/>
              </w:rPr>
              <w:t>2</w:t>
            </w:r>
            <w:r>
              <w:rPr>
                <w:rFonts w:hint="eastAsia"/>
                <w:kern w:val="0"/>
                <w:sz w:val="20"/>
                <w:szCs w:val="20"/>
              </w:rPr>
              <w:t>步，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</w:t>
            </w: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键入</w:t>
            </w:r>
            <w:r>
              <w:rPr>
                <w:rFonts w:hint="eastAsia"/>
                <w:kern w:val="0"/>
                <w:sz w:val="20"/>
                <w:szCs w:val="20"/>
              </w:rPr>
              <w:t>“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ESC</w:t>
            </w:r>
            <w:r>
              <w:rPr>
                <w:rFonts w:hint="eastAsia"/>
                <w:kern w:val="0"/>
                <w:sz w:val="20"/>
                <w:szCs w:val="20"/>
              </w:rPr>
              <w:t>”，系统返回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页面</w:t>
            </w:r>
          </w:p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第</w:t>
            </w:r>
            <w:r>
              <w:rPr>
                <w:kern w:val="0"/>
                <w:sz w:val="20"/>
                <w:szCs w:val="20"/>
              </w:rPr>
              <w:t>3</w:t>
            </w:r>
            <w:r>
              <w:rPr>
                <w:rFonts w:hint="eastAsia"/>
                <w:kern w:val="0"/>
                <w:sz w:val="20"/>
                <w:szCs w:val="20"/>
              </w:rPr>
              <w:t>步，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</w:t>
            </w: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键入</w:t>
            </w:r>
            <w:r>
              <w:rPr>
                <w:rFonts w:hint="eastAsia"/>
                <w:kern w:val="0"/>
                <w:sz w:val="20"/>
                <w:szCs w:val="20"/>
              </w:rPr>
              <w:t>“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ESC</w:t>
            </w:r>
            <w:r>
              <w:rPr>
                <w:rFonts w:hint="eastAsia"/>
                <w:kern w:val="0"/>
                <w:sz w:val="20"/>
                <w:szCs w:val="20"/>
              </w:rPr>
              <w:t>”，系统返回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页面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异常事件流：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第</w:t>
            </w:r>
            <w:r>
              <w:rPr>
                <w:kern w:val="0"/>
                <w:sz w:val="20"/>
                <w:szCs w:val="20"/>
              </w:rPr>
              <w:t>4</w:t>
            </w:r>
            <w:r>
              <w:rPr>
                <w:rFonts w:hint="eastAsia"/>
                <w:kern w:val="0"/>
                <w:sz w:val="20"/>
                <w:szCs w:val="20"/>
              </w:rPr>
              <w:t>步，系统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列出管理员信息</w:t>
            </w:r>
            <w:r>
              <w:rPr>
                <w:rFonts w:hint="eastAsia"/>
                <w:kern w:val="0"/>
                <w:sz w:val="20"/>
                <w:szCs w:val="20"/>
              </w:rPr>
              <w:t>时出现系统故障，例如网络故障，服务器故障，系统弹出“系统异常页面”，提示Admin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本次查询操作</w:t>
            </w:r>
            <w:r>
              <w:rPr>
                <w:rFonts w:hint="eastAsia"/>
                <w:kern w:val="0"/>
                <w:sz w:val="20"/>
                <w:szCs w:val="20"/>
              </w:rPr>
              <w:t>失败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Admin选中的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管理员信息</w:t>
            </w:r>
            <w:r>
              <w:rPr>
                <w:rFonts w:hint="eastAsia"/>
                <w:kern w:val="0"/>
                <w:sz w:val="20"/>
                <w:szCs w:val="20"/>
              </w:rPr>
              <w:t>被系统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查询</w:t>
            </w:r>
            <w:r>
              <w:rPr>
                <w:rFonts w:hint="eastAsia"/>
                <w:kern w:val="0"/>
                <w:sz w:val="20"/>
                <w:szCs w:val="20"/>
              </w:rPr>
              <w:t>，系统返回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管理员</w:t>
            </w:r>
            <w:r>
              <w:rPr>
                <w:rFonts w:hint="eastAsia"/>
                <w:kern w:val="0"/>
                <w:sz w:val="20"/>
                <w:szCs w:val="20"/>
              </w:rPr>
              <w:t>信息查询页面</w:t>
            </w:r>
          </w:p>
        </w:tc>
      </w:tr>
    </w:tbl>
    <w:p/>
    <w:p>
      <w:r>
        <w:rPr>
          <w:rFonts w:hint="eastAsia"/>
        </w:rPr>
        <w:t>用活动图画出用例规约中的事件流:</w:t>
      </w:r>
    </w:p>
    <w:p>
      <w:pPr>
        <w:jc w:val="center"/>
      </w:pPr>
      <w:r>
        <w:drawing>
          <wp:inline distT="0" distB="0" distL="114300" distR="114300">
            <wp:extent cx="3877310" cy="383540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383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查询管理员</w:t>
      </w:r>
      <w:r>
        <w:rPr>
          <w:rFonts w:hint="eastAsia"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事件流图</w:t>
      </w:r>
    </w:p>
    <w:p>
      <w:pPr>
        <w:pStyle w:val="4"/>
      </w:pPr>
      <w:r>
        <w:t>4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删除</w:t>
      </w:r>
      <w:r>
        <w:rPr>
          <w:rFonts w:hint="eastAsia"/>
          <w:lang w:eastAsia="zh-Hans"/>
        </w:rPr>
        <w:t>管理员</w:t>
      </w:r>
      <w:r>
        <w:rPr>
          <w:rFonts w:hint="eastAsia"/>
        </w:rPr>
        <w:t>[SuperAdmin</w:t>
      </w:r>
      <w:r>
        <w:t>]</w:t>
      </w:r>
    </w:p>
    <w:p>
      <w:r>
        <w:rPr>
          <w:rFonts w:hint="eastAsia"/>
        </w:rPr>
        <w:t>用例规约：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0"/>
        <w:gridCol w:w="6596"/>
      </w:tblGrid>
      <w:tr>
        <w:tc>
          <w:tcPr>
            <w:tcW w:w="1921" w:type="dxa"/>
            <w:shd w:val="clear" w:color="auto" w:fill="BEBEBE" w:themeFill="background1" w:themeFillShade="BF"/>
          </w:tcPr>
          <w:p>
            <w:pPr>
              <w:jc w:val="left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用例名称：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删除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管理员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pPr>
              <w:jc w:val="left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用例ID: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GSM-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UM</w:t>
            </w:r>
            <w:r>
              <w:rPr>
                <w:kern w:val="0"/>
                <w:sz w:val="20"/>
                <w:szCs w:val="20"/>
                <w:lang w:eastAsia="zh-Hans"/>
              </w:rPr>
              <w:t>-4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角色：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</w:t>
            </w: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用例说明：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</w:t>
            </w: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r>
              <w:rPr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删除管理员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</w:t>
            </w:r>
            <w:r>
              <w:rPr>
                <w:rFonts w:hint="eastAsia"/>
                <w:kern w:val="0"/>
                <w:sz w:val="20"/>
                <w:szCs w:val="20"/>
              </w:rPr>
              <w:t>Admin已经登录GSM系统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基本事件流：</w:t>
            </w:r>
          </w:p>
        </w:tc>
        <w:tc>
          <w:tcPr>
            <w:tcW w:w="6601" w:type="dxa"/>
          </w:tcPr>
          <w:p>
            <w:pPr>
              <w:numPr>
                <w:ilvl w:val="0"/>
                <w:numId w:val="6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</w:t>
            </w:r>
            <w:r>
              <w:rPr>
                <w:rFonts w:hint="eastAsia"/>
                <w:kern w:val="0"/>
                <w:sz w:val="20"/>
                <w:szCs w:val="20"/>
              </w:rPr>
              <w:t>Admin请求删除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管理员</w:t>
            </w:r>
          </w:p>
          <w:p>
            <w:pPr>
              <w:numPr>
                <w:ilvl w:val="0"/>
                <w:numId w:val="6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GSM系统弹出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管理员</w:t>
            </w:r>
            <w:r>
              <w:rPr>
                <w:rFonts w:hint="eastAsia"/>
                <w:kern w:val="0"/>
                <w:sz w:val="20"/>
                <w:szCs w:val="20"/>
              </w:rPr>
              <w:t>信息查询页面</w:t>
            </w:r>
          </w:p>
          <w:p>
            <w:pPr>
              <w:numPr>
                <w:ilvl w:val="0"/>
                <w:numId w:val="6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</w:t>
            </w:r>
            <w:r>
              <w:rPr>
                <w:rFonts w:hint="eastAsia"/>
                <w:kern w:val="0"/>
                <w:sz w:val="20"/>
                <w:szCs w:val="20"/>
              </w:rPr>
              <w:t>Admin选择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指定要删除的管理员</w:t>
            </w:r>
            <w:r>
              <w:rPr>
                <w:rFonts w:hint="eastAsia"/>
                <w:kern w:val="0"/>
                <w:sz w:val="20"/>
                <w:szCs w:val="20"/>
              </w:rPr>
              <w:t>并选中，选择“删除”</w:t>
            </w:r>
          </w:p>
          <w:p>
            <w:pPr>
              <w:numPr>
                <w:ilvl w:val="0"/>
                <w:numId w:val="6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</w:t>
            </w:r>
            <w:r>
              <w:rPr>
                <w:rFonts w:hint="eastAsia"/>
                <w:kern w:val="0"/>
                <w:sz w:val="20"/>
                <w:szCs w:val="20"/>
              </w:rPr>
              <w:t>Admin确认删除</w:t>
            </w:r>
          </w:p>
          <w:p>
            <w:pPr>
              <w:numPr>
                <w:ilvl w:val="0"/>
                <w:numId w:val="6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系统删除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SuperAdmin选择的Admin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并返回管理员信息查询页面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其它事件流：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  <w:lang w:eastAsia="zh-Hans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第</w:t>
            </w:r>
            <w:r>
              <w:rPr>
                <w:kern w:val="0"/>
                <w:sz w:val="20"/>
                <w:szCs w:val="20"/>
              </w:rPr>
              <w:t>2</w:t>
            </w:r>
            <w:r>
              <w:rPr>
                <w:rFonts w:hint="eastAsia"/>
                <w:kern w:val="0"/>
                <w:sz w:val="20"/>
                <w:szCs w:val="20"/>
              </w:rPr>
              <w:t>步，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</w:t>
            </w: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键入</w:t>
            </w:r>
            <w:r>
              <w:rPr>
                <w:rFonts w:hint="eastAsia"/>
                <w:kern w:val="0"/>
                <w:sz w:val="20"/>
                <w:szCs w:val="20"/>
              </w:rPr>
              <w:t>“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ESC</w:t>
            </w:r>
            <w:r>
              <w:rPr>
                <w:rFonts w:hint="eastAsia"/>
                <w:kern w:val="0"/>
                <w:sz w:val="20"/>
                <w:szCs w:val="20"/>
              </w:rPr>
              <w:t>”，系统返回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控制面板页面</w:t>
            </w:r>
          </w:p>
          <w:p>
            <w:pPr>
              <w:rPr>
                <w:kern w:val="0"/>
                <w:sz w:val="20"/>
                <w:szCs w:val="20"/>
                <w:lang w:eastAsia="zh-Hans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第</w:t>
            </w:r>
            <w:r>
              <w:rPr>
                <w:kern w:val="0"/>
                <w:sz w:val="20"/>
                <w:szCs w:val="20"/>
                <w:lang w:eastAsia="zh-Hans"/>
              </w:rPr>
              <w:t>2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步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SuperAdmin查询的管理员不存在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返回查询管理员页面</w:t>
            </w:r>
          </w:p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第</w:t>
            </w:r>
            <w:r>
              <w:rPr>
                <w:kern w:val="0"/>
                <w:sz w:val="20"/>
                <w:szCs w:val="20"/>
              </w:rPr>
              <w:t>4</w:t>
            </w:r>
            <w:r>
              <w:rPr>
                <w:rFonts w:hint="eastAsia"/>
                <w:kern w:val="0"/>
                <w:sz w:val="20"/>
                <w:szCs w:val="20"/>
              </w:rPr>
              <w:t>步，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</w:t>
            </w:r>
            <w:r>
              <w:rPr>
                <w:rFonts w:hint="eastAsia"/>
                <w:kern w:val="0"/>
                <w:sz w:val="20"/>
                <w:szCs w:val="20"/>
              </w:rPr>
              <w:t>Admin取消删除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异常事件流：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第</w:t>
            </w:r>
            <w:r>
              <w:rPr>
                <w:kern w:val="0"/>
                <w:sz w:val="20"/>
                <w:szCs w:val="20"/>
              </w:rPr>
              <w:t>4</w:t>
            </w:r>
            <w:r>
              <w:rPr>
                <w:rFonts w:hint="eastAsia"/>
                <w:kern w:val="0"/>
                <w:sz w:val="20"/>
                <w:szCs w:val="20"/>
              </w:rPr>
              <w:t>步，系统删除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管理员</w:t>
            </w:r>
            <w:r>
              <w:rPr>
                <w:rFonts w:hint="eastAsia"/>
                <w:kern w:val="0"/>
                <w:sz w:val="20"/>
                <w:szCs w:val="20"/>
              </w:rPr>
              <w:t>时出现系统故障，例如网络故障，服务器故障，系统弹出“系统异常页面”，提示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</w:t>
            </w: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本次删除操作</w:t>
            </w:r>
            <w:r>
              <w:rPr>
                <w:rFonts w:hint="eastAsia"/>
                <w:kern w:val="0"/>
                <w:sz w:val="20"/>
                <w:szCs w:val="20"/>
              </w:rPr>
              <w:t>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</w:t>
            </w:r>
            <w:r>
              <w:rPr>
                <w:rFonts w:hint="eastAsia"/>
                <w:kern w:val="0"/>
                <w:sz w:val="20"/>
                <w:szCs w:val="20"/>
              </w:rPr>
              <w:t>Admin选中的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管理员</w:t>
            </w:r>
            <w:r>
              <w:rPr>
                <w:rFonts w:hint="eastAsia"/>
                <w:kern w:val="0"/>
                <w:sz w:val="20"/>
                <w:szCs w:val="20"/>
              </w:rPr>
              <w:t>被系统删除，系统返回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管理员</w:t>
            </w:r>
            <w:r>
              <w:rPr>
                <w:rFonts w:hint="eastAsia"/>
                <w:kern w:val="0"/>
                <w:sz w:val="20"/>
                <w:szCs w:val="20"/>
              </w:rPr>
              <w:t>信息查询页面</w:t>
            </w:r>
          </w:p>
        </w:tc>
      </w:tr>
    </w:tbl>
    <w:p/>
    <w:p>
      <w:r>
        <w:rPr>
          <w:rFonts w:hint="eastAsia"/>
        </w:rPr>
        <w:t>用活动图画出用例规约中的事件流:</w:t>
      </w:r>
    </w:p>
    <w:p>
      <w:pPr>
        <w:jc w:val="center"/>
      </w:pPr>
      <w:r>
        <w:drawing>
          <wp:inline distT="0" distB="0" distL="114300" distR="114300">
            <wp:extent cx="4206875" cy="3898900"/>
            <wp:effectExtent l="0" t="0" r="9525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6875" cy="389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删除</w:t>
      </w:r>
      <w:r>
        <w:rPr>
          <w:rFonts w:hint="eastAsia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管理员</w:t>
      </w:r>
      <w:r>
        <w:rPr>
          <w:rFonts w:hint="eastAsia"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事件流图</w:t>
      </w:r>
    </w:p>
    <w:p/>
    <w:p/>
    <w:p/>
    <w:p>
      <w:pPr>
        <w:pStyle w:val="4"/>
        <w:jc w:val="left"/>
      </w:pPr>
      <w: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.</w:t>
      </w:r>
      <w:r>
        <w:rPr>
          <w:lang w:eastAsia="zh-Hans"/>
        </w:rPr>
        <w:t>5</w:t>
      </w:r>
      <w:r>
        <w:rPr>
          <w:rFonts w:hint="eastAsia"/>
          <w:lang w:eastAsia="zh-Hans"/>
        </w:rPr>
        <w:t>用户注册</w:t>
      </w:r>
      <w:r>
        <w:t>[SuperAdmin,Admin,Student,</w:t>
      </w:r>
      <w:r>
        <w:rPr>
          <w:rFonts w:hint="eastAsia"/>
        </w:rPr>
        <w:t>Teacher]</w:t>
      </w:r>
    </w:p>
    <w:p>
      <w:r>
        <w:rPr>
          <w:rFonts w:hint="eastAsia"/>
        </w:rPr>
        <w:t>用例规约：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0"/>
        <w:gridCol w:w="6596"/>
      </w:tblGrid>
      <w:tr>
        <w:tc>
          <w:tcPr>
            <w:tcW w:w="1921" w:type="dxa"/>
            <w:shd w:val="clear" w:color="auto" w:fill="BEBEBE" w:themeFill="background1" w:themeFillShade="BF"/>
          </w:tcPr>
          <w:p>
            <w:pPr>
              <w:jc w:val="left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用例名称：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  <w:lang w:eastAsia="zh-Hans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用户注册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pPr>
              <w:jc w:val="left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用例ID: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GSM-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UM</w:t>
            </w:r>
            <w:r>
              <w:rPr>
                <w:rFonts w:hint="eastAsia"/>
                <w:kern w:val="0"/>
                <w:sz w:val="20"/>
                <w:szCs w:val="20"/>
              </w:rPr>
              <w:t>-</w:t>
            </w:r>
            <w:r>
              <w:rPr>
                <w:kern w:val="0"/>
                <w:sz w:val="20"/>
                <w:szCs w:val="20"/>
              </w:rPr>
              <w:t>5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角色：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  <w:lang w:eastAsia="zh-Hans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User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用例说明：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User用户注册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  <w:lang w:eastAsia="zh-Hans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User在登录界面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基本事件流：</w:t>
            </w:r>
          </w:p>
        </w:tc>
        <w:tc>
          <w:tcPr>
            <w:tcW w:w="6601" w:type="dxa"/>
          </w:tcPr>
          <w:p>
            <w:pPr>
              <w:numPr>
                <w:ilvl w:val="0"/>
                <w:numId w:val="7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User</w:t>
            </w:r>
            <w:r>
              <w:rPr>
                <w:rFonts w:hint="eastAsia"/>
                <w:kern w:val="0"/>
                <w:sz w:val="20"/>
                <w:szCs w:val="20"/>
              </w:rPr>
              <w:t>请求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注册</w:t>
            </w:r>
          </w:p>
          <w:p>
            <w:pPr>
              <w:numPr>
                <w:ilvl w:val="0"/>
                <w:numId w:val="7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GSM系统弹出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用户注册</w:t>
            </w:r>
            <w:r>
              <w:rPr>
                <w:rFonts w:hint="eastAsia"/>
                <w:kern w:val="0"/>
                <w:sz w:val="20"/>
                <w:szCs w:val="20"/>
              </w:rPr>
              <w:t>页面</w:t>
            </w:r>
          </w:p>
          <w:p>
            <w:pPr>
              <w:numPr>
                <w:ilvl w:val="0"/>
                <w:numId w:val="7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User输入个人信息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选择“注册”</w:t>
            </w:r>
            <w:r>
              <w:rPr>
                <w:kern w:val="0"/>
                <w:sz w:val="20"/>
                <w:szCs w:val="20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格式要求见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fldChar w:fldCharType="begin"/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instrText xml:space="preserve"> HYPERLINK \l "_数据字典" </w:instrTex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fldChar w:fldCharType="separate"/>
            </w:r>
            <w:r>
              <w:rPr>
                <w:rStyle w:val="8"/>
                <w:rFonts w:hint="eastAsia"/>
                <w:kern w:val="0"/>
                <w:sz w:val="20"/>
                <w:szCs w:val="20"/>
                <w:lang w:eastAsia="zh-Hans"/>
              </w:rPr>
              <w:t>表</w:t>
            </w:r>
            <w:r>
              <w:rPr>
                <w:rStyle w:val="8"/>
                <w:kern w:val="0"/>
                <w:sz w:val="20"/>
                <w:szCs w:val="20"/>
                <w:lang w:eastAsia="zh-Hans"/>
              </w:rPr>
              <w:t>2（</w:t>
            </w:r>
            <w:r>
              <w:rPr>
                <w:rStyle w:val="8"/>
                <w:rFonts w:hint="eastAsia"/>
                <w:kern w:val="0"/>
                <w:sz w:val="20"/>
                <w:szCs w:val="20"/>
                <w:lang w:eastAsia="zh-Hans"/>
              </w:rPr>
              <w:t>数据字典</w:t>
            </w:r>
            <w:r>
              <w:rPr>
                <w:rStyle w:val="8"/>
                <w:kern w:val="0"/>
                <w:sz w:val="20"/>
                <w:szCs w:val="20"/>
                <w:lang w:eastAsia="zh-Hans"/>
              </w:rPr>
              <w:t>）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fldChar w:fldCharType="end"/>
            </w:r>
          </w:p>
          <w:p>
            <w:pPr>
              <w:numPr>
                <w:ilvl w:val="0"/>
                <w:numId w:val="7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GSM系统对信息进行检验</w:t>
            </w:r>
          </w:p>
          <w:p>
            <w:pPr>
              <w:numPr>
                <w:ilvl w:val="0"/>
                <w:numId w:val="7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GSM系统保存注册信息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其它事件流：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第</w:t>
            </w:r>
            <w:r>
              <w:rPr>
                <w:kern w:val="0"/>
                <w:sz w:val="20"/>
                <w:szCs w:val="20"/>
              </w:rPr>
              <w:t>2</w:t>
            </w:r>
            <w:r>
              <w:rPr>
                <w:rFonts w:hint="eastAsia"/>
                <w:kern w:val="0"/>
                <w:sz w:val="20"/>
                <w:szCs w:val="20"/>
              </w:rPr>
              <w:t>步，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</w:t>
            </w: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键入</w:t>
            </w:r>
            <w:r>
              <w:rPr>
                <w:rFonts w:hint="eastAsia"/>
                <w:kern w:val="0"/>
                <w:sz w:val="20"/>
                <w:szCs w:val="20"/>
              </w:rPr>
              <w:t>“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ESC</w:t>
            </w:r>
            <w:r>
              <w:rPr>
                <w:rFonts w:hint="eastAsia"/>
                <w:kern w:val="0"/>
                <w:sz w:val="20"/>
                <w:szCs w:val="20"/>
              </w:rPr>
              <w:t>”，系统返回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控制面板页面</w:t>
            </w:r>
          </w:p>
          <w:p>
            <w:pPr>
              <w:rPr>
                <w:kern w:val="0"/>
                <w:sz w:val="20"/>
                <w:szCs w:val="20"/>
                <w:lang w:eastAsia="zh-Hans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第</w:t>
            </w:r>
            <w:r>
              <w:rPr>
                <w:kern w:val="0"/>
                <w:sz w:val="20"/>
                <w:szCs w:val="20"/>
              </w:rPr>
              <w:t>4</w:t>
            </w:r>
            <w:r>
              <w:rPr>
                <w:rFonts w:hint="eastAsia"/>
                <w:kern w:val="0"/>
                <w:sz w:val="20"/>
                <w:szCs w:val="20"/>
              </w:rPr>
              <w:t>步</w:t>
            </w:r>
            <w:r>
              <w:rPr>
                <w:kern w:val="0"/>
                <w:sz w:val="20"/>
                <w:szCs w:val="20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系统对信息检验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判断是否为本校学生</w:t>
            </w:r>
          </w:p>
          <w:p>
            <w:pPr>
              <w:rPr>
                <w:kern w:val="0"/>
                <w:sz w:val="20"/>
                <w:szCs w:val="20"/>
                <w:lang w:eastAsia="zh-Hans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第</w:t>
            </w:r>
            <w:r>
              <w:rPr>
                <w:kern w:val="0"/>
                <w:sz w:val="20"/>
                <w:szCs w:val="20"/>
              </w:rPr>
              <w:t>4</w:t>
            </w:r>
            <w:r>
              <w:rPr>
                <w:rFonts w:hint="eastAsia"/>
                <w:kern w:val="0"/>
                <w:sz w:val="20"/>
                <w:szCs w:val="20"/>
              </w:rPr>
              <w:t>步</w:t>
            </w:r>
            <w:r>
              <w:rPr>
                <w:kern w:val="0"/>
                <w:sz w:val="20"/>
                <w:szCs w:val="20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系统对信息检验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判断用户是否已存在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异常事件流：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第</w:t>
            </w:r>
            <w:r>
              <w:rPr>
                <w:kern w:val="0"/>
                <w:sz w:val="20"/>
                <w:szCs w:val="20"/>
              </w:rPr>
              <w:t>5</w:t>
            </w:r>
            <w:r>
              <w:rPr>
                <w:rFonts w:hint="eastAsia"/>
                <w:kern w:val="0"/>
                <w:sz w:val="20"/>
                <w:szCs w:val="20"/>
              </w:rPr>
              <w:t>步，系统保存修改场地时出现系统故障，例如网络故障，服务器故障，系统弹出“系统异常页面”，提示Admin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注册</w:t>
            </w:r>
            <w:r>
              <w:rPr>
                <w:rFonts w:hint="eastAsia"/>
                <w:kern w:val="0"/>
                <w:sz w:val="20"/>
                <w:szCs w:val="20"/>
              </w:rPr>
              <w:t>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注册</w:t>
            </w:r>
            <w:r>
              <w:rPr>
                <w:rFonts w:hint="eastAsia"/>
                <w:kern w:val="0"/>
                <w:sz w:val="20"/>
                <w:szCs w:val="20"/>
              </w:rPr>
              <w:t>的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用户</w:t>
            </w:r>
            <w:r>
              <w:rPr>
                <w:rFonts w:hint="eastAsia"/>
                <w:kern w:val="0"/>
                <w:sz w:val="20"/>
                <w:szCs w:val="20"/>
              </w:rPr>
              <w:t>信息保存到系统中，系统返回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登录</w:t>
            </w:r>
            <w:r>
              <w:rPr>
                <w:rFonts w:hint="eastAsia"/>
                <w:kern w:val="0"/>
                <w:sz w:val="20"/>
                <w:szCs w:val="20"/>
              </w:rPr>
              <w:t>页面</w:t>
            </w:r>
          </w:p>
        </w:tc>
      </w:tr>
    </w:tbl>
    <w:p/>
    <w:p>
      <w:r>
        <w:rPr>
          <w:rFonts w:hint="eastAsia"/>
        </w:rPr>
        <w:t>用活动图画出用例规约中的事件流:</w:t>
      </w:r>
    </w:p>
    <w:p>
      <w:pPr>
        <w:jc w:val="center"/>
      </w:pPr>
      <w:r>
        <w:drawing>
          <wp:inline distT="0" distB="0" distL="114300" distR="114300">
            <wp:extent cx="4448175" cy="3062605"/>
            <wp:effectExtent l="0" t="0" r="2222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062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用户注册</w:t>
      </w:r>
      <w:r>
        <w:rPr>
          <w:rFonts w:hint="eastAsia"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事件流图</w:t>
      </w:r>
    </w:p>
    <w:p>
      <w:pPr>
        <w:pStyle w:val="4"/>
      </w:pPr>
      <w:r>
        <w:t>4</w:t>
      </w:r>
      <w:r>
        <w:rPr>
          <w:rFonts w:hint="eastAsia"/>
        </w:rPr>
        <w:t>.</w:t>
      </w:r>
      <w:r>
        <w:t>1</w:t>
      </w:r>
      <w:r>
        <w:rPr>
          <w:rFonts w:hint="eastAsia"/>
          <w:lang w:eastAsia="zh-Hans"/>
        </w:rPr>
        <w:t>.</w:t>
      </w:r>
      <w:r>
        <w:rPr>
          <w:lang w:eastAsia="zh-Hans"/>
        </w:rPr>
        <w:t xml:space="preserve">6 </w:t>
      </w:r>
      <w:r>
        <w:rPr>
          <w:rFonts w:hint="eastAsia"/>
          <w:lang w:eastAsia="zh-Hans"/>
        </w:rPr>
        <w:t>用户登录</w:t>
      </w:r>
      <w:r>
        <w:rPr>
          <w:rFonts w:hint="eastAsia"/>
        </w:rPr>
        <w:t>[</w:t>
      </w:r>
      <w:r>
        <w:rPr>
          <w:rFonts w:hint="eastAsia"/>
          <w:lang w:eastAsia="zh-Hans"/>
        </w:rPr>
        <w:t>Student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Teacher</w:t>
      </w:r>
      <w:r>
        <w:t>]</w:t>
      </w:r>
    </w:p>
    <w:p>
      <w:r>
        <w:rPr>
          <w:rFonts w:hint="eastAsia"/>
        </w:rPr>
        <w:t>用例规约：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0"/>
        <w:gridCol w:w="65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jc w:val="left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用例名称：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  <w:lang w:eastAsia="zh-Hans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用户登录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pPr>
              <w:jc w:val="left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用例ID: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GSM-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UM</w:t>
            </w:r>
            <w:r>
              <w:rPr>
                <w:rFonts w:hint="eastAsia"/>
                <w:kern w:val="0"/>
                <w:sz w:val="20"/>
                <w:szCs w:val="20"/>
              </w:rPr>
              <w:t>-</w:t>
            </w:r>
            <w:r>
              <w:rPr>
                <w:kern w:val="0"/>
                <w:sz w:val="20"/>
                <w:szCs w:val="20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角色：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  <w:lang w:eastAsia="zh-Hans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用例说明：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User登录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  <w:lang w:eastAsia="zh-Han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基本事件流：</w:t>
            </w:r>
          </w:p>
        </w:tc>
        <w:tc>
          <w:tcPr>
            <w:tcW w:w="6601" w:type="dxa"/>
          </w:tcPr>
          <w:p>
            <w:pPr>
              <w:numPr>
                <w:ilvl w:val="0"/>
                <w:numId w:val="8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User</w:t>
            </w:r>
            <w:r>
              <w:rPr>
                <w:rFonts w:hint="eastAsia"/>
                <w:kern w:val="0"/>
                <w:sz w:val="20"/>
                <w:szCs w:val="20"/>
              </w:rPr>
              <w:t>请求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登录</w:t>
            </w:r>
          </w:p>
          <w:p>
            <w:pPr>
              <w:numPr>
                <w:ilvl w:val="0"/>
                <w:numId w:val="8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GSM系统弹出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登录</w:t>
            </w:r>
            <w:r>
              <w:rPr>
                <w:rFonts w:hint="eastAsia"/>
                <w:kern w:val="0"/>
                <w:sz w:val="20"/>
                <w:szCs w:val="20"/>
              </w:rPr>
              <w:t>页面</w:t>
            </w:r>
          </w:p>
          <w:p>
            <w:pPr>
              <w:numPr>
                <w:ilvl w:val="0"/>
                <w:numId w:val="8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User输入信息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选择“登录”</w:t>
            </w:r>
          </w:p>
          <w:p>
            <w:pPr>
              <w:numPr>
                <w:ilvl w:val="0"/>
                <w:numId w:val="8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系统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弹出用户界面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其它事件流：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第</w:t>
            </w:r>
            <w:r>
              <w:rPr>
                <w:kern w:val="0"/>
                <w:sz w:val="20"/>
                <w:szCs w:val="20"/>
              </w:rPr>
              <w:t>2</w:t>
            </w:r>
            <w:r>
              <w:rPr>
                <w:rFonts w:hint="eastAsia"/>
                <w:kern w:val="0"/>
                <w:sz w:val="20"/>
                <w:szCs w:val="20"/>
              </w:rPr>
              <w:t>步，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User键入“ESC”退出系统</w:t>
            </w:r>
          </w:p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第</w:t>
            </w:r>
            <w:r>
              <w:rPr>
                <w:kern w:val="0"/>
                <w:sz w:val="20"/>
                <w:szCs w:val="20"/>
                <w:lang w:eastAsia="zh-Hans"/>
              </w:rPr>
              <w:t>3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步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User在选择“登录”后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输入的信息与系统不相符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系统给出提示信息</w:t>
            </w:r>
            <w:r>
              <w:rPr>
                <w:kern w:val="0"/>
                <w:sz w:val="20"/>
                <w:szCs w:val="20"/>
                <w:lang w:eastAsia="zh-Hans"/>
              </w:rPr>
              <w:t>（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密码错误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用户不存在</w:t>
            </w:r>
            <w:r>
              <w:rPr>
                <w:kern w:val="0"/>
                <w:sz w:val="20"/>
                <w:szCs w:val="20"/>
                <w:lang w:eastAsia="zh-Hans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异常事件流：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第</w:t>
            </w:r>
            <w:r>
              <w:rPr>
                <w:kern w:val="0"/>
                <w:sz w:val="20"/>
                <w:szCs w:val="20"/>
              </w:rPr>
              <w:t>3</w:t>
            </w:r>
            <w:r>
              <w:rPr>
                <w:rFonts w:hint="eastAsia"/>
                <w:kern w:val="0"/>
                <w:sz w:val="20"/>
                <w:szCs w:val="20"/>
              </w:rPr>
              <w:t>步，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登录</w:t>
            </w:r>
            <w:r>
              <w:rPr>
                <w:rFonts w:hint="eastAsia"/>
                <w:kern w:val="0"/>
                <w:sz w:val="20"/>
                <w:szCs w:val="20"/>
              </w:rPr>
              <w:t>系统时出现系统故障，例如网络故障，服务器故障，系统弹出“系统异常页面”，提示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User登录</w:t>
            </w:r>
            <w:r>
              <w:rPr>
                <w:rFonts w:hint="eastAsia"/>
                <w:kern w:val="0"/>
                <w:sz w:val="20"/>
                <w:szCs w:val="20"/>
              </w:rPr>
              <w:t>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系统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弹出用户界面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显示相应的信息</w:t>
            </w:r>
          </w:p>
        </w:tc>
      </w:tr>
    </w:tbl>
    <w:p/>
    <w:p>
      <w:r>
        <w:rPr>
          <w:rFonts w:hint="eastAsia"/>
        </w:rPr>
        <w:t>用活动图画出用例规约中的事件流:</w:t>
      </w:r>
    </w:p>
    <w:p>
      <w:pPr>
        <w:jc w:val="center"/>
      </w:pPr>
      <w:r>
        <w:drawing>
          <wp:inline distT="0" distB="0" distL="114300" distR="114300">
            <wp:extent cx="3920490" cy="2920365"/>
            <wp:effectExtent l="0" t="0" r="1651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0490" cy="2920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用户登录</w:t>
      </w:r>
      <w:r>
        <w:rPr>
          <w:rFonts w:hint="eastAsia"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事件流图</w:t>
      </w:r>
    </w:p>
    <w:p/>
    <w:p>
      <w:pPr>
        <w:pStyle w:val="4"/>
      </w:pPr>
      <w:r>
        <w:t>4</w:t>
      </w:r>
      <w:r>
        <w:rPr>
          <w:rFonts w:hint="eastAsia"/>
        </w:rPr>
        <w:t>.</w:t>
      </w:r>
      <w:r>
        <w:t>1</w:t>
      </w:r>
      <w:r>
        <w:rPr>
          <w:rFonts w:hint="eastAsia"/>
          <w:lang w:eastAsia="zh-Hans"/>
        </w:rPr>
        <w:t>.</w:t>
      </w:r>
      <w:r>
        <w:rPr>
          <w:lang w:eastAsia="zh-Hans"/>
        </w:rPr>
        <w:t xml:space="preserve">7 </w:t>
      </w:r>
      <w:r>
        <w:rPr>
          <w:rFonts w:hint="eastAsia"/>
          <w:lang w:eastAsia="zh-Hans"/>
        </w:rPr>
        <w:t>用户修改密码</w:t>
      </w:r>
      <w:r>
        <w:rPr>
          <w:rFonts w:hint="eastAsia"/>
        </w:rPr>
        <w:t>[</w:t>
      </w:r>
      <w:r>
        <w:rPr>
          <w:rFonts w:hint="eastAsia"/>
          <w:lang w:eastAsia="zh-Hans"/>
        </w:rPr>
        <w:t>SuperAdmin</w:t>
      </w:r>
      <w:r>
        <w:rPr>
          <w:lang w:eastAsia="zh-Hans"/>
        </w:rPr>
        <w:t>,</w:t>
      </w:r>
      <w:r>
        <w:rPr>
          <w:rFonts w:hint="eastAsia"/>
          <w:lang w:eastAsia="zh-Hans"/>
        </w:rPr>
        <w:t>Admin</w:t>
      </w:r>
      <w:r>
        <w:rPr>
          <w:lang w:eastAsia="zh-Hans"/>
        </w:rPr>
        <w:t>,</w:t>
      </w:r>
      <w:r>
        <w:rPr>
          <w:rFonts w:hint="eastAsia"/>
          <w:lang w:eastAsia="zh-Hans"/>
        </w:rPr>
        <w:t>Student</w:t>
      </w:r>
      <w:r>
        <w:rPr>
          <w:lang w:eastAsia="zh-Hans"/>
        </w:rPr>
        <w:t>,</w:t>
      </w:r>
      <w:r>
        <w:rPr>
          <w:rFonts w:hint="eastAsia"/>
          <w:lang w:eastAsia="zh-Hans"/>
        </w:rPr>
        <w:t>Teacher</w:t>
      </w:r>
      <w:r>
        <w:t>]</w:t>
      </w:r>
    </w:p>
    <w:p>
      <w:r>
        <w:rPr>
          <w:rFonts w:hint="eastAsia"/>
        </w:rPr>
        <w:t>用例规约：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0"/>
        <w:gridCol w:w="6596"/>
      </w:tblGrid>
      <w:tr>
        <w:tc>
          <w:tcPr>
            <w:tcW w:w="1921" w:type="dxa"/>
            <w:shd w:val="clear" w:color="auto" w:fill="BEBEBE" w:themeFill="background1" w:themeFillShade="BF"/>
          </w:tcPr>
          <w:p>
            <w:pPr>
              <w:jc w:val="left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用例名称：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  <w:lang w:eastAsia="zh-Hans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用户修改密码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pPr>
              <w:jc w:val="left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用例ID: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GSM-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UM</w:t>
            </w:r>
            <w:r>
              <w:rPr>
                <w:rFonts w:hint="eastAsia"/>
                <w:kern w:val="0"/>
                <w:sz w:val="20"/>
                <w:szCs w:val="20"/>
              </w:rPr>
              <w:t>-</w:t>
            </w:r>
            <w:r>
              <w:rPr>
                <w:kern w:val="0"/>
                <w:sz w:val="20"/>
                <w:szCs w:val="20"/>
              </w:rPr>
              <w:t>7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角色：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  <w:lang w:eastAsia="zh-Hans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用例说明：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User修改密码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  <w:lang w:eastAsia="zh-Hans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User已登录系统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基本事件流：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zh-Hans"/>
              </w:rPr>
              <w:t>1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.</w:t>
            </w:r>
            <w:r>
              <w:rPr>
                <w:kern w:val="0"/>
                <w:sz w:val="20"/>
                <w:szCs w:val="20"/>
                <w:lang w:eastAsia="zh-Hans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User</w:t>
            </w:r>
            <w:r>
              <w:rPr>
                <w:rFonts w:hint="eastAsia"/>
                <w:kern w:val="0"/>
                <w:sz w:val="20"/>
                <w:szCs w:val="20"/>
              </w:rPr>
              <w:t>请求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修改密码</w:t>
            </w:r>
          </w:p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2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.</w:t>
            </w:r>
            <w:r>
              <w:rPr>
                <w:kern w:val="0"/>
                <w:sz w:val="20"/>
                <w:szCs w:val="20"/>
                <w:lang w:eastAsia="zh-Hans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0"/>
              </w:rPr>
              <w:t>GSM系统弹出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更新信息</w:t>
            </w:r>
            <w:r>
              <w:rPr>
                <w:rFonts w:hint="eastAsia"/>
                <w:kern w:val="0"/>
                <w:sz w:val="20"/>
                <w:szCs w:val="20"/>
              </w:rPr>
              <w:t>页面</w:t>
            </w:r>
          </w:p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zh-Hans"/>
              </w:rPr>
              <w:t>3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.</w:t>
            </w:r>
            <w:r>
              <w:rPr>
                <w:kern w:val="0"/>
                <w:sz w:val="20"/>
                <w:szCs w:val="20"/>
                <w:lang w:eastAsia="zh-Hans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User输入信息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选择“更新”</w:t>
            </w:r>
            <w:r>
              <w:rPr>
                <w:kern w:val="0"/>
                <w:sz w:val="20"/>
                <w:szCs w:val="20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格式要求见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fldChar w:fldCharType="begin"/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instrText xml:space="preserve"> HYPERLINK \l "_数据字典" </w:instrTex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fldChar w:fldCharType="separate"/>
            </w:r>
            <w:r>
              <w:rPr>
                <w:rStyle w:val="8"/>
                <w:rFonts w:hint="eastAsia"/>
                <w:kern w:val="0"/>
                <w:sz w:val="20"/>
                <w:szCs w:val="20"/>
                <w:lang w:eastAsia="zh-Hans"/>
              </w:rPr>
              <w:t>表</w:t>
            </w:r>
            <w:r>
              <w:rPr>
                <w:rStyle w:val="8"/>
                <w:kern w:val="0"/>
                <w:sz w:val="20"/>
                <w:szCs w:val="20"/>
                <w:lang w:eastAsia="zh-Hans"/>
              </w:rPr>
              <w:t>2（</w:t>
            </w:r>
            <w:r>
              <w:rPr>
                <w:rStyle w:val="8"/>
                <w:rFonts w:hint="eastAsia"/>
                <w:kern w:val="0"/>
                <w:sz w:val="20"/>
                <w:szCs w:val="20"/>
                <w:lang w:eastAsia="zh-Hans"/>
              </w:rPr>
              <w:t>数据字典</w:t>
            </w:r>
            <w:r>
              <w:rPr>
                <w:rStyle w:val="8"/>
                <w:kern w:val="0"/>
                <w:sz w:val="20"/>
                <w:szCs w:val="20"/>
                <w:lang w:eastAsia="zh-Hans"/>
              </w:rPr>
              <w:t>）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fldChar w:fldCharType="end"/>
            </w:r>
          </w:p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4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.</w:t>
            </w:r>
            <w:r>
              <w:rPr>
                <w:kern w:val="0"/>
                <w:sz w:val="20"/>
                <w:szCs w:val="20"/>
                <w:lang w:eastAsia="zh-Hans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0"/>
              </w:rPr>
              <w:t>系统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弹出用户界面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其它事件流：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第</w:t>
            </w:r>
            <w:r>
              <w:rPr>
                <w:kern w:val="0"/>
                <w:sz w:val="20"/>
                <w:szCs w:val="20"/>
              </w:rPr>
              <w:t>2</w:t>
            </w:r>
            <w:r>
              <w:rPr>
                <w:rFonts w:hint="eastAsia"/>
                <w:kern w:val="0"/>
                <w:sz w:val="20"/>
                <w:szCs w:val="20"/>
              </w:rPr>
              <w:t>步，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User键入“ESC”返回用户页面</w:t>
            </w:r>
          </w:p>
          <w:p>
            <w:pPr>
              <w:rPr>
                <w:kern w:val="0"/>
                <w:sz w:val="20"/>
                <w:szCs w:val="20"/>
                <w:lang w:eastAsia="zh-Hans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第</w:t>
            </w:r>
            <w:r>
              <w:rPr>
                <w:kern w:val="0"/>
                <w:sz w:val="20"/>
                <w:szCs w:val="20"/>
              </w:rPr>
              <w:t>3</w:t>
            </w:r>
            <w:r>
              <w:rPr>
                <w:rFonts w:hint="eastAsia"/>
                <w:kern w:val="0"/>
                <w:sz w:val="20"/>
                <w:szCs w:val="20"/>
              </w:rPr>
              <w:t>步，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User在选择“更新”后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密码与再次输入密码的信息不相符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系统给出提示信息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异常事件流：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第</w:t>
            </w:r>
            <w:r>
              <w:rPr>
                <w:kern w:val="0"/>
                <w:sz w:val="20"/>
                <w:szCs w:val="20"/>
              </w:rPr>
              <w:t>3</w:t>
            </w:r>
            <w:r>
              <w:rPr>
                <w:rFonts w:hint="eastAsia"/>
                <w:kern w:val="0"/>
                <w:sz w:val="20"/>
                <w:szCs w:val="20"/>
              </w:rPr>
              <w:t>步，系统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更新信息</w:t>
            </w:r>
            <w:r>
              <w:rPr>
                <w:rFonts w:hint="eastAsia"/>
                <w:kern w:val="0"/>
                <w:sz w:val="20"/>
                <w:szCs w:val="20"/>
              </w:rPr>
              <w:t>时出现系统故障，例如网络故障，服务器故障，系统弹出“系统异常页面”，提示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User修改</w:t>
            </w:r>
            <w:r>
              <w:rPr>
                <w:rFonts w:hint="eastAsia"/>
                <w:kern w:val="0"/>
                <w:sz w:val="20"/>
                <w:szCs w:val="20"/>
              </w:rPr>
              <w:t>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修改</w:t>
            </w:r>
            <w:r>
              <w:rPr>
                <w:rFonts w:hint="eastAsia"/>
                <w:kern w:val="0"/>
                <w:sz w:val="20"/>
                <w:szCs w:val="20"/>
              </w:rPr>
              <w:t>的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用户</w:t>
            </w:r>
            <w:r>
              <w:rPr>
                <w:rFonts w:hint="eastAsia"/>
                <w:kern w:val="0"/>
                <w:sz w:val="20"/>
                <w:szCs w:val="20"/>
              </w:rPr>
              <w:t>信息保存到系统中，系统返回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登录</w:t>
            </w:r>
            <w:r>
              <w:rPr>
                <w:rFonts w:hint="eastAsia"/>
                <w:kern w:val="0"/>
                <w:sz w:val="20"/>
                <w:szCs w:val="20"/>
              </w:rPr>
              <w:t>页面</w:t>
            </w:r>
          </w:p>
        </w:tc>
      </w:tr>
    </w:tbl>
    <w:p/>
    <w:p>
      <w:r>
        <w:rPr>
          <w:rFonts w:hint="eastAsia"/>
        </w:rPr>
        <w:t>用活动图画出用例规约中的事件流:</w:t>
      </w:r>
    </w:p>
    <w:p>
      <w:pPr>
        <w:jc w:val="center"/>
      </w:pPr>
      <w:r>
        <w:drawing>
          <wp:inline distT="0" distB="0" distL="114300" distR="114300">
            <wp:extent cx="3642995" cy="3552825"/>
            <wp:effectExtent l="0" t="0" r="1460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299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用户修改密码</w:t>
      </w:r>
      <w:r>
        <w:rPr>
          <w:rFonts w:hint="eastAsia"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事件流图</w:t>
      </w:r>
    </w:p>
    <w:p>
      <w:pPr>
        <w:pStyle w:val="4"/>
      </w:pPr>
      <w: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.</w:t>
      </w:r>
      <w:r>
        <w:rPr>
          <w:lang w:eastAsia="zh-Hans"/>
        </w:rPr>
        <w:t>8</w:t>
      </w:r>
      <w:r>
        <w:rPr>
          <w:rFonts w:hint="eastAsia"/>
          <w:lang w:eastAsia="zh-Hans"/>
        </w:rPr>
        <w:t>更新管理员角色</w:t>
      </w:r>
      <w:r>
        <w:rPr>
          <w:rFonts w:hint="eastAsia"/>
        </w:rPr>
        <w:t>[SuperAdmin</w:t>
      </w:r>
      <w:r>
        <w:t>]</w:t>
      </w:r>
    </w:p>
    <w:p>
      <w:r>
        <w:rPr>
          <w:rFonts w:hint="eastAsia"/>
        </w:rPr>
        <w:t>用例规约：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0"/>
        <w:gridCol w:w="65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jc w:val="left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用例名称：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  <w:lang w:eastAsia="zh-Hans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更新管理员角色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jc w:val="left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用例ID: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GSM-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UM</w:t>
            </w:r>
            <w:r>
              <w:rPr>
                <w:kern w:val="0"/>
                <w:sz w:val="20"/>
                <w:szCs w:val="20"/>
                <w:lang w:eastAsia="zh-Hans"/>
              </w:rPr>
              <w:t>-8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角色：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  <w:lang w:eastAsia="zh-Hans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用例说明：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</w:t>
            </w: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更新管理员信息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</w:t>
            </w:r>
            <w:r>
              <w:rPr>
                <w:rFonts w:hint="eastAsia"/>
                <w:kern w:val="0"/>
                <w:sz w:val="20"/>
                <w:szCs w:val="20"/>
              </w:rPr>
              <w:t>Admin已经登录GSM系统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基本事件流：</w:t>
            </w:r>
          </w:p>
        </w:tc>
        <w:tc>
          <w:tcPr>
            <w:tcW w:w="6601" w:type="dxa"/>
          </w:tcPr>
          <w:p>
            <w:pPr>
              <w:numPr>
                <w:ilvl w:val="0"/>
                <w:numId w:val="9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</w:t>
            </w:r>
            <w:r>
              <w:rPr>
                <w:rFonts w:hint="eastAsia"/>
                <w:kern w:val="0"/>
                <w:sz w:val="20"/>
                <w:szCs w:val="20"/>
              </w:rPr>
              <w:t>Admin请求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更新管理员信息</w:t>
            </w:r>
          </w:p>
          <w:p>
            <w:pPr>
              <w:numPr>
                <w:ilvl w:val="0"/>
                <w:numId w:val="9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GSM系统弹出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管理员</w:t>
            </w:r>
            <w:r>
              <w:rPr>
                <w:rFonts w:hint="eastAsia"/>
                <w:kern w:val="0"/>
                <w:sz w:val="20"/>
                <w:szCs w:val="20"/>
              </w:rPr>
              <w:t>信息查询页面</w:t>
            </w:r>
          </w:p>
          <w:p>
            <w:pPr>
              <w:numPr>
                <w:ilvl w:val="0"/>
                <w:numId w:val="9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</w:t>
            </w:r>
            <w:r>
              <w:rPr>
                <w:rFonts w:hint="eastAsia"/>
                <w:kern w:val="0"/>
                <w:sz w:val="20"/>
                <w:szCs w:val="20"/>
              </w:rPr>
              <w:t>Admin选择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指定要更新的管理员</w:t>
            </w:r>
            <w:r>
              <w:rPr>
                <w:rFonts w:hint="eastAsia"/>
                <w:kern w:val="0"/>
                <w:sz w:val="20"/>
                <w:szCs w:val="20"/>
              </w:rPr>
              <w:t>并选中，选择“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更新</w:t>
            </w:r>
            <w:r>
              <w:rPr>
                <w:rFonts w:hint="eastAsia"/>
                <w:kern w:val="0"/>
                <w:sz w:val="20"/>
                <w:szCs w:val="20"/>
              </w:rPr>
              <w:t>”</w:t>
            </w:r>
          </w:p>
          <w:p>
            <w:pPr>
              <w:numPr>
                <w:ilvl w:val="0"/>
                <w:numId w:val="9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系统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弹出更新信息页面</w:t>
            </w:r>
          </w:p>
          <w:p>
            <w:pPr>
              <w:numPr>
                <w:ilvl w:val="0"/>
                <w:numId w:val="9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SuperAdmin输入要更新的信息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选择“更新”</w:t>
            </w:r>
            <w:r>
              <w:rPr>
                <w:kern w:val="0"/>
                <w:sz w:val="20"/>
                <w:szCs w:val="20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格式要求见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fldChar w:fldCharType="begin"/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instrText xml:space="preserve"> HYPERLINK \l "_数据字典" </w:instrTex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fldChar w:fldCharType="separate"/>
            </w:r>
            <w:r>
              <w:rPr>
                <w:rStyle w:val="8"/>
                <w:rFonts w:hint="eastAsia"/>
                <w:kern w:val="0"/>
                <w:sz w:val="20"/>
                <w:szCs w:val="20"/>
                <w:lang w:eastAsia="zh-Hans"/>
              </w:rPr>
              <w:t>表</w:t>
            </w:r>
            <w:r>
              <w:rPr>
                <w:rStyle w:val="8"/>
                <w:kern w:val="0"/>
                <w:sz w:val="20"/>
                <w:szCs w:val="20"/>
                <w:lang w:eastAsia="zh-Hans"/>
              </w:rPr>
              <w:t>2（</w:t>
            </w:r>
            <w:r>
              <w:rPr>
                <w:rStyle w:val="8"/>
                <w:rFonts w:hint="eastAsia"/>
                <w:kern w:val="0"/>
                <w:sz w:val="20"/>
                <w:szCs w:val="20"/>
                <w:lang w:eastAsia="zh-Hans"/>
              </w:rPr>
              <w:t>数据字典</w:t>
            </w:r>
            <w:r>
              <w:rPr>
                <w:rStyle w:val="8"/>
                <w:kern w:val="0"/>
                <w:sz w:val="20"/>
                <w:szCs w:val="20"/>
                <w:lang w:eastAsia="zh-Hans"/>
              </w:rPr>
              <w:t>）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fldChar w:fldCharType="end"/>
            </w:r>
          </w:p>
          <w:p>
            <w:pPr>
              <w:numPr>
                <w:ilvl w:val="0"/>
                <w:numId w:val="9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系统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更新SuperAdmin选择的Admin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并返回管理员信息查询页面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其它事件流：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第</w:t>
            </w:r>
            <w:r>
              <w:rPr>
                <w:kern w:val="0"/>
                <w:sz w:val="20"/>
                <w:szCs w:val="20"/>
              </w:rPr>
              <w:t>5</w:t>
            </w:r>
            <w:r>
              <w:rPr>
                <w:rFonts w:hint="eastAsia"/>
                <w:kern w:val="0"/>
                <w:sz w:val="20"/>
                <w:szCs w:val="20"/>
              </w:rPr>
              <w:t>步，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SuperAdmin在选择“更新”后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对信息进行检验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系统给出提示信息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异常事件流：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第</w:t>
            </w:r>
            <w:r>
              <w:rPr>
                <w:kern w:val="0"/>
                <w:sz w:val="20"/>
                <w:szCs w:val="20"/>
              </w:rPr>
              <w:t>6</w:t>
            </w:r>
            <w:r>
              <w:rPr>
                <w:rFonts w:hint="eastAsia"/>
                <w:kern w:val="0"/>
                <w:sz w:val="20"/>
                <w:szCs w:val="20"/>
              </w:rPr>
              <w:t>步，系统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更新信息</w:t>
            </w:r>
            <w:r>
              <w:rPr>
                <w:rFonts w:hint="eastAsia"/>
                <w:kern w:val="0"/>
                <w:sz w:val="20"/>
                <w:szCs w:val="20"/>
              </w:rPr>
              <w:t>时出现系统故障，例如网络故障，服务器故障，系统弹出“系统异常页面”，提示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SuperAdmin更新</w:t>
            </w:r>
            <w:r>
              <w:rPr>
                <w:rFonts w:hint="eastAsia"/>
                <w:kern w:val="0"/>
                <w:sz w:val="20"/>
                <w:szCs w:val="20"/>
              </w:rPr>
              <w:t>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修改</w:t>
            </w:r>
            <w:r>
              <w:rPr>
                <w:rFonts w:hint="eastAsia"/>
                <w:kern w:val="0"/>
                <w:sz w:val="20"/>
                <w:szCs w:val="20"/>
              </w:rPr>
              <w:t>的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管理员</w:t>
            </w:r>
            <w:r>
              <w:rPr>
                <w:rFonts w:hint="eastAsia"/>
                <w:kern w:val="0"/>
                <w:sz w:val="20"/>
                <w:szCs w:val="20"/>
              </w:rPr>
              <w:t>信息保存到系统中，系统返回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控制面板</w:t>
            </w:r>
            <w:r>
              <w:rPr>
                <w:rFonts w:hint="eastAsia"/>
                <w:kern w:val="0"/>
                <w:sz w:val="20"/>
                <w:szCs w:val="20"/>
              </w:rPr>
              <w:t>页面</w:t>
            </w:r>
          </w:p>
        </w:tc>
      </w:tr>
    </w:tbl>
    <w:p/>
    <w:p>
      <w:r>
        <w:rPr>
          <w:rFonts w:hint="eastAsia"/>
        </w:rPr>
        <w:t>用活动图画出用例规约中的事件流:</w:t>
      </w:r>
    </w:p>
    <w:p>
      <w:pPr>
        <w:jc w:val="center"/>
      </w:pPr>
      <w:r>
        <w:drawing>
          <wp:inline distT="0" distB="0" distL="114300" distR="114300">
            <wp:extent cx="3395980" cy="4389120"/>
            <wp:effectExtent l="0" t="0" r="762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4389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更新管理员</w:t>
      </w:r>
      <w:r>
        <w:rPr>
          <w:rFonts w:hint="eastAsia"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事件流图</w:t>
      </w:r>
    </w:p>
    <w:p>
      <w:pPr>
        <w:pStyle w:val="4"/>
      </w:pPr>
      <w:r>
        <w:t>4</w:t>
      </w:r>
      <w:r>
        <w:rPr>
          <w:rFonts w:hint="eastAsia"/>
        </w:rPr>
        <w:t>.</w:t>
      </w:r>
      <w:r>
        <w:t>1</w:t>
      </w:r>
      <w:r>
        <w:rPr>
          <w:rFonts w:hint="eastAsia"/>
          <w:lang w:eastAsia="zh-Hans"/>
        </w:rPr>
        <w:t>.</w:t>
      </w:r>
      <w:r>
        <w:rPr>
          <w:lang w:eastAsia="zh-Hans"/>
        </w:rPr>
        <w:t>9</w:t>
      </w:r>
      <w:r>
        <w:rPr>
          <w:rFonts w:hint="eastAsia"/>
        </w:rPr>
        <w:t xml:space="preserve"> </w:t>
      </w:r>
      <w:r>
        <w:rPr>
          <w:rFonts w:hint="eastAsia"/>
          <w:lang w:eastAsia="zh-Hans"/>
        </w:rPr>
        <w:t>馆内设施罚款条例</w:t>
      </w:r>
      <w:r>
        <w:rPr>
          <w:rFonts w:hint="eastAsia"/>
        </w:rPr>
        <w:t>公告[Admin，SuperAdmin</w:t>
      </w:r>
      <w:r>
        <w:t>]</w:t>
      </w:r>
    </w:p>
    <w:p>
      <w:r>
        <w:rPr>
          <w:rFonts w:hint="eastAsia"/>
        </w:rPr>
        <w:t>用例规约：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0"/>
        <w:gridCol w:w="6596"/>
      </w:tblGrid>
      <w:tr>
        <w:tc>
          <w:tcPr>
            <w:tcW w:w="1921" w:type="dxa"/>
            <w:shd w:val="clear" w:color="auto" w:fill="BEBEBE" w:themeFill="background1" w:themeFillShade="BF"/>
          </w:tcPr>
          <w:p>
            <w:pPr>
              <w:jc w:val="left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用例名称：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lang w:eastAsia="zh-Hans"/>
              </w:rPr>
              <w:t>馆内设施罚款条例</w:t>
            </w:r>
            <w:r>
              <w:rPr>
                <w:rFonts w:hint="eastAsia"/>
              </w:rPr>
              <w:t>公告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pPr>
              <w:jc w:val="left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用例ID: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GSM-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UM</w:t>
            </w:r>
            <w:r>
              <w:rPr>
                <w:kern w:val="0"/>
                <w:sz w:val="20"/>
                <w:szCs w:val="20"/>
                <w:lang w:eastAsia="zh-Hans"/>
              </w:rPr>
              <w:t>-9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角色：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用例说明：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修改</w:t>
            </w:r>
            <w:r>
              <w:rPr>
                <w:rFonts w:hint="eastAsia"/>
                <w:lang w:eastAsia="zh-Hans"/>
              </w:rPr>
              <w:t>馆内</w:t>
            </w:r>
            <w:r>
              <w:rPr>
                <w:rFonts w:hint="eastAsia"/>
                <w:kern w:val="0"/>
                <w:sz w:val="20"/>
                <w:szCs w:val="20"/>
              </w:rPr>
              <w:t>公告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Admin已经登录GSM系统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基本事件流：</w:t>
            </w:r>
          </w:p>
        </w:tc>
        <w:tc>
          <w:tcPr>
            <w:tcW w:w="6601" w:type="dxa"/>
          </w:tcPr>
          <w:p>
            <w:pPr>
              <w:numPr>
                <w:ilvl w:val="0"/>
                <w:numId w:val="10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Admin请求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修改</w:t>
            </w:r>
            <w:r>
              <w:rPr>
                <w:rFonts w:hint="eastAsia"/>
                <w:lang w:eastAsia="zh-Hans"/>
              </w:rPr>
              <w:t>馆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内罚款条例</w:t>
            </w:r>
            <w:r>
              <w:rPr>
                <w:rFonts w:hint="eastAsia"/>
                <w:kern w:val="0"/>
                <w:sz w:val="20"/>
                <w:szCs w:val="20"/>
              </w:rPr>
              <w:t>公告</w:t>
            </w:r>
          </w:p>
          <w:p>
            <w:pPr>
              <w:numPr>
                <w:ilvl w:val="0"/>
                <w:numId w:val="10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GSM系统弹出</w:t>
            </w:r>
            <w:r>
              <w:rPr>
                <w:rFonts w:hint="eastAsia"/>
                <w:lang w:eastAsia="zh-Hans"/>
              </w:rPr>
              <w:t>馆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内罚款条例公告</w:t>
            </w:r>
            <w:r>
              <w:rPr>
                <w:rFonts w:hint="eastAsia"/>
                <w:kern w:val="0"/>
                <w:sz w:val="20"/>
                <w:szCs w:val="20"/>
              </w:rPr>
              <w:t>页面</w:t>
            </w:r>
          </w:p>
          <w:p>
            <w:pPr>
              <w:numPr>
                <w:ilvl w:val="0"/>
                <w:numId w:val="10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Admin输入公告信息，包括公告内容，并选择发布。输入的场馆公告信息格式要求见表2（数据字典）</w:t>
            </w:r>
          </w:p>
          <w:p>
            <w:pPr>
              <w:numPr>
                <w:ilvl w:val="0"/>
                <w:numId w:val="10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Admin选择“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更新条例</w:t>
            </w:r>
            <w:r>
              <w:rPr>
                <w:rFonts w:hint="eastAsia"/>
                <w:kern w:val="0"/>
                <w:sz w:val="20"/>
                <w:szCs w:val="20"/>
              </w:rPr>
              <w:t>”</w:t>
            </w:r>
          </w:p>
          <w:p>
            <w:pPr>
              <w:numPr>
                <w:ilvl w:val="0"/>
                <w:numId w:val="10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系统发布场馆公告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其它事件流：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第</w:t>
            </w:r>
            <w:r>
              <w:rPr>
                <w:kern w:val="0"/>
                <w:sz w:val="20"/>
                <w:szCs w:val="20"/>
              </w:rPr>
              <w:t>3</w:t>
            </w:r>
            <w:r>
              <w:rPr>
                <w:rFonts w:hint="eastAsia"/>
                <w:kern w:val="0"/>
                <w:sz w:val="20"/>
                <w:szCs w:val="20"/>
              </w:rPr>
              <w:t>步，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User键入“ESC”返回用户页面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异常事件流：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第</w:t>
            </w:r>
            <w:r>
              <w:rPr>
                <w:kern w:val="0"/>
                <w:sz w:val="20"/>
                <w:szCs w:val="20"/>
              </w:rPr>
              <w:t>4</w:t>
            </w:r>
            <w:r>
              <w:rPr>
                <w:rFonts w:hint="eastAsia"/>
                <w:kern w:val="0"/>
                <w:sz w:val="20"/>
                <w:szCs w:val="20"/>
              </w:rPr>
              <w:t>步，系统发布场馆公告时出现系统故障，例如网络故障，服务器故障，系统弹出“系统异常页面”，提示Admin发布失败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60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馆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内罚款条例</w:t>
            </w:r>
            <w:r>
              <w:rPr>
                <w:rFonts w:hint="eastAsia"/>
                <w:kern w:val="0"/>
                <w:sz w:val="20"/>
                <w:szCs w:val="20"/>
              </w:rPr>
              <w:t>公告信息保存到系统中，系统返回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控制面板</w:t>
            </w:r>
            <w:r>
              <w:rPr>
                <w:rFonts w:hint="eastAsia"/>
                <w:kern w:val="0"/>
                <w:sz w:val="20"/>
                <w:szCs w:val="20"/>
              </w:rPr>
              <w:t>页面</w:t>
            </w:r>
          </w:p>
        </w:tc>
      </w:tr>
    </w:tbl>
    <w:p/>
    <w:p>
      <w:r>
        <w:rPr>
          <w:rFonts w:hint="eastAsia"/>
        </w:rPr>
        <w:t>用活动图画出用例规约中的事件流:</w:t>
      </w:r>
    </w:p>
    <w:p>
      <w:pPr>
        <w:jc w:val="center"/>
      </w:pPr>
      <w:r>
        <w:drawing>
          <wp:inline distT="0" distB="0" distL="114300" distR="114300">
            <wp:extent cx="3637915" cy="3602990"/>
            <wp:effectExtent l="0" t="0" r="1968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360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馆内设施罚款条例</w:t>
      </w:r>
      <w:r>
        <w:rPr>
          <w:rFonts w:hint="eastAsia"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公告事件流图</w:t>
      </w:r>
    </w:p>
    <w:p>
      <w:pPr>
        <w:pStyle w:val="3"/>
      </w:pPr>
      <w:r>
        <w:rPr>
          <w:rFonts w:hint="eastAsia"/>
        </w:rPr>
        <w:t>4.2场地管理模块</w:t>
      </w:r>
    </w:p>
    <w:p/>
    <w:p>
      <w:r>
        <w:drawing>
          <wp:inline distT="0" distB="0" distL="114300" distR="114300">
            <wp:extent cx="4906645" cy="3502660"/>
            <wp:effectExtent l="0" t="0" r="20955" b="2540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6645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680" w:firstLine="420"/>
      </w:pPr>
      <w:r>
        <w:rPr>
          <w:rFonts w:hint="eastAsia"/>
        </w:rPr>
        <w:t>场地管理模块用例图</w:t>
      </w:r>
    </w:p>
    <w:p>
      <w:pPr>
        <w:pStyle w:val="4"/>
      </w:pPr>
      <w:r>
        <w:rPr>
          <w:rFonts w:hint="eastAsia"/>
        </w:rPr>
        <w:t>4.2.1添加场地[Admin，SuperAdmin</w:t>
      </w:r>
      <w:r>
        <w:t>]</w:t>
      </w:r>
    </w:p>
    <w:p>
      <w:r>
        <w:rPr>
          <w:rFonts w:hint="eastAsia"/>
        </w:rPr>
        <w:t>用例规约：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0"/>
        <w:gridCol w:w="65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jc w:val="left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添加场地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jc w:val="left"/>
            </w:pPr>
            <w:r>
              <w:rPr>
                <w:rFonts w:hint="eastAsia"/>
              </w:rPr>
              <w:t>用例ID: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GSM-PM-1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角色：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用例说明：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Admin添加场地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Admin已经登录GSM系统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基本事件流：</w:t>
            </w:r>
          </w:p>
        </w:tc>
        <w:tc>
          <w:tcPr>
            <w:tcW w:w="6601" w:type="dxa"/>
          </w:tcPr>
          <w:p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Admin请求添加场地</w:t>
            </w:r>
          </w:p>
          <w:p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GSM系统弹出场地信息查询页面</w:t>
            </w:r>
          </w:p>
          <w:p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Admin选择场地类型，选择“新增”</w:t>
            </w:r>
          </w:p>
          <w:p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系统弹出场地信息页面</w:t>
            </w:r>
          </w:p>
          <w:p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Admin输入场地信息，包括场号，描述，收费标准，并选择确定。输入的场地信息格式要求见表2（数据字典）</w:t>
            </w:r>
          </w:p>
          <w:p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系统保存新增场地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其它事件流：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第5步，Admin输入的新增场地信息不完整，如某一项没有填写，并选择“确定”，系统给出提示信息</w:t>
            </w:r>
          </w:p>
          <w:p>
            <w:r>
              <w:rPr>
                <w:rFonts w:hint="eastAsia"/>
              </w:rPr>
              <w:t>第5步，Admin输入的场地信息不符合格式要求，并选择“确定”，系统给出提示信息</w:t>
            </w:r>
          </w:p>
          <w:p>
            <w:r>
              <w:rPr>
                <w:rFonts w:hint="eastAsia"/>
              </w:rPr>
              <w:t>第5步，Admin选择“取消”，系统返回场地信息查询页面</w:t>
            </w:r>
          </w:p>
          <w:p>
            <w:r>
              <w:rPr>
                <w:rFonts w:hint="eastAsia"/>
              </w:rPr>
              <w:t>第6步，如果系统中该场地类型已经有重名的场号，系统不保存新增的场地，系统给出提示信息：“此场号已经存在”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异常事件流：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第6步，系统保存新增场地时出现系统故障，例如网络故障，服务器故障，系统弹出“系统异常页面”，提示Admin添加失败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新增场地信息保存到系统中，系统返回场地信息查询页面，在页面中显示出刚新增的场地</w:t>
            </w:r>
          </w:p>
        </w:tc>
      </w:tr>
    </w:tbl>
    <w:p/>
    <w:p>
      <w:r>
        <w:rPr>
          <w:rFonts w:hint="eastAsia"/>
        </w:rPr>
        <w:t>用活动图画出用例规约中的事件流:</w:t>
      </w:r>
    </w:p>
    <w:p/>
    <w:p>
      <w:pPr>
        <w:jc w:val="center"/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drawing>
          <wp:inline distT="0" distB="0" distL="114300" distR="114300">
            <wp:extent cx="5268595" cy="3038475"/>
            <wp:effectExtent l="0" t="0" r="1460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“添加场地”事件流图</w:t>
      </w:r>
    </w:p>
    <w:p/>
    <w:p/>
    <w:p/>
    <w:p>
      <w:pPr>
        <w:pStyle w:val="4"/>
      </w:pPr>
      <w:r>
        <w:rPr>
          <w:rFonts w:hint="eastAsia"/>
        </w:rPr>
        <w:t>4.2.2修改场地[Admin，SuperAdmin</w:t>
      </w:r>
      <w:r>
        <w:t>]</w:t>
      </w:r>
    </w:p>
    <w:p>
      <w:r>
        <w:rPr>
          <w:rFonts w:hint="eastAsia"/>
        </w:rPr>
        <w:t>用例规约：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0"/>
        <w:gridCol w:w="6596"/>
      </w:tblGrid>
      <w:tr>
        <w:tc>
          <w:tcPr>
            <w:tcW w:w="1921" w:type="dxa"/>
            <w:shd w:val="clear" w:color="auto" w:fill="BEBEBE" w:themeFill="background1" w:themeFillShade="BF"/>
          </w:tcPr>
          <w:p>
            <w:pPr>
              <w:jc w:val="left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修改场地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pPr>
              <w:jc w:val="left"/>
            </w:pPr>
            <w:r>
              <w:rPr>
                <w:rFonts w:hint="eastAsia"/>
              </w:rPr>
              <w:t>用例ID: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GSM-PM-2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角色：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Admin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用例说明：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Admin修改场地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Admin已经登录GSM系统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基本事件流：</w:t>
            </w:r>
          </w:p>
        </w:tc>
        <w:tc>
          <w:tcPr>
            <w:tcW w:w="6601" w:type="dxa"/>
          </w:tcPr>
          <w:p>
            <w:pPr>
              <w:numPr>
                <w:ilvl w:val="0"/>
                <w:numId w:val="7"/>
              </w:numPr>
            </w:pPr>
            <w:r>
              <w:rPr>
                <w:rFonts w:hint="eastAsia"/>
              </w:rPr>
              <w:t>Admin请求修改场地</w:t>
            </w:r>
          </w:p>
          <w:p>
            <w:pPr>
              <w:numPr>
                <w:ilvl w:val="0"/>
                <w:numId w:val="7"/>
              </w:numPr>
            </w:pPr>
            <w:r>
              <w:rPr>
                <w:rFonts w:hint="eastAsia"/>
              </w:rPr>
              <w:t>GSM系统弹出场地信息查询页面</w:t>
            </w:r>
          </w:p>
          <w:p>
            <w:pPr>
              <w:numPr>
                <w:ilvl w:val="0"/>
                <w:numId w:val="7"/>
              </w:numPr>
            </w:pPr>
            <w:r>
              <w:rPr>
                <w:rFonts w:hint="eastAsia"/>
              </w:rPr>
              <w:t>Admin选择场地类型，查找到并选中一个场地，选择“编辑”</w:t>
            </w:r>
          </w:p>
          <w:p>
            <w:pPr>
              <w:numPr>
                <w:ilvl w:val="0"/>
                <w:numId w:val="7"/>
              </w:numPr>
            </w:pPr>
            <w:r>
              <w:rPr>
                <w:rFonts w:hint="eastAsia"/>
              </w:rPr>
              <w:t>系统显示场地当前信息</w:t>
            </w:r>
          </w:p>
          <w:p>
            <w:pPr>
              <w:numPr>
                <w:ilvl w:val="0"/>
                <w:numId w:val="7"/>
              </w:numPr>
            </w:pPr>
            <w:r>
              <w:rPr>
                <w:rFonts w:hint="eastAsia"/>
              </w:rPr>
              <w:t>Admin输入修改的场地信息，包括场号，描述，收费标准，并选择确定。修改的场地信息格式要求见表2（数据字典）</w:t>
            </w:r>
          </w:p>
          <w:p>
            <w:pPr>
              <w:numPr>
                <w:ilvl w:val="0"/>
                <w:numId w:val="7"/>
              </w:numPr>
            </w:pPr>
            <w:r>
              <w:rPr>
                <w:rFonts w:hint="eastAsia"/>
              </w:rPr>
              <w:t>系统保存修改的场地信息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其它事件流：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第5步，Admin输入的修改场地信息不完整，如某一项没有填写，并选择“确定”，系统给出提示信息</w:t>
            </w:r>
          </w:p>
          <w:p>
            <w:r>
              <w:rPr>
                <w:rFonts w:hint="eastAsia"/>
              </w:rPr>
              <w:t>第5步，Admin输入的场地信息不符合格式要求，并选择“确定”，系统给出提示信息</w:t>
            </w:r>
          </w:p>
          <w:p>
            <w:r>
              <w:rPr>
                <w:rFonts w:hint="eastAsia"/>
              </w:rPr>
              <w:t>第5步，Admin选择“取消”，系统返回场地信息查询页面</w:t>
            </w:r>
          </w:p>
          <w:p>
            <w:r>
              <w:rPr>
                <w:rFonts w:hint="eastAsia"/>
              </w:rPr>
              <w:t>第6步，如果系统中该场地类型已经有重名的场号，系统不保存修改的场地，系统给出提示信息：“此场号已经存在”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异常事件流：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第6步，系统保存修改场地时出现系统故障，例如网络故障，服务器故障，系统弹出“系统异常页面”，提示Admin修改失败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修改的场地信息保存到系统中，系统返回场地信息查询页面，在页面中显示出刚修改的场地</w:t>
            </w:r>
          </w:p>
        </w:tc>
      </w:tr>
    </w:tbl>
    <w:p/>
    <w:p>
      <w:r>
        <w:rPr>
          <w:rFonts w:hint="eastAsia"/>
        </w:rPr>
        <w:t>用活动图画出用例规约中的事件流:</w:t>
      </w:r>
    </w:p>
    <w:p>
      <w:r>
        <w:drawing>
          <wp:inline distT="0" distB="0" distL="114300" distR="114300">
            <wp:extent cx="5271770" cy="3672205"/>
            <wp:effectExtent l="0" t="0" r="11430" b="1079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left="2100" w:firstLine="420"/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修改场地事件流图</w:t>
      </w:r>
    </w:p>
    <w:p/>
    <w:p>
      <w:pPr>
        <w:pStyle w:val="4"/>
      </w:pPr>
      <w:r>
        <w:rPr>
          <w:rFonts w:hint="eastAsia"/>
        </w:rPr>
        <w:t>4.2.3删除场地[Admin，SuperAdmin</w:t>
      </w:r>
      <w:r>
        <w:t>]</w:t>
      </w:r>
    </w:p>
    <w:p>
      <w:r>
        <w:rPr>
          <w:rFonts w:hint="eastAsia"/>
        </w:rPr>
        <w:t>用例规约：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0"/>
        <w:gridCol w:w="6596"/>
      </w:tblGrid>
      <w:tr>
        <w:tc>
          <w:tcPr>
            <w:tcW w:w="1921" w:type="dxa"/>
            <w:shd w:val="clear" w:color="auto" w:fill="BEBEBE" w:themeFill="background1" w:themeFillShade="BF"/>
          </w:tcPr>
          <w:p>
            <w:pPr>
              <w:jc w:val="left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删除场地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pPr>
              <w:jc w:val="left"/>
            </w:pPr>
            <w:r>
              <w:rPr>
                <w:rFonts w:hint="eastAsia"/>
              </w:rPr>
              <w:t>用例ID: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GSM-PM-3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角色：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Admin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用例说明：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Admin删除场地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Admin已经登录GSM系统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基本事件流：</w:t>
            </w:r>
          </w:p>
        </w:tc>
        <w:tc>
          <w:tcPr>
            <w:tcW w:w="6601" w:type="dxa"/>
          </w:tcPr>
          <w:p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Admin请求删除场地</w:t>
            </w:r>
          </w:p>
          <w:p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GSM系统弹出场地信息查询页面</w:t>
            </w:r>
          </w:p>
          <w:p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Admin选择场地类型，查找到并选中一个场地，选择“删除”</w:t>
            </w:r>
          </w:p>
          <w:p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系统显示场地当前信息</w:t>
            </w:r>
          </w:p>
          <w:p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Admin确认删除</w:t>
            </w:r>
          </w:p>
          <w:p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系统删除Admin选中的场地，并更新场地信息列表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其它事件流：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第3步，Admin选中的场地处于已发布状态，并选择“删除”，系统给出提示信息“该场地已发布，请先取消”</w:t>
            </w:r>
          </w:p>
          <w:p>
            <w:r>
              <w:rPr>
                <w:rFonts w:hint="eastAsia"/>
              </w:rPr>
              <w:t>第5步，Admin取消删除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异常事件流：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第6步，系统删除场地时出现系统故障，例如网络故障，服务器故障，系统弹出“系统异常页面”，提示Admin删除失败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Admin选中的场地被系统删除，系统返回场地信息查询页面</w:t>
            </w:r>
          </w:p>
        </w:tc>
      </w:tr>
    </w:tbl>
    <w:p/>
    <w:p>
      <w:r>
        <w:rPr>
          <w:rFonts w:hint="eastAsia"/>
        </w:rPr>
        <w:t>用活动图画出用例规约中的事件流:</w:t>
      </w:r>
    </w:p>
    <w:p>
      <w:pPr>
        <w:jc w:val="center"/>
      </w:pPr>
      <w:r>
        <w:drawing>
          <wp:inline distT="0" distB="0" distL="114300" distR="114300">
            <wp:extent cx="4033520" cy="4537710"/>
            <wp:effectExtent l="0" t="0" r="508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453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删除场地事件流图</w:t>
      </w:r>
    </w:p>
    <w:p/>
    <w:p>
      <w:pPr>
        <w:pStyle w:val="4"/>
      </w:pPr>
      <w:r>
        <w:rPr>
          <w:rFonts w:hint="eastAsia"/>
        </w:rPr>
        <w:t>4.2.4添加场地类型[Admin，SuperAdmin</w:t>
      </w:r>
      <w:r>
        <w:t>]</w:t>
      </w:r>
    </w:p>
    <w:p>
      <w:r>
        <w:rPr>
          <w:rFonts w:hint="eastAsia"/>
        </w:rPr>
        <w:t>用例规约：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0"/>
        <w:gridCol w:w="65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jc w:val="left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添加场地类型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pPr>
              <w:jc w:val="left"/>
            </w:pPr>
            <w:r>
              <w:rPr>
                <w:rFonts w:hint="eastAsia"/>
              </w:rPr>
              <w:t>用例ID: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GSM-PM-4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角色：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Admin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用例说明：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Admin添加场地类型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Admin已经登录GSM系统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基本事件流：</w:t>
            </w:r>
          </w:p>
        </w:tc>
        <w:tc>
          <w:tcPr>
            <w:tcW w:w="6601" w:type="dxa"/>
          </w:tcPr>
          <w:p>
            <w:pPr>
              <w:numPr>
                <w:ilvl w:val="0"/>
                <w:numId w:val="8"/>
              </w:numPr>
            </w:pPr>
            <w:r>
              <w:rPr>
                <w:rFonts w:hint="eastAsia"/>
              </w:rPr>
              <w:t>Admin请求添加场地类型</w:t>
            </w:r>
          </w:p>
          <w:p>
            <w:pPr>
              <w:numPr>
                <w:ilvl w:val="0"/>
                <w:numId w:val="8"/>
              </w:numPr>
            </w:pPr>
            <w:r>
              <w:rPr>
                <w:rFonts w:hint="eastAsia"/>
              </w:rPr>
              <w:t>GSM系统弹出场地类型信息查询页面</w:t>
            </w:r>
          </w:p>
          <w:p>
            <w:pPr>
              <w:numPr>
                <w:ilvl w:val="0"/>
                <w:numId w:val="8"/>
              </w:numPr>
            </w:pPr>
            <w:r>
              <w:rPr>
                <w:rFonts w:hint="eastAsia"/>
              </w:rPr>
              <w:t>Admin选择“新增”</w:t>
            </w:r>
          </w:p>
          <w:p>
            <w:pPr>
              <w:numPr>
                <w:ilvl w:val="0"/>
                <w:numId w:val="8"/>
              </w:numPr>
            </w:pPr>
            <w:r>
              <w:rPr>
                <w:rFonts w:hint="eastAsia"/>
              </w:rPr>
              <w:t>系统弹出场地类型信息页面</w:t>
            </w:r>
          </w:p>
          <w:p>
            <w:pPr>
              <w:numPr>
                <w:ilvl w:val="0"/>
                <w:numId w:val="8"/>
              </w:numPr>
              <w:tabs>
                <w:tab w:val="clear" w:pos="312"/>
              </w:tabs>
            </w:pPr>
            <w:r>
              <w:rPr>
                <w:rFonts w:hint="eastAsia"/>
              </w:rPr>
              <w:t>Admin输入场地类型信息，包括场地类型名称，并选择确定。输入的场地类型信息格式要求见表2（数据字典）</w:t>
            </w:r>
          </w:p>
          <w:p>
            <w:pPr>
              <w:numPr>
                <w:ilvl w:val="0"/>
                <w:numId w:val="8"/>
              </w:numPr>
            </w:pPr>
            <w:r>
              <w:rPr>
                <w:rFonts w:hint="eastAsia"/>
              </w:rPr>
              <w:t>系统保存新增场地类型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其它事件流：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第5步，Admin输入的新增场地类型信息不完整，如没有填写场地类型名称，并选择“确定”，系统给出提示信息</w:t>
            </w:r>
          </w:p>
          <w:p>
            <w:r>
              <w:rPr>
                <w:rFonts w:hint="eastAsia"/>
              </w:rPr>
              <w:t>第5步，Admin输入的场地类型信息不符合格式要求，并选择“确定”，系统给出提示信息</w:t>
            </w:r>
          </w:p>
          <w:p>
            <w:r>
              <w:rPr>
                <w:rFonts w:hint="eastAsia"/>
              </w:rPr>
              <w:t>第5步，Admin选择“取消”，系统返回场地类型信息查询页面</w:t>
            </w:r>
          </w:p>
          <w:p>
            <w:r>
              <w:rPr>
                <w:rFonts w:hint="eastAsia"/>
              </w:rPr>
              <w:t>第6步，如果系统中已经有重名的场地类型，系统不保存新增的场地类型，系统给出提示信息：“此场地类型已经存在”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异常事件流：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第6步，系统保存新增场地类型时出现系统故障，例如网络故障，服务器故障，系统弹出“系统异常页面”，提示Admin添加失败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新增场地类型信息保存到系统中，系统返回场地类型信息查询页面，在页面中显示出刚新增的场地类型</w:t>
            </w:r>
          </w:p>
        </w:tc>
      </w:tr>
    </w:tbl>
    <w:p/>
    <w:p>
      <w:r>
        <w:rPr>
          <w:rFonts w:hint="eastAsia"/>
        </w:rPr>
        <w:t>用活动图画出用例规约中的事件流:</w:t>
      </w:r>
    </w:p>
    <w:p>
      <w:r>
        <w:drawing>
          <wp:inline distT="0" distB="0" distL="114300" distR="114300">
            <wp:extent cx="5271135" cy="3058795"/>
            <wp:effectExtent l="0" t="0" r="12065" b="146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left="2100" w:firstLine="420"/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添加场地类型事件流图</w:t>
      </w:r>
    </w:p>
    <w:p/>
    <w:p>
      <w:pPr>
        <w:pStyle w:val="4"/>
      </w:pPr>
      <w:r>
        <w:rPr>
          <w:rFonts w:hint="eastAsia"/>
        </w:rPr>
        <w:t>4.2.5 修改场地类型[Admin，SuperAdmin</w:t>
      </w:r>
      <w:r>
        <w:t>]</w:t>
      </w:r>
    </w:p>
    <w:p>
      <w:r>
        <w:rPr>
          <w:rFonts w:hint="eastAsia"/>
        </w:rPr>
        <w:t>用例规约：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0"/>
        <w:gridCol w:w="6596"/>
      </w:tblGrid>
      <w:tr>
        <w:tc>
          <w:tcPr>
            <w:tcW w:w="1921" w:type="dxa"/>
            <w:shd w:val="clear" w:color="auto" w:fill="BEBEBE" w:themeFill="background1" w:themeFillShade="BF"/>
          </w:tcPr>
          <w:p>
            <w:pPr>
              <w:jc w:val="left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修改场地类型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pPr>
              <w:jc w:val="left"/>
            </w:pPr>
            <w:r>
              <w:rPr>
                <w:rFonts w:hint="eastAsia"/>
              </w:rPr>
              <w:t>用例ID: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GSM-PM-5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角色：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Admin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用例说明：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Admin修改场地类型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Admin已经登录GSM系统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基本事件流：</w:t>
            </w:r>
          </w:p>
        </w:tc>
        <w:tc>
          <w:tcPr>
            <w:tcW w:w="6601" w:type="dxa"/>
          </w:tcPr>
          <w:p>
            <w:pPr>
              <w:numPr>
                <w:ilvl w:val="0"/>
                <w:numId w:val="11"/>
              </w:numPr>
            </w:pPr>
            <w:r>
              <w:rPr>
                <w:rFonts w:hint="eastAsia"/>
              </w:rPr>
              <w:t>Admin请求修改场地类型</w:t>
            </w:r>
          </w:p>
          <w:p>
            <w:pPr>
              <w:numPr>
                <w:ilvl w:val="0"/>
                <w:numId w:val="11"/>
              </w:numPr>
            </w:pPr>
            <w:r>
              <w:rPr>
                <w:rFonts w:hint="eastAsia"/>
              </w:rPr>
              <w:t>GSM系统弹出场地信息查询页面</w:t>
            </w:r>
          </w:p>
          <w:p>
            <w:pPr>
              <w:numPr>
                <w:ilvl w:val="0"/>
                <w:numId w:val="11"/>
              </w:numPr>
            </w:pPr>
            <w:r>
              <w:rPr>
                <w:rFonts w:hint="eastAsia"/>
              </w:rPr>
              <w:t>Admin选中一个场地，选择“编辑”</w:t>
            </w:r>
          </w:p>
          <w:p>
            <w:pPr>
              <w:numPr>
                <w:ilvl w:val="0"/>
                <w:numId w:val="11"/>
              </w:numPr>
            </w:pPr>
            <w:r>
              <w:rPr>
                <w:rFonts w:hint="eastAsia"/>
              </w:rPr>
              <w:t>系统显示场地类型当前信息</w:t>
            </w:r>
          </w:p>
          <w:p>
            <w:pPr>
              <w:numPr>
                <w:ilvl w:val="0"/>
                <w:numId w:val="11"/>
              </w:numPr>
            </w:pPr>
            <w:r>
              <w:rPr>
                <w:rFonts w:hint="eastAsia"/>
              </w:rPr>
              <w:t>Admin输入修改的场地类型信息，包括场地类型名称，并选择确定。修改的场地类型信息格式要求见表2（数据字典）</w:t>
            </w:r>
          </w:p>
          <w:p>
            <w:pPr>
              <w:numPr>
                <w:ilvl w:val="0"/>
                <w:numId w:val="11"/>
              </w:numPr>
            </w:pPr>
            <w:r>
              <w:rPr>
                <w:rFonts w:hint="eastAsia"/>
              </w:rPr>
              <w:t>系统保存修改的场地类型信息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其它事件流：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第5步，Admin输入的修改场地信息不完整，如场地类型名称没有填写，并选择“确定”，系统给出提示信息</w:t>
            </w:r>
          </w:p>
          <w:p>
            <w:r>
              <w:rPr>
                <w:rFonts w:hint="eastAsia"/>
              </w:rPr>
              <w:t>第5步，Admin输入的场地类型信息不符合格式要求，并选择“确定”，系统给出提示信息</w:t>
            </w:r>
          </w:p>
          <w:p>
            <w:r>
              <w:rPr>
                <w:rFonts w:hint="eastAsia"/>
              </w:rPr>
              <w:t>第5步，Admin选择“取消”，系统返回场地类型信息查询页面</w:t>
            </w:r>
          </w:p>
          <w:p>
            <w:r>
              <w:rPr>
                <w:rFonts w:hint="eastAsia"/>
              </w:rPr>
              <w:t>第6步，如果系统中已经有重名的场地类型，系统不保存修改的场地类型，系统给出提示信息：“此场地类型已经存在”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异常事件流：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第6步，系统保存修改场地类型时出现系统故障，例如网络故障，服务器故障，系统弹出“系统异常页面”，提示Admin修改失败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修改的场地类型信息保存到系统中，系统返回场地类型信息查询页面，在页面中显示出刚修改的场地类型</w:t>
            </w:r>
          </w:p>
        </w:tc>
      </w:tr>
    </w:tbl>
    <w:p/>
    <w:p>
      <w:r>
        <w:rPr>
          <w:rFonts w:hint="eastAsia"/>
        </w:rPr>
        <w:t>用活动图画出用例规约中的事件流:</w:t>
      </w:r>
    </w:p>
    <w:p>
      <w:pPr>
        <w:jc w:val="center"/>
      </w:pPr>
      <w:r>
        <w:drawing>
          <wp:inline distT="0" distB="0" distL="114300" distR="114300">
            <wp:extent cx="4841240" cy="3503295"/>
            <wp:effectExtent l="0" t="0" r="1016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124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修改场地类型事件流图</w:t>
      </w:r>
    </w:p>
    <w:p/>
    <w:p>
      <w:pPr>
        <w:pStyle w:val="4"/>
      </w:pPr>
      <w:r>
        <w:rPr>
          <w:rFonts w:hint="eastAsia"/>
        </w:rPr>
        <w:t>4.2.6删除场地类型[Admin，SuperAdmin</w:t>
      </w:r>
      <w:r>
        <w:t>]</w:t>
      </w:r>
    </w:p>
    <w:p>
      <w:r>
        <w:rPr>
          <w:rFonts w:hint="eastAsia"/>
        </w:rPr>
        <w:t>用例规约：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0"/>
        <w:gridCol w:w="65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jc w:val="left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删除场地类型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jc w:val="left"/>
            </w:pPr>
            <w:r>
              <w:rPr>
                <w:rFonts w:hint="eastAsia"/>
              </w:rPr>
              <w:t>用例ID: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GSM-PM-6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角色：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Admin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用例说明：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Admin删除场地类型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Admin已经登录GSM系统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基本事件流：</w:t>
            </w:r>
          </w:p>
        </w:tc>
        <w:tc>
          <w:tcPr>
            <w:tcW w:w="6601" w:type="dxa"/>
          </w:tcPr>
          <w:p>
            <w:pPr>
              <w:numPr>
                <w:ilvl w:val="0"/>
                <w:numId w:val="9"/>
              </w:numPr>
            </w:pPr>
            <w:r>
              <w:rPr>
                <w:rFonts w:hint="eastAsia"/>
              </w:rPr>
              <w:t>Admin请求删除场地类型</w:t>
            </w:r>
          </w:p>
          <w:p>
            <w:pPr>
              <w:numPr>
                <w:ilvl w:val="0"/>
                <w:numId w:val="9"/>
              </w:numPr>
            </w:pPr>
            <w:r>
              <w:rPr>
                <w:rFonts w:hint="eastAsia"/>
              </w:rPr>
              <w:t>GSM系统弹出场地类型信息查询页面</w:t>
            </w:r>
          </w:p>
          <w:p>
            <w:pPr>
              <w:numPr>
                <w:ilvl w:val="0"/>
                <w:numId w:val="9"/>
              </w:numPr>
            </w:pPr>
            <w:r>
              <w:rPr>
                <w:rFonts w:hint="eastAsia"/>
              </w:rPr>
              <w:t>Admin选中一个场地类型，选择“删除”</w:t>
            </w:r>
          </w:p>
          <w:p>
            <w:pPr>
              <w:numPr>
                <w:ilvl w:val="0"/>
                <w:numId w:val="9"/>
              </w:numPr>
            </w:pPr>
            <w:r>
              <w:rPr>
                <w:rFonts w:hint="eastAsia"/>
              </w:rPr>
              <w:t>系统显示场地类型当前信息</w:t>
            </w:r>
          </w:p>
          <w:p>
            <w:pPr>
              <w:numPr>
                <w:ilvl w:val="0"/>
                <w:numId w:val="9"/>
              </w:numPr>
            </w:pPr>
            <w:r>
              <w:rPr>
                <w:rFonts w:hint="eastAsia"/>
              </w:rPr>
              <w:t>Admin确认删除</w:t>
            </w:r>
          </w:p>
          <w:p>
            <w:pPr>
              <w:numPr>
                <w:ilvl w:val="0"/>
                <w:numId w:val="9"/>
              </w:numPr>
            </w:pPr>
            <w:r>
              <w:rPr>
                <w:rFonts w:hint="eastAsia"/>
              </w:rPr>
              <w:t>系统删除Admin选中的场地，并更新场地信息列表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其它事件流：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第3步，Admin选中的场地类型有场地处于已发布状态，并选择“删除”，系统给出提示信息“该场地类型有场地已发布，请先取消”</w:t>
            </w:r>
          </w:p>
          <w:p>
            <w:r>
              <w:rPr>
                <w:rFonts w:hint="eastAsia"/>
              </w:rPr>
              <w:t>第5步，Admin取消删除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异常事件流：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第6步，系统删除场地类型时出现系统故障，例如网络故障，服务器故障，系统弹出“系统异常页面”，提示Admin删除失败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Admin选中的场地类型被系统删除，系统返回场地类型信息查询页面</w:t>
            </w:r>
          </w:p>
        </w:tc>
      </w:tr>
    </w:tbl>
    <w:p/>
    <w:p>
      <w:r>
        <w:rPr>
          <w:rFonts w:hint="eastAsia"/>
        </w:rPr>
        <w:t>用活动图画出用例规约中的事件流:</w:t>
      </w:r>
    </w:p>
    <w:p>
      <w:pPr>
        <w:jc w:val="center"/>
      </w:pPr>
      <w:r>
        <w:drawing>
          <wp:inline distT="0" distB="0" distL="114300" distR="114300">
            <wp:extent cx="3469005" cy="3403600"/>
            <wp:effectExtent l="0" t="0" r="1079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9005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删除场地类型事件流图</w:t>
      </w:r>
    </w:p>
    <w:p/>
    <w:p>
      <w:pPr>
        <w:pStyle w:val="4"/>
      </w:pPr>
      <w:r>
        <w:rPr>
          <w:rFonts w:hint="eastAsia"/>
        </w:rPr>
        <w:t>4.2.7 发布场地预约[Admin，SuperAdmin</w:t>
      </w:r>
      <w:r>
        <w:t>]</w:t>
      </w:r>
    </w:p>
    <w:p>
      <w:r>
        <w:rPr>
          <w:rFonts w:hint="eastAsia"/>
        </w:rPr>
        <w:t>用例规约：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0"/>
        <w:gridCol w:w="65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jc w:val="left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发布场地预约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jc w:val="left"/>
            </w:pPr>
            <w:r>
              <w:rPr>
                <w:rFonts w:hint="eastAsia"/>
              </w:rPr>
              <w:t>用例ID: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GSM-PM-7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角色：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用例说明：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Admin发布场地预约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Admin已经登录GSM系统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基本事件流：</w:t>
            </w:r>
          </w:p>
        </w:tc>
        <w:tc>
          <w:tcPr>
            <w:tcW w:w="6601" w:type="dxa"/>
          </w:tcPr>
          <w:p>
            <w:pPr>
              <w:numPr>
                <w:ilvl w:val="0"/>
                <w:numId w:val="12"/>
              </w:numPr>
            </w:pPr>
            <w:r>
              <w:rPr>
                <w:rFonts w:hint="eastAsia"/>
              </w:rPr>
              <w:t>Admin请求发布场地预约</w:t>
            </w:r>
          </w:p>
          <w:p>
            <w:pPr>
              <w:numPr>
                <w:ilvl w:val="0"/>
                <w:numId w:val="12"/>
              </w:numPr>
            </w:pPr>
            <w:r>
              <w:rPr>
                <w:rFonts w:hint="eastAsia"/>
              </w:rPr>
              <w:t>GSM系统弹出场地信息查询页面</w:t>
            </w:r>
          </w:p>
          <w:p>
            <w:pPr>
              <w:numPr>
                <w:ilvl w:val="0"/>
                <w:numId w:val="12"/>
              </w:numPr>
            </w:pPr>
            <w:r>
              <w:rPr>
                <w:rFonts w:hint="eastAsia"/>
              </w:rPr>
              <w:t>Admin选择场地类型，选择“时间段管理”</w:t>
            </w:r>
          </w:p>
          <w:p>
            <w:pPr>
              <w:numPr>
                <w:ilvl w:val="0"/>
                <w:numId w:val="12"/>
              </w:numPr>
            </w:pPr>
            <w:r>
              <w:rPr>
                <w:rFonts w:hint="eastAsia"/>
              </w:rPr>
              <w:t>系统弹出该场地时间段管理页面</w:t>
            </w:r>
          </w:p>
          <w:p>
            <w:pPr>
              <w:numPr>
                <w:ilvl w:val="0"/>
                <w:numId w:val="12"/>
              </w:numPr>
            </w:pPr>
            <w:r>
              <w:rPr>
                <w:rFonts w:hint="eastAsia"/>
              </w:rPr>
              <w:t>Admin选择各时间段场地状态，包括可预约，校队预留，教学使用三个状态，并选择确定。</w:t>
            </w:r>
          </w:p>
          <w:p>
            <w:pPr>
              <w:numPr>
                <w:ilvl w:val="0"/>
                <w:numId w:val="12"/>
              </w:numPr>
            </w:pPr>
            <w:r>
              <w:rPr>
                <w:rFonts w:hint="eastAsia"/>
              </w:rPr>
              <w:t>系统返回场地信息查询页面</w:t>
            </w:r>
          </w:p>
          <w:p>
            <w:pPr>
              <w:numPr>
                <w:ilvl w:val="0"/>
                <w:numId w:val="12"/>
              </w:numPr>
            </w:pPr>
            <w:r>
              <w:rPr>
                <w:rFonts w:hint="eastAsia"/>
              </w:rPr>
              <w:t>Admin选中一个场地，选择“发布”</w:t>
            </w:r>
          </w:p>
          <w:p>
            <w:pPr>
              <w:numPr>
                <w:ilvl w:val="0"/>
                <w:numId w:val="12"/>
              </w:numPr>
            </w:pPr>
            <w:r>
              <w:rPr>
                <w:rFonts w:hint="eastAsia"/>
              </w:rPr>
              <w:t>系统发布场地预约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其它事件流：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第3步，Admin不进行时间段管理，选择“发布”，场地各时间段状态默认均为可预约状态</w:t>
            </w:r>
          </w:p>
          <w:p>
            <w:r>
              <w:rPr>
                <w:rFonts w:hint="eastAsia"/>
              </w:rPr>
              <w:t>第5步，Admin选择“取消”，系统返回场地信息查询页面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异常事件流：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第7步，系统发布场地预约时出现系统故障，例如网络故障，服务器故障，系统弹出“系统异常页面”，提示Admin发布失败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发布场地预约信息保存到系统中，系统返回场地信息查询页面</w:t>
            </w:r>
          </w:p>
        </w:tc>
      </w:tr>
    </w:tbl>
    <w:p/>
    <w:p>
      <w:r>
        <w:rPr>
          <w:rFonts w:hint="eastAsia"/>
        </w:rPr>
        <w:t>用活动图画出用例规约中的事件流:</w:t>
      </w:r>
    </w:p>
    <w:p>
      <w:pPr>
        <w:jc w:val="center"/>
      </w:pPr>
      <w:r>
        <w:drawing>
          <wp:inline distT="0" distB="0" distL="114300" distR="114300">
            <wp:extent cx="2738755" cy="3081020"/>
            <wp:effectExtent l="0" t="0" r="4445" b="177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8755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发布场地预约事件流图</w:t>
      </w:r>
    </w:p>
    <w:p/>
    <w:p/>
    <w:p>
      <w:pPr>
        <w:pStyle w:val="4"/>
      </w:pPr>
      <w:r>
        <w:rPr>
          <w:rFonts w:hint="eastAsia"/>
        </w:rPr>
        <w:t>4.2.8 取消发布场地预约[Admin，SuperAdmin</w:t>
      </w:r>
      <w:r>
        <w:t>]</w:t>
      </w:r>
    </w:p>
    <w:p>
      <w:r>
        <w:rPr>
          <w:rFonts w:hint="eastAsia"/>
        </w:rPr>
        <w:t>用例规约：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0"/>
        <w:gridCol w:w="65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jc w:val="left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取消发布场地预约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jc w:val="left"/>
            </w:pPr>
            <w:r>
              <w:rPr>
                <w:rFonts w:hint="eastAsia"/>
              </w:rPr>
              <w:t>用例ID: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GSM-PM-8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角色：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用例说明：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Admin发布场地预约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Admin已经登录GSM系统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基本事件流：</w:t>
            </w:r>
          </w:p>
        </w:tc>
        <w:tc>
          <w:tcPr>
            <w:tcW w:w="6601" w:type="dxa"/>
          </w:tcPr>
          <w:p>
            <w:pPr>
              <w:numPr>
                <w:ilvl w:val="0"/>
                <w:numId w:val="13"/>
              </w:numPr>
            </w:pPr>
            <w:r>
              <w:rPr>
                <w:rFonts w:hint="eastAsia"/>
              </w:rPr>
              <w:t>Admin请求发布场地预约</w:t>
            </w:r>
          </w:p>
          <w:p>
            <w:pPr>
              <w:numPr>
                <w:ilvl w:val="0"/>
                <w:numId w:val="13"/>
              </w:numPr>
            </w:pPr>
            <w:r>
              <w:rPr>
                <w:rFonts w:hint="eastAsia"/>
              </w:rPr>
              <w:t>GSM系统弹出场地信息查询页面</w:t>
            </w:r>
          </w:p>
          <w:p>
            <w:pPr>
              <w:numPr>
                <w:ilvl w:val="0"/>
                <w:numId w:val="13"/>
              </w:numPr>
            </w:pPr>
            <w:r>
              <w:rPr>
                <w:rFonts w:hint="eastAsia"/>
              </w:rPr>
              <w:t>Admin选中一个已发布场地，选择“取消发布”</w:t>
            </w:r>
          </w:p>
          <w:p>
            <w:pPr>
              <w:numPr>
                <w:ilvl w:val="0"/>
                <w:numId w:val="13"/>
              </w:numPr>
              <w:tabs>
                <w:tab w:val="clear" w:pos="312"/>
              </w:tabs>
            </w:pPr>
            <w:r>
              <w:rPr>
                <w:rFonts w:hint="eastAsia"/>
              </w:rPr>
              <w:t>Admin确认取消</w:t>
            </w:r>
          </w:p>
          <w:p>
            <w:pPr>
              <w:numPr>
                <w:ilvl w:val="0"/>
                <w:numId w:val="13"/>
              </w:numPr>
            </w:pPr>
            <w:r>
              <w:rPr>
                <w:rFonts w:hint="eastAsia"/>
              </w:rPr>
              <w:t>系统删除Admin选中的场地预约信息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其它事件流：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第4步，Admin选择“取消”，系统返回场地预约信息查询页面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异常事件流：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第4步，系统发布场地预约时出现系统故障，例如网络故障，服务器故障，系统弹出“系统异常页面”，提示Admin取消发布失败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Admin选中的场地预约信息被系统删除并更新预约场地信息列表，系统返回场地类型信息查询页面</w:t>
            </w:r>
          </w:p>
        </w:tc>
      </w:tr>
    </w:tbl>
    <w:p/>
    <w:p>
      <w:r>
        <w:rPr>
          <w:rFonts w:hint="eastAsia"/>
        </w:rPr>
        <w:t>用活动图画出用例规约中的事件流:</w:t>
      </w:r>
    </w:p>
    <w:p>
      <w:pPr>
        <w:jc w:val="center"/>
      </w:pPr>
      <w:r>
        <w:drawing>
          <wp:inline distT="0" distB="0" distL="114300" distR="114300">
            <wp:extent cx="2800350" cy="3325495"/>
            <wp:effectExtent l="0" t="0" r="1905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3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取消场地预约事件流图</w:t>
      </w:r>
    </w:p>
    <w:p/>
    <w:p>
      <w:pPr>
        <w:pStyle w:val="4"/>
      </w:pPr>
      <w:r>
        <w:rPr>
          <w:rFonts w:hint="eastAsia"/>
        </w:rPr>
        <w:t>4.2.9 发布场馆公告[Admin，SuperAdmin</w:t>
      </w:r>
      <w:r>
        <w:t>]</w:t>
      </w:r>
    </w:p>
    <w:p>
      <w:r>
        <w:rPr>
          <w:rFonts w:hint="eastAsia"/>
        </w:rPr>
        <w:t>用例规约：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0"/>
        <w:gridCol w:w="65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jc w:val="left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发布场馆公告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jc w:val="left"/>
            </w:pPr>
            <w:r>
              <w:rPr>
                <w:rFonts w:hint="eastAsia"/>
              </w:rPr>
              <w:t>用例ID: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GSM-PM-9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角色：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用例说明：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Admin发布场馆公告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Admin已经登录GSM系统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基本事件流：</w:t>
            </w:r>
          </w:p>
        </w:tc>
        <w:tc>
          <w:tcPr>
            <w:tcW w:w="6601" w:type="dxa"/>
          </w:tcPr>
          <w:p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Admin请求发布场馆公告</w:t>
            </w:r>
          </w:p>
          <w:p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GSM系统弹出场地公告信息编辑页面</w:t>
            </w:r>
          </w:p>
          <w:p>
            <w:pPr>
              <w:numPr>
                <w:ilvl w:val="0"/>
                <w:numId w:val="10"/>
              </w:numPr>
              <w:tabs>
                <w:tab w:val="clear" w:pos="312"/>
              </w:tabs>
            </w:pPr>
            <w:r>
              <w:rPr>
                <w:rFonts w:hint="eastAsia"/>
              </w:rPr>
              <w:t>Admin输入公告信息，包括公告内容，并选择发布。输入的场馆公告信息格式要求见表2（数据字典）</w:t>
            </w:r>
          </w:p>
          <w:p>
            <w:pPr>
              <w:numPr>
                <w:ilvl w:val="0"/>
                <w:numId w:val="10"/>
              </w:numPr>
              <w:tabs>
                <w:tab w:val="clear" w:pos="312"/>
              </w:tabs>
            </w:pPr>
            <w:r>
              <w:rPr>
                <w:rFonts w:hint="eastAsia"/>
              </w:rPr>
              <w:t>Admin选择“发布”</w:t>
            </w:r>
          </w:p>
          <w:p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系统发布场馆公告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其它事件流：</w:t>
            </w:r>
          </w:p>
        </w:tc>
        <w:tc>
          <w:tcPr>
            <w:tcW w:w="660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异常事件流：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第4步，系统发布场馆公告时出现系统故障，例如网络故障，服务器故障，系统弹出“系统异常页面”，提示Admin发布失败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发布场馆公告信息保存到系统中，系统返回场馆公告发布页面</w:t>
            </w:r>
          </w:p>
        </w:tc>
      </w:tr>
    </w:tbl>
    <w:p/>
    <w:p>
      <w:r>
        <w:rPr>
          <w:rFonts w:hint="eastAsia"/>
        </w:rPr>
        <w:t>用活动图画出用例规约中的事件流:</w:t>
      </w:r>
    </w:p>
    <w:p>
      <w:pPr>
        <w:jc w:val="center"/>
      </w:pPr>
      <w:r>
        <w:drawing>
          <wp:inline distT="0" distB="0" distL="114300" distR="114300">
            <wp:extent cx="3324860" cy="3057525"/>
            <wp:effectExtent l="0" t="0" r="2540" b="158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发布场馆公告事件流图</w:t>
      </w:r>
    </w:p>
    <w:p/>
    <w:p>
      <w:pPr>
        <w:pStyle w:val="4"/>
      </w:pPr>
      <w:r>
        <w:rPr>
          <w:rFonts w:hint="eastAsia"/>
        </w:rPr>
        <w:t>4.2.10 删除场馆公告[Admin，SuperAdmin</w:t>
      </w:r>
      <w:r>
        <w:t>]</w:t>
      </w:r>
    </w:p>
    <w:p>
      <w:r>
        <w:rPr>
          <w:rFonts w:hint="eastAsia"/>
        </w:rPr>
        <w:t>用例规约：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0"/>
        <w:gridCol w:w="65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jc w:val="left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删除场馆公告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jc w:val="left"/>
            </w:pPr>
            <w:r>
              <w:rPr>
                <w:rFonts w:hint="eastAsia"/>
              </w:rPr>
              <w:t>用例ID: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GSM-PM-10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角色：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用例说明：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Admin删除场馆公告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Admin已经登录GSM系统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基本事件流：</w:t>
            </w:r>
          </w:p>
        </w:tc>
        <w:tc>
          <w:tcPr>
            <w:tcW w:w="6601" w:type="dxa"/>
          </w:tcPr>
          <w:p>
            <w:pPr>
              <w:numPr>
                <w:ilvl w:val="0"/>
                <w:numId w:val="14"/>
              </w:numPr>
            </w:pPr>
            <w:r>
              <w:rPr>
                <w:rFonts w:hint="eastAsia"/>
              </w:rPr>
              <w:t>Admin请求删除场馆公告</w:t>
            </w:r>
          </w:p>
          <w:p>
            <w:pPr>
              <w:numPr>
                <w:ilvl w:val="0"/>
                <w:numId w:val="14"/>
              </w:numPr>
              <w:tabs>
                <w:tab w:val="clear" w:pos="312"/>
              </w:tabs>
            </w:pPr>
            <w:r>
              <w:rPr>
                <w:rFonts w:hint="eastAsia"/>
              </w:rPr>
              <w:t>GSM系统弹出公告信息编辑页面</w:t>
            </w:r>
          </w:p>
          <w:p>
            <w:pPr>
              <w:numPr>
                <w:ilvl w:val="0"/>
                <w:numId w:val="14"/>
              </w:numPr>
            </w:pPr>
            <w:r>
              <w:rPr>
                <w:rFonts w:hint="eastAsia"/>
              </w:rPr>
              <w:t>Admin选择“往期公告”</w:t>
            </w:r>
          </w:p>
          <w:p>
            <w:pPr>
              <w:numPr>
                <w:ilvl w:val="0"/>
                <w:numId w:val="14"/>
              </w:numPr>
            </w:pPr>
            <w:r>
              <w:rPr>
                <w:rFonts w:hint="eastAsia"/>
              </w:rPr>
              <w:t>系统弹出往期公告页面</w:t>
            </w:r>
          </w:p>
          <w:p>
            <w:pPr>
              <w:numPr>
                <w:ilvl w:val="0"/>
                <w:numId w:val="14"/>
              </w:numPr>
            </w:pPr>
            <w:r>
              <w:rPr>
                <w:rFonts w:hint="eastAsia"/>
              </w:rPr>
              <w:t>Admin选中一个或多个公告，并选择“删除”。</w:t>
            </w:r>
          </w:p>
          <w:p>
            <w:pPr>
              <w:numPr>
                <w:ilvl w:val="0"/>
                <w:numId w:val="14"/>
              </w:numPr>
            </w:pPr>
            <w:r>
              <w:rPr>
                <w:rFonts w:hint="eastAsia"/>
              </w:rPr>
              <w:t>系统显示删除的公告信息</w:t>
            </w:r>
          </w:p>
          <w:p>
            <w:pPr>
              <w:numPr>
                <w:ilvl w:val="0"/>
                <w:numId w:val="14"/>
              </w:numPr>
            </w:pPr>
            <w:r>
              <w:rPr>
                <w:rFonts w:hint="eastAsia"/>
              </w:rPr>
              <w:t>Admin确认删除</w:t>
            </w:r>
          </w:p>
          <w:p>
            <w:pPr>
              <w:numPr>
                <w:ilvl w:val="0"/>
                <w:numId w:val="14"/>
              </w:numPr>
            </w:pPr>
            <w:r>
              <w:rPr>
                <w:rFonts w:hint="eastAsia"/>
              </w:rPr>
              <w:t>系统删除Admin选中的公告，并更新往期公告信息列表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其它事件流：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第7步，Admin取消删除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异常事件流：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第7步，系统删除场馆公告时出现系统故障，例如网络故障，服务器故障，系统弹出“系统异常页面”，提示Admin删除失败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Admin选中的场馆公告被系统删除，系统返回往期公告信息查询页面</w:t>
            </w:r>
          </w:p>
        </w:tc>
      </w:tr>
    </w:tbl>
    <w:p/>
    <w:p>
      <w:r>
        <w:rPr>
          <w:rFonts w:hint="eastAsia"/>
        </w:rPr>
        <w:t>用活动图画出用例规约中的事件流:</w:t>
      </w:r>
    </w:p>
    <w:p>
      <w:pPr>
        <w:jc w:val="center"/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drawing>
          <wp:inline distT="0" distB="0" distL="114300" distR="114300">
            <wp:extent cx="4081145" cy="4489450"/>
            <wp:effectExtent l="0" t="0" r="8255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1145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删除场馆公告事件流图</w:t>
      </w:r>
    </w:p>
    <w:p/>
    <w:p/>
    <w:p>
      <w:pPr>
        <w:pStyle w:val="4"/>
      </w:pPr>
      <w:r>
        <w:rPr>
          <w:rFonts w:hint="eastAsia"/>
        </w:rPr>
        <w:t>4.2.11 场地使用[Admin，SuperAdmin</w:t>
      </w:r>
      <w:r>
        <w:t>]</w:t>
      </w:r>
    </w:p>
    <w:p>
      <w:r>
        <w:rPr>
          <w:rFonts w:hint="eastAsia"/>
        </w:rPr>
        <w:t>用例规约：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0"/>
        <w:gridCol w:w="65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jc w:val="left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场地使用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jc w:val="left"/>
            </w:pPr>
            <w:r>
              <w:rPr>
                <w:rFonts w:hint="eastAsia"/>
              </w:rPr>
              <w:t>用例ID: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GSM-PM-11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角色：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用例说明：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Admin标记场地使用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Admin已经登录GSM系统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基本事件流：</w:t>
            </w:r>
          </w:p>
        </w:tc>
        <w:tc>
          <w:tcPr>
            <w:tcW w:w="6601" w:type="dxa"/>
          </w:tcPr>
          <w:p>
            <w:pPr>
              <w:numPr>
                <w:ilvl w:val="0"/>
                <w:numId w:val="15"/>
              </w:numPr>
            </w:pPr>
            <w:r>
              <w:rPr>
                <w:rFonts w:hint="eastAsia"/>
              </w:rPr>
              <w:t>Admin请求标记场地使用</w:t>
            </w:r>
          </w:p>
          <w:p>
            <w:pPr>
              <w:numPr>
                <w:ilvl w:val="0"/>
                <w:numId w:val="15"/>
              </w:numPr>
              <w:tabs>
                <w:tab w:val="clear" w:pos="312"/>
              </w:tabs>
            </w:pPr>
            <w:r>
              <w:rPr>
                <w:rFonts w:hint="eastAsia"/>
              </w:rPr>
              <w:t>GSM系统返回场地预约查询页面</w:t>
            </w:r>
          </w:p>
          <w:p>
            <w:pPr>
              <w:numPr>
                <w:ilvl w:val="0"/>
                <w:numId w:val="15"/>
              </w:numPr>
            </w:pPr>
            <w:r>
              <w:rPr>
                <w:rFonts w:hint="eastAsia"/>
              </w:rPr>
              <w:t>Admin选中一个或多个已预约状态的场地订单，选择“开始计时”</w:t>
            </w:r>
          </w:p>
          <w:p>
            <w:pPr>
              <w:numPr>
                <w:ilvl w:val="0"/>
                <w:numId w:val="15"/>
              </w:numPr>
            </w:pPr>
            <w:r>
              <w:rPr>
                <w:rFonts w:hint="eastAsia"/>
              </w:rPr>
              <w:t>Admin确认开始计时</w:t>
            </w:r>
          </w:p>
          <w:p>
            <w:pPr>
              <w:numPr>
                <w:ilvl w:val="0"/>
                <w:numId w:val="15"/>
              </w:numPr>
            </w:pPr>
            <w:r>
              <w:rPr>
                <w:rFonts w:hint="eastAsia"/>
              </w:rPr>
              <w:t>系统保存开始计时的场地订单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其它事件流：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第4步，Admin取消开始计时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异常事件流：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第3步，系统标记场地使用时出现系统故障，例如网络故障，服务器故障，系统弹出“系统异常页面”，提示Admin计时失败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601" w:type="dxa"/>
          </w:tcPr>
          <w:p>
            <w:pPr>
              <w:numPr>
                <w:ilvl w:val="0"/>
                <w:numId w:val="16"/>
              </w:numPr>
            </w:pPr>
            <w:r>
              <w:rPr>
                <w:rFonts w:hint="eastAsia"/>
              </w:rPr>
              <w:t>Admin选中的预约订单状态被系统更新为使用中</w:t>
            </w:r>
          </w:p>
          <w:p>
            <w:pPr>
              <w:numPr>
                <w:ilvl w:val="0"/>
                <w:numId w:val="16"/>
              </w:numPr>
            </w:pPr>
            <w:r>
              <w:rPr>
                <w:rFonts w:hint="eastAsia"/>
              </w:rPr>
              <w:t>系统返回场地预约查询页面</w:t>
            </w:r>
          </w:p>
          <w:p>
            <w:pPr>
              <w:numPr>
                <w:ilvl w:val="0"/>
                <w:numId w:val="16"/>
              </w:numPr>
            </w:pPr>
            <w:r>
              <w:rPr>
                <w:rFonts w:hint="eastAsia"/>
              </w:rPr>
              <w:t>该场地使用时间开始倒计时</w:t>
            </w:r>
          </w:p>
          <w:p>
            <w:pPr>
              <w:numPr>
                <w:ilvl w:val="0"/>
                <w:numId w:val="16"/>
              </w:numPr>
            </w:pPr>
            <w:r>
              <w:rPr>
                <w:rFonts w:hint="eastAsia"/>
              </w:rPr>
              <w:t>倒计时结束订单状态更新为已过期</w:t>
            </w:r>
          </w:p>
        </w:tc>
      </w:tr>
    </w:tbl>
    <w:p/>
    <w:p>
      <w:r>
        <w:rPr>
          <w:rFonts w:hint="eastAsia"/>
        </w:rPr>
        <w:t>用活动图画出用例规约中的事件流:</w:t>
      </w:r>
    </w:p>
    <w:p>
      <w:pPr>
        <w:jc w:val="center"/>
      </w:pPr>
      <w:r>
        <w:drawing>
          <wp:inline distT="0" distB="0" distL="114300" distR="114300">
            <wp:extent cx="3100070" cy="3422650"/>
            <wp:effectExtent l="0" t="0" r="24130" b="6350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007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场地使用事件流图</w:t>
      </w:r>
    </w:p>
    <w:p/>
    <w:p>
      <w:pPr>
        <w:pStyle w:val="4"/>
      </w:pPr>
      <w:r>
        <w:rPr>
          <w:rFonts w:hint="eastAsia"/>
        </w:rPr>
        <w:t>4.2.12 预约失约处理[Admin，SuperAdmin</w:t>
      </w:r>
      <w:r>
        <w:t>]</w:t>
      </w:r>
    </w:p>
    <w:p>
      <w:r>
        <w:rPr>
          <w:rFonts w:hint="eastAsia"/>
        </w:rPr>
        <w:t>用例规约：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0"/>
        <w:gridCol w:w="65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jc w:val="left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预约失约处理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jc w:val="left"/>
            </w:pPr>
            <w:r>
              <w:rPr>
                <w:rFonts w:hint="eastAsia"/>
              </w:rPr>
              <w:t>用例ID: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GSM-PM-12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角色：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用例说明：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Admin标记预约订单失约处理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Admin已经登录GSM系统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基本事件流：</w:t>
            </w:r>
          </w:p>
        </w:tc>
        <w:tc>
          <w:tcPr>
            <w:tcW w:w="6601" w:type="dxa"/>
          </w:tcPr>
          <w:p>
            <w:pPr>
              <w:numPr>
                <w:ilvl w:val="0"/>
                <w:numId w:val="17"/>
              </w:numPr>
            </w:pPr>
            <w:r>
              <w:rPr>
                <w:rFonts w:hint="eastAsia"/>
              </w:rPr>
              <w:t>Admin请求标记预约订单失约处理</w:t>
            </w:r>
          </w:p>
          <w:p>
            <w:pPr>
              <w:numPr>
                <w:ilvl w:val="0"/>
                <w:numId w:val="17"/>
              </w:numPr>
              <w:tabs>
                <w:tab w:val="clear" w:pos="312"/>
              </w:tabs>
            </w:pPr>
            <w:r>
              <w:rPr>
                <w:rFonts w:hint="eastAsia"/>
              </w:rPr>
              <w:t>GSM系统返回场地预约查询页面</w:t>
            </w:r>
          </w:p>
          <w:p>
            <w:pPr>
              <w:numPr>
                <w:ilvl w:val="0"/>
                <w:numId w:val="17"/>
              </w:numPr>
            </w:pPr>
            <w:r>
              <w:rPr>
                <w:rFonts w:hint="eastAsia"/>
              </w:rPr>
              <w:t>Admin选中一个或多个已预约状态的场地订单，选择“失约处理”</w:t>
            </w:r>
          </w:p>
          <w:p>
            <w:pPr>
              <w:numPr>
                <w:ilvl w:val="0"/>
                <w:numId w:val="17"/>
              </w:numPr>
            </w:pPr>
            <w:r>
              <w:rPr>
                <w:rFonts w:hint="eastAsia"/>
              </w:rPr>
              <w:t>Admin确认失约处理</w:t>
            </w:r>
          </w:p>
          <w:p>
            <w:pPr>
              <w:numPr>
                <w:ilvl w:val="0"/>
                <w:numId w:val="17"/>
              </w:numPr>
            </w:pPr>
            <w:r>
              <w:rPr>
                <w:rFonts w:hint="eastAsia"/>
              </w:rPr>
              <w:t>系统保存失约处理的场地订单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其它事件流：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第4步，Admin取消失约处理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异常事件流：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第3步，系统标记失约处理时出现系统故障，例如网络故障，服务器故障，系统弹出“系统异常页面”，提示Admin失约处理失败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Admin选中的预约订单状态被系统更新为失约，系统返回场地预约查询页面</w:t>
            </w:r>
          </w:p>
        </w:tc>
      </w:tr>
    </w:tbl>
    <w:p/>
    <w:p>
      <w:r>
        <w:rPr>
          <w:rFonts w:hint="eastAsia"/>
        </w:rPr>
        <w:t>用活动图画出用例规约中的事件流:</w:t>
      </w:r>
    </w:p>
    <w:p>
      <w:pPr>
        <w:jc w:val="center"/>
      </w:pPr>
      <w:r>
        <w:drawing>
          <wp:inline distT="0" distB="0" distL="114300" distR="114300">
            <wp:extent cx="3181985" cy="4023995"/>
            <wp:effectExtent l="0" t="0" r="18415" b="14605"/>
            <wp:docPr id="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402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预约失约处理事件流图</w:t>
      </w:r>
    </w:p>
    <w:p>
      <w:pPr>
        <w:pStyle w:val="4"/>
      </w:pPr>
      <w:r>
        <w:rPr>
          <w:rFonts w:hint="eastAsia"/>
        </w:rPr>
        <w:t>4.2.13 场地预约[Student，Teacher</w:t>
      </w:r>
      <w:r>
        <w:t>]</w:t>
      </w:r>
    </w:p>
    <w:p>
      <w:r>
        <w:rPr>
          <w:rFonts w:hint="eastAsia"/>
        </w:rPr>
        <w:t>用例规约：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0"/>
        <w:gridCol w:w="65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jc w:val="left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场地预约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pPr>
              <w:jc w:val="left"/>
            </w:pPr>
            <w:r>
              <w:rPr>
                <w:rFonts w:hint="eastAsia"/>
              </w:rPr>
              <w:t>用例ID: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GSM-PM-13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角色：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Student，Teacher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用例说明：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Student，Teacher预约场地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Student，Teacher已经登录GSM系统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基本事件流：</w:t>
            </w:r>
          </w:p>
        </w:tc>
        <w:tc>
          <w:tcPr>
            <w:tcW w:w="6601" w:type="dxa"/>
          </w:tcPr>
          <w:p>
            <w:pPr>
              <w:numPr>
                <w:ilvl w:val="0"/>
                <w:numId w:val="18"/>
              </w:numPr>
            </w:pPr>
            <w:r>
              <w:rPr>
                <w:rFonts w:hint="eastAsia"/>
              </w:rPr>
              <w:t>Student，Teacher请求场地预约</w:t>
            </w:r>
          </w:p>
          <w:p>
            <w:pPr>
              <w:numPr>
                <w:ilvl w:val="0"/>
                <w:numId w:val="18"/>
              </w:numPr>
              <w:tabs>
                <w:tab w:val="clear" w:pos="312"/>
              </w:tabs>
            </w:pPr>
            <w:r>
              <w:rPr>
                <w:rFonts w:hint="eastAsia"/>
              </w:rPr>
              <w:t>GSM系统返回场地预约列表页面</w:t>
            </w:r>
          </w:p>
          <w:p>
            <w:pPr>
              <w:numPr>
                <w:ilvl w:val="0"/>
                <w:numId w:val="18"/>
              </w:numPr>
            </w:pPr>
            <w:r>
              <w:rPr>
                <w:rFonts w:hint="eastAsia"/>
              </w:rPr>
              <w:t>Student，Teacher选择场地类型，选中一个场地，选择“时间段选择”</w:t>
            </w:r>
          </w:p>
          <w:p>
            <w:pPr>
              <w:numPr>
                <w:ilvl w:val="0"/>
                <w:numId w:val="18"/>
              </w:numPr>
              <w:tabs>
                <w:tab w:val="clear" w:pos="312"/>
              </w:tabs>
            </w:pPr>
            <w:r>
              <w:rPr>
                <w:rFonts w:hint="eastAsia"/>
              </w:rPr>
              <w:t>系统弹出该场地时间段选择页面</w:t>
            </w:r>
          </w:p>
          <w:p>
            <w:pPr>
              <w:numPr>
                <w:ilvl w:val="0"/>
                <w:numId w:val="18"/>
              </w:numPr>
            </w:pPr>
            <w:r>
              <w:rPr>
                <w:rFonts w:hint="eastAsia"/>
              </w:rPr>
              <w:t>Student，Teacher选中一个时间段并选择“确定”</w:t>
            </w:r>
          </w:p>
          <w:p>
            <w:pPr>
              <w:numPr>
                <w:ilvl w:val="0"/>
                <w:numId w:val="18"/>
              </w:numPr>
            </w:pPr>
            <w:r>
              <w:rPr>
                <w:rFonts w:hint="eastAsia"/>
              </w:rPr>
              <w:t>系统返回场地预约列表页面</w:t>
            </w:r>
          </w:p>
          <w:p>
            <w:pPr>
              <w:numPr>
                <w:ilvl w:val="0"/>
                <w:numId w:val="18"/>
              </w:numPr>
            </w:pPr>
            <w:r>
              <w:rPr>
                <w:rFonts w:hint="eastAsia"/>
              </w:rPr>
              <w:t>Student，Teacher输入一卡通号码</w:t>
            </w:r>
          </w:p>
          <w:p>
            <w:pPr>
              <w:numPr>
                <w:ilvl w:val="0"/>
                <w:numId w:val="18"/>
              </w:numPr>
            </w:pPr>
            <w:r>
              <w:rPr>
                <w:rFonts w:hint="eastAsia"/>
              </w:rPr>
              <w:t>Student，Teacher选中一个已进行过时间段选择的场地，选择“预约”</w:t>
            </w:r>
          </w:p>
          <w:p>
            <w:pPr>
              <w:numPr>
                <w:ilvl w:val="0"/>
                <w:numId w:val="18"/>
              </w:numPr>
            </w:pPr>
            <w:r>
              <w:rPr>
                <w:rFonts w:hint="eastAsia"/>
              </w:rPr>
              <w:t>系统保存场地预约订单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其它事件流：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第5步，Student，Teacher取消时间段选择</w:t>
            </w:r>
          </w:p>
          <w:p>
            <w:r>
              <w:rPr>
                <w:rFonts w:hint="eastAsia"/>
              </w:rPr>
              <w:t>第8步，Student，Teacher没有进行时间段选择，并选择“预约”，系统给出提示信息</w:t>
            </w:r>
          </w:p>
          <w:p>
            <w:r>
              <w:rPr>
                <w:rFonts w:hint="eastAsia"/>
              </w:rPr>
              <w:t>第8步，Student，Teacher输入的一卡通号码不符合格式要求，并选择“预约”，系统给出提示信息，输入的一卡通号码信息格式要求见表2（数据字典）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异常事件流：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第8步，系统预约场地时出现系统故障，例如网络故障，服务器故障，系统弹出“系统异常页面”，提示Student，Teacher预约失败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Student，Teacher选中的场地订单状态被系统更新为已预约，场地状态更新为已满，系统返回场地预约列表页面</w:t>
            </w:r>
          </w:p>
        </w:tc>
      </w:tr>
    </w:tbl>
    <w:p/>
    <w:p>
      <w:r>
        <w:rPr>
          <w:rFonts w:hint="eastAsia"/>
        </w:rPr>
        <w:t>用活动图画出用例规约中的事件流:</w:t>
      </w:r>
    </w:p>
    <w:p>
      <w:pPr>
        <w:jc w:val="center"/>
      </w:pPr>
      <w:r>
        <w:drawing>
          <wp:inline distT="0" distB="0" distL="114300" distR="114300">
            <wp:extent cx="3778885" cy="3133090"/>
            <wp:effectExtent l="0" t="0" r="5715" b="16510"/>
            <wp:docPr id="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8885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场地预约事件流图</w:t>
      </w:r>
    </w:p>
    <w:p/>
    <w:p/>
    <w:p>
      <w:pPr>
        <w:pStyle w:val="4"/>
      </w:pPr>
      <w:r>
        <w:rPr>
          <w:rFonts w:hint="eastAsia"/>
        </w:rPr>
        <w:t>4.2.14 场地预约退订[Student，Teacher</w:t>
      </w:r>
      <w:r>
        <w:t>]</w:t>
      </w:r>
    </w:p>
    <w:p>
      <w:r>
        <w:rPr>
          <w:rFonts w:hint="eastAsia"/>
        </w:rPr>
        <w:t>用例规约：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0"/>
        <w:gridCol w:w="6596"/>
      </w:tblGrid>
      <w:tr>
        <w:tc>
          <w:tcPr>
            <w:tcW w:w="1921" w:type="dxa"/>
            <w:shd w:val="clear" w:color="auto" w:fill="BEBEBE" w:themeFill="background1" w:themeFillShade="BF"/>
          </w:tcPr>
          <w:p>
            <w:pPr>
              <w:jc w:val="left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场地预约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pPr>
              <w:jc w:val="left"/>
            </w:pPr>
            <w:r>
              <w:rPr>
                <w:rFonts w:hint="eastAsia"/>
              </w:rPr>
              <w:t>用例ID: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GSM-PM-14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角色：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Student，Teacher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用例说明：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Student，Teacher预约场地退订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Student，Teacher已经登录GSM系统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基本事件流：</w:t>
            </w:r>
          </w:p>
        </w:tc>
        <w:tc>
          <w:tcPr>
            <w:tcW w:w="6601" w:type="dxa"/>
          </w:tcPr>
          <w:p>
            <w:pPr>
              <w:numPr>
                <w:ilvl w:val="0"/>
                <w:numId w:val="19"/>
              </w:numPr>
            </w:pPr>
            <w:r>
              <w:rPr>
                <w:rFonts w:hint="eastAsia"/>
              </w:rPr>
              <w:t>Student，Teacher请求场地预约退订</w:t>
            </w:r>
          </w:p>
          <w:p>
            <w:pPr>
              <w:numPr>
                <w:ilvl w:val="0"/>
                <w:numId w:val="19"/>
              </w:numPr>
              <w:tabs>
                <w:tab w:val="clear" w:pos="312"/>
              </w:tabs>
            </w:pPr>
            <w:r>
              <w:rPr>
                <w:rFonts w:hint="eastAsia"/>
              </w:rPr>
              <w:t>GSM系统返回我的预约订单列表页面</w:t>
            </w:r>
          </w:p>
          <w:p>
            <w:pPr>
              <w:numPr>
                <w:ilvl w:val="0"/>
                <w:numId w:val="19"/>
              </w:numPr>
            </w:pPr>
            <w:r>
              <w:rPr>
                <w:rFonts w:hint="eastAsia"/>
              </w:rPr>
              <w:t>Student，Teacher选中一个或多个预约订单并选择“取消预约”</w:t>
            </w:r>
          </w:p>
          <w:p>
            <w:pPr>
              <w:numPr>
                <w:ilvl w:val="0"/>
                <w:numId w:val="19"/>
              </w:numPr>
            </w:pPr>
            <w:r>
              <w:rPr>
                <w:rFonts w:hint="eastAsia"/>
              </w:rPr>
              <w:t>系统显示取消预约订单的详情</w:t>
            </w:r>
          </w:p>
          <w:p>
            <w:pPr>
              <w:numPr>
                <w:ilvl w:val="0"/>
                <w:numId w:val="19"/>
              </w:numPr>
            </w:pPr>
            <w:r>
              <w:rPr>
                <w:rFonts w:hint="eastAsia"/>
              </w:rPr>
              <w:t>Student，Teacher确认取消预约</w:t>
            </w:r>
          </w:p>
          <w:p>
            <w:pPr>
              <w:numPr>
                <w:ilvl w:val="0"/>
                <w:numId w:val="19"/>
              </w:numPr>
            </w:pPr>
            <w:r>
              <w:rPr>
                <w:rFonts w:hint="eastAsia"/>
              </w:rPr>
              <w:t>系统取消Student，Teacher选中的场地预约订单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其它事件流：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第5步，Student，Teacher取消确认，系统返回我的预约订单列表页面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异常事件流：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第5步，系统取消预约时出现系统故障，例如网络故障，服务器故障，系统弹出“系统异常页面”，提示Student，Teacher取消预约失败</w:t>
            </w:r>
          </w:p>
        </w:tc>
      </w:tr>
      <w:tr>
        <w:tc>
          <w:tcPr>
            <w:tcW w:w="1921" w:type="dxa"/>
            <w:shd w:val="clear" w:color="auto" w:fill="BEBEBE" w:themeFill="background1" w:themeFillShade="BF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601" w:type="dxa"/>
          </w:tcPr>
          <w:p>
            <w:r>
              <w:rPr>
                <w:rFonts w:hint="eastAsia"/>
              </w:rPr>
              <w:t>Student，Teacher选中的场地订单状态被系统更新为已取消，场地状态更新为可预约，系统返回我的预约订单列表页面</w:t>
            </w:r>
          </w:p>
        </w:tc>
      </w:tr>
    </w:tbl>
    <w:p/>
    <w:p>
      <w:r>
        <w:rPr>
          <w:rFonts w:hint="eastAsia"/>
        </w:rPr>
        <w:t>用活动图画出用例规约中的事件流:</w:t>
      </w:r>
    </w:p>
    <w:p>
      <w:pPr>
        <w:jc w:val="center"/>
      </w:pPr>
      <w:r>
        <w:drawing>
          <wp:inline distT="0" distB="0" distL="114300" distR="114300">
            <wp:extent cx="3439795" cy="4295140"/>
            <wp:effectExtent l="0" t="0" r="14605" b="22860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9795" cy="42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场地预约退订事件流图</w:t>
      </w:r>
    </w:p>
    <w:p/>
    <w:p/>
    <w:p>
      <w:bookmarkStart w:id="20" w:name="_GoBack"/>
      <w:bookmarkEnd w:id="20"/>
    </w:p>
    <w:p/>
    <w:p/>
    <w:p/>
    <w:p/>
    <w:p/>
    <w:p/>
    <w:p>
      <w:pPr>
        <w:jc w:val="both"/>
        <w:rPr>
          <w:rFonts w:hint="eastAsia"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pStyle w:val="2"/>
      </w:pPr>
      <w: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3</w:t>
      </w:r>
      <w:r>
        <w:rPr>
          <w:rFonts w:hint="eastAsia"/>
          <w:lang w:eastAsia="zh-Hans"/>
        </w:rPr>
        <w:t>.赛事管理模块</w:t>
      </w:r>
    </w:p>
    <w:p>
      <w:pPr>
        <w:jc w:val="center"/>
      </w:pPr>
      <w:r>
        <w:drawing>
          <wp:inline distT="0" distB="0" distL="0" distR="0">
            <wp:extent cx="4545965" cy="281876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596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赛事管理模块用例图</w:t>
      </w:r>
    </w:p>
    <w:p>
      <w:pPr>
        <w:pStyle w:val="4"/>
      </w:pPr>
      <w: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创建赛事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用例名称：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创建赛事</w:t>
            </w:r>
          </w:p>
        </w:tc>
      </w:tr>
      <w:tr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用例</w:t>
            </w:r>
            <w:r>
              <w:rPr>
                <w:rFonts w:hint="eastAsia" w:cs="Times New Roman"/>
              </w:rPr>
              <w:t>ID</w:t>
            </w:r>
            <w:r>
              <w:rPr>
                <w:rFonts w:hint="eastAsia" w:ascii="宋体" w:hAnsi="宋体"/>
              </w:rPr>
              <w:t>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ascii="宋体" w:hAnsi="宋体"/>
              </w:rPr>
              <w:t>G</w:t>
            </w:r>
            <w:r>
              <w:rPr>
                <w:rFonts w:hint="eastAsia" w:ascii="宋体" w:hAnsi="宋体"/>
              </w:rPr>
              <w:t>SM-</w:t>
            </w:r>
            <w:r>
              <w:rPr>
                <w:rFonts w:ascii="宋体" w:hAnsi="宋体"/>
              </w:rPr>
              <w:t>AM-1</w:t>
            </w:r>
          </w:p>
        </w:tc>
      </w:tr>
      <w:tr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角色：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Super</w:t>
            </w:r>
            <w:r>
              <w:rPr>
                <w:rFonts w:ascii="宋体" w:hAnsi="宋体"/>
              </w:rPr>
              <w:t>admin</w:t>
            </w:r>
            <w:r>
              <w:rPr>
                <w:rFonts w:hint="eastAsia" w:ascii="宋体" w:hAnsi="宋体"/>
              </w:rPr>
              <w:t>、a</w:t>
            </w:r>
            <w:r>
              <w:rPr>
                <w:rFonts w:ascii="宋体" w:hAnsi="宋体"/>
              </w:rPr>
              <w:t>dmin</w:t>
            </w:r>
            <w:r>
              <w:rPr>
                <w:rFonts w:hint="eastAsia" w:ascii="宋体" w:hAnsi="宋体"/>
              </w:rPr>
              <w:t>、t</w:t>
            </w:r>
            <w:r>
              <w:rPr>
                <w:rFonts w:ascii="宋体" w:hAnsi="宋体"/>
              </w:rPr>
              <w:t>eacher</w:t>
            </w:r>
          </w:p>
        </w:tc>
      </w:tr>
      <w:tr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用例说明：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Super</w:t>
            </w:r>
            <w:r>
              <w:rPr>
                <w:rFonts w:ascii="宋体" w:hAnsi="宋体"/>
              </w:rPr>
              <w:t>admin</w:t>
            </w:r>
            <w:r>
              <w:rPr>
                <w:rFonts w:hint="eastAsia" w:ascii="宋体" w:hAnsi="宋体"/>
              </w:rPr>
              <w:t>、a</w:t>
            </w:r>
            <w:r>
              <w:rPr>
                <w:rFonts w:ascii="宋体" w:hAnsi="宋体"/>
              </w:rPr>
              <w:t>dmin</w:t>
            </w:r>
            <w:r>
              <w:rPr>
                <w:rFonts w:hint="eastAsia" w:ascii="宋体" w:hAnsi="宋体"/>
              </w:rPr>
              <w:t>、t</w:t>
            </w:r>
            <w:r>
              <w:rPr>
                <w:rFonts w:ascii="宋体" w:hAnsi="宋体"/>
              </w:rPr>
              <w:t>eacher</w:t>
            </w:r>
            <w:r>
              <w:rPr>
                <w:rFonts w:hint="eastAsia" w:ascii="宋体" w:hAnsi="宋体"/>
              </w:rPr>
              <w:t>创建新赛事。</w:t>
            </w:r>
          </w:p>
        </w:tc>
      </w:tr>
      <w:tr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前置条件：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</w:rPr>
              <w:t>Super</w:t>
            </w:r>
            <w:r>
              <w:rPr>
                <w:rFonts w:ascii="宋体" w:hAnsi="宋体"/>
              </w:rPr>
              <w:t>admin</w:t>
            </w:r>
            <w:r>
              <w:rPr>
                <w:rFonts w:hint="eastAsia" w:ascii="宋体" w:hAnsi="宋体"/>
              </w:rPr>
              <w:t>、a</w:t>
            </w:r>
            <w:r>
              <w:rPr>
                <w:rFonts w:ascii="宋体" w:hAnsi="宋体"/>
              </w:rPr>
              <w:t>dmin</w:t>
            </w:r>
            <w:r>
              <w:rPr>
                <w:rFonts w:hint="eastAsia" w:ascii="宋体" w:hAnsi="宋体"/>
              </w:rPr>
              <w:t>、t</w:t>
            </w:r>
            <w:r>
              <w:rPr>
                <w:rFonts w:ascii="宋体" w:hAnsi="宋体"/>
              </w:rPr>
              <w:t>eacher</w:t>
            </w:r>
            <w:r>
              <w:rPr>
                <w:rFonts w:hint="eastAsia" w:ascii="宋体" w:hAnsi="宋体"/>
              </w:rPr>
              <w:t>打开赛事管理页面 </w:t>
            </w:r>
          </w:p>
        </w:tc>
      </w:tr>
      <w:tr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基本事件流：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1. 用户请求创建赛事</w:t>
            </w:r>
          </w:p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2. GSM系统弹出赛事创建页面</w:t>
            </w:r>
          </w:p>
          <w:p>
            <w:pPr>
              <w:pStyle w:val="16"/>
              <w:rPr>
                <w:rFonts w:ascii="宋体" w:hAnsi="宋体"/>
              </w:rPr>
            </w:pPr>
            <w:r>
              <w:rPr>
                <w:rFonts w:ascii="宋体" w:hAnsi="宋体"/>
              </w:rPr>
              <w:t xml:space="preserve">3. </w:t>
            </w:r>
            <w:r>
              <w:rPr>
                <w:rFonts w:hint="eastAsia" w:ascii="宋体" w:hAnsi="宋体"/>
              </w:rPr>
              <w:t>用户输入赛事信息，包括“赛事名称”、“赛事时间</w:t>
            </w:r>
            <w:r>
              <w:rPr>
                <w:rFonts w:ascii="宋体" w:hAnsi="宋体"/>
              </w:rPr>
              <w:t>”</w:t>
            </w:r>
            <w:r>
              <w:rPr>
                <w:rFonts w:hint="eastAsia" w:ascii="宋体" w:hAnsi="宋体"/>
              </w:rPr>
              <w:t>、“申请人</w:t>
            </w:r>
            <w:r>
              <w:rPr>
                <w:rFonts w:ascii="宋体" w:hAnsi="宋体"/>
              </w:rPr>
              <w:t>”</w:t>
            </w:r>
            <w:r>
              <w:rPr>
                <w:rFonts w:hint="eastAsia" w:ascii="宋体" w:hAnsi="宋体"/>
              </w:rPr>
              <w:t>、“赛事简介</w:t>
            </w:r>
            <w:r>
              <w:rPr>
                <w:rFonts w:ascii="宋体" w:hAnsi="宋体"/>
              </w:rPr>
              <w:t>”</w:t>
            </w:r>
            <w:r>
              <w:rPr>
                <w:rFonts w:hint="eastAsia" w:ascii="宋体" w:hAnsi="宋体"/>
              </w:rPr>
              <w:t>,并选择“提交”。</w:t>
            </w:r>
          </w:p>
          <w:p>
            <w:pPr>
              <w:pStyle w:val="16"/>
              <w:rPr>
                <w:rFonts w:ascii="宋体" w:hAnsi="宋体"/>
              </w:rPr>
            </w:pPr>
            <w:r>
              <w:rPr>
                <w:rFonts w:ascii="宋体" w:hAnsi="宋体"/>
              </w:rPr>
              <w:t>4</w:t>
            </w:r>
            <w:r>
              <w:rPr>
                <w:rFonts w:hint="eastAsia" w:ascii="宋体" w:hAnsi="宋体"/>
              </w:rPr>
              <w:t>．系统保存新建赛事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其它事件流：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第2步，用户选择“返回”，退出系统。</w:t>
            </w:r>
          </w:p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第</w:t>
            </w:r>
            <w:r>
              <w:rPr>
                <w:rFonts w:ascii="宋体" w:hAnsi="宋体"/>
              </w:rPr>
              <w:t>2</w:t>
            </w:r>
            <w:r>
              <w:rPr>
                <w:rFonts w:hint="eastAsia" w:ascii="宋体" w:hAnsi="宋体"/>
              </w:rPr>
              <w:t>步，用户选择“提交”后，输入的信息不完整，系统给出提示。</w:t>
            </w:r>
          </w:p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第3步，“提交”后，系统中有相同的赛事信息，系统给出提示。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异常事件流：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第3步，</w:t>
            </w:r>
            <w:r>
              <w:rPr>
                <w:rFonts w:hint="eastAsia"/>
                <w:kern w:val="0"/>
                <w:sz w:val="20"/>
                <w:lang w:eastAsia="zh-Hans"/>
              </w:rPr>
              <w:t>提交</w:t>
            </w:r>
            <w:r>
              <w:rPr>
                <w:rFonts w:hint="eastAsia"/>
                <w:kern w:val="0"/>
                <w:sz w:val="20"/>
              </w:rPr>
              <w:t>时出现系统故障，例如网络故障，服务器故障，系统弹出“系统异常页面”，提示</w:t>
            </w:r>
            <w:r>
              <w:rPr>
                <w:rFonts w:hint="eastAsia"/>
                <w:kern w:val="0"/>
                <w:sz w:val="20"/>
                <w:lang w:eastAsia="zh-Hans"/>
              </w:rPr>
              <w:t>本次</w:t>
            </w:r>
            <w:r>
              <w:rPr>
                <w:rFonts w:hint="eastAsia"/>
                <w:kern w:val="0"/>
                <w:sz w:val="20"/>
              </w:rPr>
              <w:t>申请创建赛事失败</w:t>
            </w:r>
          </w:p>
        </w:tc>
      </w:tr>
    </w:tbl>
    <w:p/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  <w:sz w:val="24"/>
        </w:rPr>
        <w:t>用活动图画出用例规约中的事件流：</w:t>
      </w:r>
    </w:p>
    <w:p/>
    <w:p>
      <w:pPr>
        <w:jc w:val="center"/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宋体" w:hAnsi="宋体"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创建赛事</w:t>
      </w:r>
      <w:r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38100</wp:posOffset>
            </wp:positionV>
            <wp:extent cx="4313555" cy="3857625"/>
            <wp:effectExtent l="0" t="0" r="4445" b="3175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602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事件流图</w:t>
      </w:r>
    </w:p>
    <w:p/>
    <w:p>
      <w:pPr>
        <w:pStyle w:val="4"/>
      </w:pPr>
      <w: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取消赛事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用例名称：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取消赛事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用例</w:t>
            </w:r>
            <w:r>
              <w:rPr>
                <w:rFonts w:hint="eastAsia" w:cs="Times New Roman"/>
              </w:rPr>
              <w:t>ID</w:t>
            </w:r>
            <w:r>
              <w:rPr>
                <w:rFonts w:hint="eastAsia" w:ascii="宋体" w:hAnsi="宋体"/>
              </w:rPr>
              <w:t>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ascii="宋体" w:hAnsi="宋体"/>
              </w:rPr>
              <w:t>G</w:t>
            </w:r>
            <w:r>
              <w:rPr>
                <w:rFonts w:hint="eastAsia" w:ascii="宋体" w:hAnsi="宋体"/>
              </w:rPr>
              <w:t>SM-</w:t>
            </w:r>
            <w:r>
              <w:rPr>
                <w:rFonts w:ascii="宋体" w:hAnsi="宋体"/>
              </w:rPr>
              <w:t>AM-2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角色：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Super</w:t>
            </w:r>
            <w:r>
              <w:rPr>
                <w:rFonts w:ascii="宋体" w:hAnsi="宋体"/>
              </w:rPr>
              <w:t>admin</w:t>
            </w:r>
            <w:r>
              <w:rPr>
                <w:rFonts w:hint="eastAsia" w:ascii="宋体" w:hAnsi="宋体"/>
              </w:rPr>
              <w:t>、a</w:t>
            </w:r>
            <w:r>
              <w:rPr>
                <w:rFonts w:ascii="宋体" w:hAnsi="宋体"/>
              </w:rPr>
              <w:t>dmin</w:t>
            </w:r>
            <w:r>
              <w:rPr>
                <w:rFonts w:hint="eastAsia" w:ascii="宋体" w:hAnsi="宋体"/>
              </w:rPr>
              <w:t>、t</w:t>
            </w:r>
            <w:r>
              <w:rPr>
                <w:rFonts w:ascii="宋体" w:hAnsi="宋体"/>
              </w:rPr>
              <w:t>eacher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用例说明：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Super</w:t>
            </w:r>
            <w:r>
              <w:rPr>
                <w:rFonts w:ascii="宋体" w:hAnsi="宋体"/>
              </w:rPr>
              <w:t>admin</w:t>
            </w:r>
            <w:r>
              <w:rPr>
                <w:rFonts w:hint="eastAsia" w:ascii="宋体" w:hAnsi="宋体"/>
              </w:rPr>
              <w:t>、a</w:t>
            </w:r>
            <w:r>
              <w:rPr>
                <w:rFonts w:ascii="宋体" w:hAnsi="宋体"/>
              </w:rPr>
              <w:t>dmin</w:t>
            </w:r>
            <w:r>
              <w:rPr>
                <w:rFonts w:hint="eastAsia" w:ascii="宋体" w:hAnsi="宋体"/>
              </w:rPr>
              <w:t>、t</w:t>
            </w:r>
            <w:r>
              <w:rPr>
                <w:rFonts w:ascii="宋体" w:hAnsi="宋体"/>
              </w:rPr>
              <w:t>eacher</w:t>
            </w:r>
            <w:r>
              <w:rPr>
                <w:rFonts w:hint="eastAsia" w:ascii="宋体" w:hAnsi="宋体"/>
              </w:rPr>
              <w:t>取消赛事。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前置条件：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</w:rPr>
              <w:t>Super</w:t>
            </w:r>
            <w:r>
              <w:rPr>
                <w:rFonts w:ascii="宋体" w:hAnsi="宋体"/>
              </w:rPr>
              <w:t>admin</w:t>
            </w:r>
            <w:r>
              <w:rPr>
                <w:rFonts w:hint="eastAsia" w:ascii="宋体" w:hAnsi="宋体"/>
              </w:rPr>
              <w:t>、a</w:t>
            </w:r>
            <w:r>
              <w:rPr>
                <w:rFonts w:ascii="宋体" w:hAnsi="宋体"/>
              </w:rPr>
              <w:t>dmin</w:t>
            </w:r>
            <w:r>
              <w:rPr>
                <w:rFonts w:hint="eastAsia" w:ascii="宋体" w:hAnsi="宋体"/>
              </w:rPr>
              <w:t>、t</w:t>
            </w:r>
            <w:r>
              <w:rPr>
                <w:rFonts w:ascii="宋体" w:hAnsi="宋体"/>
              </w:rPr>
              <w:t>eacher</w:t>
            </w:r>
            <w:r>
              <w:rPr>
                <w:rFonts w:hint="eastAsia" w:ascii="宋体" w:hAnsi="宋体"/>
              </w:rPr>
              <w:t>打开赛事管理页面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基本事件流：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1. 用户请求取消赛事</w:t>
            </w:r>
          </w:p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2. GSM系统弹出赛事取消页面</w:t>
            </w:r>
          </w:p>
          <w:p>
            <w:pPr>
              <w:pStyle w:val="16"/>
              <w:rPr>
                <w:rFonts w:ascii="宋体" w:hAnsi="宋体"/>
              </w:rPr>
            </w:pPr>
            <w:r>
              <w:rPr>
                <w:rFonts w:ascii="宋体" w:hAnsi="宋体"/>
              </w:rPr>
              <w:t xml:space="preserve">3. </w:t>
            </w:r>
            <w:r>
              <w:rPr>
                <w:rFonts w:hint="eastAsia" w:ascii="宋体" w:hAnsi="宋体"/>
              </w:rPr>
              <w:t>用户输入赛事信息，包括“赛事名称”、“申请人</w:t>
            </w:r>
            <w:r>
              <w:rPr>
                <w:rFonts w:ascii="宋体" w:hAnsi="宋体"/>
              </w:rPr>
              <w:t>”</w:t>
            </w:r>
            <w:r>
              <w:rPr>
                <w:rFonts w:hint="eastAsia" w:ascii="宋体" w:hAnsi="宋体"/>
              </w:rPr>
              <w:t>、“取消原因</w:t>
            </w:r>
            <w:r>
              <w:rPr>
                <w:rFonts w:ascii="宋体" w:hAnsi="宋体"/>
              </w:rPr>
              <w:t>”</w:t>
            </w:r>
            <w:r>
              <w:rPr>
                <w:rFonts w:hint="eastAsia" w:ascii="宋体" w:hAnsi="宋体"/>
              </w:rPr>
              <w:t>,并选择“提交”。</w:t>
            </w:r>
          </w:p>
          <w:p>
            <w:pPr>
              <w:pStyle w:val="16"/>
              <w:rPr>
                <w:rFonts w:ascii="宋体" w:hAnsi="宋体"/>
              </w:rPr>
            </w:pPr>
            <w:r>
              <w:rPr>
                <w:rFonts w:ascii="宋体" w:hAnsi="宋体"/>
              </w:rPr>
              <w:t>4</w:t>
            </w:r>
            <w:r>
              <w:rPr>
                <w:rFonts w:hint="eastAsia" w:ascii="宋体" w:hAnsi="宋体"/>
              </w:rPr>
              <w:t>．系统取消赛事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其它事件流：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第2步，用户选择“返回”，退出系统。</w:t>
            </w:r>
          </w:p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第</w:t>
            </w:r>
            <w:r>
              <w:rPr>
                <w:rFonts w:ascii="宋体" w:hAnsi="宋体"/>
              </w:rPr>
              <w:t>2</w:t>
            </w:r>
            <w:r>
              <w:rPr>
                <w:rFonts w:hint="eastAsia" w:ascii="宋体" w:hAnsi="宋体"/>
              </w:rPr>
              <w:t>步，用户选择“提交”后，输入的信息不完整，系统给出提示。</w:t>
            </w:r>
          </w:p>
          <w:p>
            <w:pPr>
              <w:pStyle w:val="16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第3步，“提交”后，系统中没有对应的赛事信息，系统给出提示。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异常事件流：</w:t>
            </w:r>
          </w:p>
        </w:tc>
        <w:tc>
          <w:tcPr>
            <w:tcW w:w="6974" w:type="dxa"/>
          </w:tcPr>
          <w:p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第3步，</w:t>
            </w:r>
            <w:r>
              <w:rPr>
                <w:rFonts w:hint="eastAsia"/>
                <w:lang w:eastAsia="zh-Hans"/>
              </w:rPr>
              <w:t>提交</w:t>
            </w:r>
            <w:r>
              <w:rPr>
                <w:rFonts w:hint="eastAsia"/>
              </w:rPr>
              <w:t>时出现系统故障，例如网络故障，服务器故障，系统弹出“系统异常页面”，提示</w:t>
            </w:r>
            <w:r>
              <w:rPr>
                <w:rFonts w:hint="eastAsia"/>
                <w:lang w:eastAsia="zh-Hans"/>
              </w:rPr>
              <w:t>本次</w:t>
            </w:r>
            <w:r>
              <w:rPr>
                <w:rFonts w:hint="eastAsia"/>
              </w:rPr>
              <w:t>申请取消赛事失败</w:t>
            </w:r>
          </w:p>
        </w:tc>
      </w:tr>
    </w:tbl>
    <w:p/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  <w:sz w:val="24"/>
        </w:rPr>
        <w:t>用活动图画出用例规约中的事件流：</w:t>
      </w:r>
    </w:p>
    <w:p>
      <w:pPr>
        <w:jc w:val="center"/>
      </w:pPr>
      <w:r>
        <w:drawing>
          <wp:inline distT="0" distB="0" distL="0" distR="0">
            <wp:extent cx="4419600" cy="3943985"/>
            <wp:effectExtent l="0" t="0" r="0" b="184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7471" cy="395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 w:ascii="宋体" w:hAnsi="宋体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取消</w:t>
      </w:r>
      <w:r>
        <w:rPr>
          <w:rFonts w:hint="eastAsia" w:ascii="宋体" w:hAnsi="宋体"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赛事</w:t>
      </w:r>
      <w:r>
        <w:rPr>
          <w:rFonts w:hint="eastAsia" w:ascii="宋体" w:hAnsi="宋体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事件流图</w:t>
      </w:r>
    </w:p>
    <w:p/>
    <w:p>
      <w:pPr>
        <w:pStyle w:val="4"/>
      </w:pPr>
      <w: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查询赛事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用例名称：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查询赛事</w:t>
            </w:r>
          </w:p>
        </w:tc>
      </w:tr>
      <w:tr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用例</w:t>
            </w:r>
            <w:r>
              <w:rPr>
                <w:rFonts w:hint="eastAsia" w:cs="Times New Roman"/>
              </w:rPr>
              <w:t>ID</w:t>
            </w:r>
            <w:r>
              <w:rPr>
                <w:rFonts w:hint="eastAsia" w:ascii="宋体" w:hAnsi="宋体"/>
              </w:rPr>
              <w:t>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ascii="宋体" w:hAnsi="宋体"/>
              </w:rPr>
              <w:t>G</w:t>
            </w:r>
            <w:r>
              <w:rPr>
                <w:rFonts w:hint="eastAsia" w:ascii="宋体" w:hAnsi="宋体"/>
              </w:rPr>
              <w:t>SM-</w:t>
            </w:r>
            <w:r>
              <w:rPr>
                <w:rFonts w:ascii="宋体" w:hAnsi="宋体"/>
              </w:rPr>
              <w:t>AM-3</w:t>
            </w:r>
          </w:p>
        </w:tc>
      </w:tr>
      <w:tr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角色：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Super</w:t>
            </w:r>
            <w:r>
              <w:rPr>
                <w:rFonts w:ascii="宋体" w:hAnsi="宋体"/>
              </w:rPr>
              <w:t>admin</w:t>
            </w:r>
            <w:r>
              <w:rPr>
                <w:rFonts w:hint="eastAsia" w:ascii="宋体" w:hAnsi="宋体"/>
              </w:rPr>
              <w:t>、a</w:t>
            </w:r>
            <w:r>
              <w:rPr>
                <w:rFonts w:ascii="宋体" w:hAnsi="宋体"/>
              </w:rPr>
              <w:t>dmin</w:t>
            </w:r>
            <w:r>
              <w:rPr>
                <w:rFonts w:hint="eastAsia" w:ascii="宋体" w:hAnsi="宋体"/>
              </w:rPr>
              <w:t>、t</w:t>
            </w:r>
            <w:r>
              <w:rPr>
                <w:rFonts w:ascii="宋体" w:hAnsi="宋体"/>
              </w:rPr>
              <w:t>eacher</w:t>
            </w:r>
            <w:r>
              <w:rPr>
                <w:rFonts w:hint="eastAsia" w:ascii="宋体" w:hAnsi="宋体"/>
              </w:rPr>
              <w:t>、student</w:t>
            </w:r>
          </w:p>
        </w:tc>
      </w:tr>
      <w:tr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用例说明：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Super</w:t>
            </w:r>
            <w:r>
              <w:rPr>
                <w:rFonts w:ascii="宋体" w:hAnsi="宋体"/>
              </w:rPr>
              <w:t>admin</w:t>
            </w:r>
            <w:r>
              <w:rPr>
                <w:rFonts w:hint="eastAsia" w:ascii="宋体" w:hAnsi="宋体"/>
              </w:rPr>
              <w:t>、a</w:t>
            </w:r>
            <w:r>
              <w:rPr>
                <w:rFonts w:ascii="宋体" w:hAnsi="宋体"/>
              </w:rPr>
              <w:t>dmin</w:t>
            </w:r>
            <w:r>
              <w:rPr>
                <w:rFonts w:hint="eastAsia" w:ascii="宋体" w:hAnsi="宋体"/>
              </w:rPr>
              <w:t>、t</w:t>
            </w:r>
            <w:r>
              <w:rPr>
                <w:rFonts w:ascii="宋体" w:hAnsi="宋体"/>
              </w:rPr>
              <w:t>eacher</w:t>
            </w:r>
            <w:r>
              <w:rPr>
                <w:rFonts w:hint="eastAsia" w:ascii="宋体" w:hAnsi="宋体"/>
              </w:rPr>
              <w:t>、student查询赛事。</w:t>
            </w:r>
          </w:p>
        </w:tc>
      </w:tr>
      <w:tr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前置条件：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</w:rPr>
              <w:t>Super</w:t>
            </w:r>
            <w:r>
              <w:rPr>
                <w:rFonts w:ascii="宋体" w:hAnsi="宋体"/>
              </w:rPr>
              <w:t>admin</w:t>
            </w:r>
            <w:r>
              <w:rPr>
                <w:rFonts w:hint="eastAsia" w:ascii="宋体" w:hAnsi="宋体"/>
              </w:rPr>
              <w:t>、a</w:t>
            </w:r>
            <w:r>
              <w:rPr>
                <w:rFonts w:ascii="宋体" w:hAnsi="宋体"/>
              </w:rPr>
              <w:t>dmin</w:t>
            </w:r>
            <w:r>
              <w:rPr>
                <w:rFonts w:hint="eastAsia" w:ascii="宋体" w:hAnsi="宋体"/>
              </w:rPr>
              <w:t>、t</w:t>
            </w:r>
            <w:r>
              <w:rPr>
                <w:rFonts w:ascii="宋体" w:hAnsi="宋体"/>
              </w:rPr>
              <w:t>eacher</w:t>
            </w:r>
            <w:r>
              <w:rPr>
                <w:rFonts w:hint="eastAsia" w:ascii="宋体" w:hAnsi="宋体"/>
              </w:rPr>
              <w:t>、student打开赛事管理页面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基本事件流：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1. 用户请求查询赛事</w:t>
            </w:r>
          </w:p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2. GSM系统弹出赛事查询页面</w:t>
            </w:r>
          </w:p>
          <w:p>
            <w:pPr>
              <w:pStyle w:val="16"/>
              <w:rPr>
                <w:rFonts w:ascii="宋体" w:hAnsi="宋体"/>
              </w:rPr>
            </w:pPr>
            <w:r>
              <w:rPr>
                <w:rFonts w:ascii="宋体" w:hAnsi="宋体"/>
              </w:rPr>
              <w:t xml:space="preserve">3. </w:t>
            </w:r>
            <w:r>
              <w:rPr>
                <w:rFonts w:hint="eastAsia" w:ascii="宋体" w:hAnsi="宋体"/>
              </w:rPr>
              <w:t>用户输入赛事信息，包括“赛事名称”、“赛事时间</w:t>
            </w:r>
            <w:r>
              <w:rPr>
                <w:rFonts w:ascii="宋体" w:hAnsi="宋体"/>
              </w:rPr>
              <w:t>”</w:t>
            </w:r>
            <w:r>
              <w:rPr>
                <w:rFonts w:hint="eastAsia" w:ascii="宋体" w:hAnsi="宋体"/>
              </w:rPr>
              <w:t>、“申请人</w:t>
            </w:r>
            <w:r>
              <w:rPr>
                <w:rFonts w:ascii="宋体" w:hAnsi="宋体"/>
              </w:rPr>
              <w:t>”</w:t>
            </w:r>
            <w:r>
              <w:rPr>
                <w:rFonts w:hint="eastAsia" w:ascii="宋体" w:hAnsi="宋体"/>
              </w:rPr>
              <w:t>，输入其中一项进行查询，并选择“提交”。</w:t>
            </w:r>
          </w:p>
          <w:p>
            <w:pPr>
              <w:pStyle w:val="16"/>
              <w:rPr>
                <w:rFonts w:ascii="宋体" w:hAnsi="宋体"/>
              </w:rPr>
            </w:pPr>
            <w:r>
              <w:rPr>
                <w:rFonts w:ascii="宋体" w:hAnsi="宋体"/>
              </w:rPr>
              <w:t>4</w:t>
            </w:r>
            <w:r>
              <w:rPr>
                <w:rFonts w:hint="eastAsia" w:ascii="宋体" w:hAnsi="宋体"/>
              </w:rPr>
              <w:t>．系统弹出符合条件的赛事信息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其它事件流：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第2步，用户选择“返回”，退出系统。</w:t>
            </w:r>
          </w:p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第</w:t>
            </w:r>
            <w:r>
              <w:rPr>
                <w:rFonts w:ascii="宋体" w:hAnsi="宋体"/>
              </w:rPr>
              <w:t>2</w:t>
            </w:r>
            <w:r>
              <w:rPr>
                <w:rFonts w:hint="eastAsia" w:ascii="宋体" w:hAnsi="宋体"/>
              </w:rPr>
              <w:t>步，用户选择“提交”后，没有输入名称、时间、申请人等其中一项，系统给出提示。</w:t>
            </w:r>
          </w:p>
          <w:p>
            <w:pPr>
              <w:pStyle w:val="16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第3步，“提交”后，系统中没有对应的赛事信息，系统给出提示。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异常事件流：</w:t>
            </w:r>
          </w:p>
        </w:tc>
        <w:tc>
          <w:tcPr>
            <w:tcW w:w="6974" w:type="dxa"/>
          </w:tcPr>
          <w:p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第3步，</w:t>
            </w:r>
            <w:r>
              <w:rPr>
                <w:rFonts w:hint="eastAsia"/>
                <w:lang w:eastAsia="zh-Hans"/>
              </w:rPr>
              <w:t>提交</w:t>
            </w:r>
            <w:r>
              <w:rPr>
                <w:rFonts w:hint="eastAsia"/>
              </w:rPr>
              <w:t>时出现系统故障，例如网络故障，服务器故障，系统弹出“系统异常页面”，提示</w:t>
            </w:r>
            <w:r>
              <w:rPr>
                <w:rFonts w:hint="eastAsia"/>
                <w:lang w:eastAsia="zh-Hans"/>
              </w:rPr>
              <w:t>本次</w:t>
            </w:r>
            <w:r>
              <w:rPr>
                <w:rFonts w:hint="eastAsia"/>
              </w:rPr>
              <w:t>查询赛事失败</w:t>
            </w:r>
          </w:p>
        </w:tc>
      </w:tr>
    </w:tbl>
    <w:p/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  <w:sz w:val="24"/>
        </w:rPr>
        <w:t>用活动图画出用例规约中的事件流：</w:t>
      </w:r>
    </w:p>
    <w:p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104775</wp:posOffset>
            </wp:positionV>
            <wp:extent cx="4162425" cy="3437890"/>
            <wp:effectExtent l="0" t="0" r="3175" b="1651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43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center"/>
      </w:pPr>
      <w:r>
        <w:rPr>
          <w:rFonts w:hint="eastAsia" w:ascii="宋体" w:hAnsi="宋体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查询</w:t>
      </w:r>
      <w:r>
        <w:rPr>
          <w:rFonts w:hint="eastAsia" w:ascii="宋体" w:hAnsi="宋体"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赛事</w:t>
      </w:r>
      <w:r>
        <w:rPr>
          <w:rFonts w:hint="eastAsia" w:ascii="宋体" w:hAnsi="宋体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事件流图</w:t>
      </w:r>
    </w:p>
    <w:p/>
    <w:p>
      <w:pPr>
        <w:pStyle w:val="4"/>
      </w:pPr>
      <w: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rFonts w:hint="eastAsia"/>
        </w:rPr>
        <w:t>4</w:t>
      </w:r>
      <w:r>
        <w:t>.</w:t>
      </w:r>
      <w:r>
        <w:rPr>
          <w:rFonts w:hint="eastAsia"/>
        </w:rPr>
        <w:t>比赛场地安排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用例名称：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比赛场地安排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用例</w:t>
            </w:r>
            <w:r>
              <w:rPr>
                <w:rFonts w:hint="eastAsia" w:cs="Times New Roman"/>
              </w:rPr>
              <w:t>ID</w:t>
            </w:r>
            <w:r>
              <w:rPr>
                <w:rFonts w:hint="eastAsia" w:ascii="宋体" w:hAnsi="宋体"/>
              </w:rPr>
              <w:t>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ascii="宋体" w:hAnsi="宋体"/>
              </w:rPr>
              <w:t>G</w:t>
            </w:r>
            <w:r>
              <w:rPr>
                <w:rFonts w:hint="eastAsia" w:ascii="宋体" w:hAnsi="宋体"/>
              </w:rPr>
              <w:t>SM-</w:t>
            </w:r>
            <w:r>
              <w:rPr>
                <w:rFonts w:ascii="宋体" w:hAnsi="宋体"/>
              </w:rPr>
              <w:t>AM-4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角色：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Super</w:t>
            </w:r>
            <w:r>
              <w:rPr>
                <w:rFonts w:ascii="宋体" w:hAnsi="宋体"/>
              </w:rPr>
              <w:t>admin</w:t>
            </w:r>
            <w:r>
              <w:rPr>
                <w:rFonts w:hint="eastAsia" w:ascii="宋体" w:hAnsi="宋体"/>
              </w:rPr>
              <w:t>、a</w:t>
            </w:r>
            <w:r>
              <w:rPr>
                <w:rFonts w:ascii="宋体" w:hAnsi="宋体"/>
              </w:rPr>
              <w:t>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用例说明：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Super</w:t>
            </w:r>
            <w:r>
              <w:rPr>
                <w:rFonts w:ascii="宋体" w:hAnsi="宋体"/>
              </w:rPr>
              <w:t>admin</w:t>
            </w:r>
            <w:r>
              <w:rPr>
                <w:rFonts w:hint="eastAsia" w:ascii="宋体" w:hAnsi="宋体"/>
              </w:rPr>
              <w:t>、a</w:t>
            </w:r>
            <w:r>
              <w:rPr>
                <w:rFonts w:ascii="宋体" w:hAnsi="宋体"/>
              </w:rPr>
              <w:t>dmin</w:t>
            </w:r>
            <w:r>
              <w:rPr>
                <w:rFonts w:hint="eastAsia" w:ascii="宋体" w:hAnsi="宋体"/>
              </w:rPr>
              <w:t>安排赛事场地。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前置条件：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</w:rPr>
              <w:t>Super</w:t>
            </w:r>
            <w:r>
              <w:rPr>
                <w:rFonts w:ascii="宋体" w:hAnsi="宋体"/>
              </w:rPr>
              <w:t>admin</w:t>
            </w:r>
            <w:r>
              <w:rPr>
                <w:rFonts w:hint="eastAsia" w:ascii="宋体" w:hAnsi="宋体"/>
              </w:rPr>
              <w:t>、a</w:t>
            </w:r>
            <w:r>
              <w:rPr>
                <w:rFonts w:ascii="宋体" w:hAnsi="宋体"/>
              </w:rPr>
              <w:t>dmin</w:t>
            </w:r>
            <w:r>
              <w:rPr>
                <w:rFonts w:hint="eastAsia" w:ascii="宋体" w:hAnsi="宋体"/>
              </w:rPr>
              <w:t>打开赛事管理页面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基本事件流：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1. 用户请求比赛场地安排</w:t>
            </w:r>
          </w:p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2. GSM系统弹出赛事场地安排1页面</w:t>
            </w:r>
          </w:p>
          <w:p>
            <w:pPr>
              <w:pStyle w:val="16"/>
              <w:rPr>
                <w:rFonts w:ascii="宋体" w:hAnsi="宋体"/>
              </w:rPr>
            </w:pPr>
            <w:r>
              <w:rPr>
                <w:rFonts w:ascii="宋体" w:hAnsi="宋体"/>
              </w:rPr>
              <w:t xml:space="preserve">3. </w:t>
            </w:r>
            <w:r>
              <w:rPr>
                <w:rFonts w:hint="eastAsia" w:ascii="宋体" w:hAnsi="宋体"/>
              </w:rPr>
              <w:t>用户在赛事列表中选择赛事，并选择“选择”。</w:t>
            </w:r>
          </w:p>
          <w:p>
            <w:pPr>
              <w:pStyle w:val="16"/>
              <w:rPr>
                <w:rFonts w:ascii="宋体" w:hAnsi="宋体"/>
              </w:rPr>
            </w:pPr>
            <w:r>
              <w:rPr>
                <w:rFonts w:ascii="宋体" w:hAnsi="宋体"/>
              </w:rPr>
              <w:t>4</w:t>
            </w:r>
            <w:r>
              <w:rPr>
                <w:rFonts w:hint="eastAsia" w:ascii="宋体" w:hAnsi="宋体"/>
              </w:rPr>
              <w:t>．系统弹出赛事场地安排2页面</w:t>
            </w:r>
          </w:p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5</w:t>
            </w:r>
            <w:r>
              <w:rPr>
                <w:rFonts w:ascii="宋体" w:hAnsi="宋体"/>
              </w:rPr>
              <w:t xml:space="preserve">. </w:t>
            </w:r>
            <w:r>
              <w:rPr>
                <w:rFonts w:hint="eastAsia" w:ascii="宋体" w:hAnsi="宋体"/>
              </w:rPr>
              <w:t>用户在场地列表中选择场地，可以选择多个，并选择“确定”</w:t>
            </w:r>
          </w:p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6</w:t>
            </w:r>
            <w:r>
              <w:rPr>
                <w:rFonts w:ascii="宋体" w:hAnsi="宋体"/>
              </w:rPr>
              <w:t xml:space="preserve">. </w:t>
            </w:r>
            <w:r>
              <w:rPr>
                <w:rFonts w:hint="eastAsia" w:ascii="宋体" w:hAnsi="宋体"/>
              </w:rPr>
              <w:t>系统保存该赛事的使用场地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其它事件流：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第2、3步，用户选择“返回”，退出系统。</w:t>
            </w:r>
          </w:p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第</w:t>
            </w:r>
            <w:r>
              <w:rPr>
                <w:rFonts w:ascii="宋体" w:hAnsi="宋体"/>
              </w:rPr>
              <w:t>2</w:t>
            </w:r>
            <w:r>
              <w:rPr>
                <w:rFonts w:hint="eastAsia" w:ascii="宋体" w:hAnsi="宋体"/>
              </w:rPr>
              <w:t>步，用户选择“选择”后，未选择其中一项赛事，系统给出提示。</w:t>
            </w:r>
          </w:p>
          <w:p>
            <w:pPr>
              <w:pStyle w:val="16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第3步，用户选择“确定”后，未选择其中一个场地，系统给出提示。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异常事件流：</w:t>
            </w:r>
          </w:p>
        </w:tc>
        <w:tc>
          <w:tcPr>
            <w:tcW w:w="6974" w:type="dxa"/>
          </w:tcPr>
          <w:p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第</w:t>
            </w:r>
            <w:r>
              <w:rPr>
                <w:rFonts w:ascii="宋体" w:hAnsi="宋体"/>
              </w:rPr>
              <w:t>4</w:t>
            </w:r>
            <w:r>
              <w:rPr>
                <w:rFonts w:hint="eastAsia" w:ascii="宋体" w:hAnsi="宋体"/>
              </w:rPr>
              <w:t>步，</w:t>
            </w:r>
            <w:r>
              <w:rPr>
                <w:rFonts w:hint="eastAsia"/>
                <w:lang w:eastAsia="zh-Hans"/>
              </w:rPr>
              <w:t>提交场地安排</w:t>
            </w:r>
            <w:r>
              <w:rPr>
                <w:rFonts w:hint="eastAsia"/>
              </w:rPr>
              <w:t>时出现系统故障，例如网络故障，服务器故障，系统弹出“系统异常页面”，提示</w:t>
            </w:r>
            <w:r>
              <w:rPr>
                <w:rFonts w:hint="eastAsia"/>
                <w:lang w:eastAsia="zh-Hans"/>
              </w:rPr>
              <w:t>本次</w:t>
            </w:r>
            <w:r>
              <w:rPr>
                <w:rFonts w:hint="eastAsia"/>
              </w:rPr>
              <w:t>赛事场地安排失败</w:t>
            </w:r>
          </w:p>
        </w:tc>
      </w:tr>
    </w:tbl>
    <w:p/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  <w:sz w:val="24"/>
        </w:rPr>
        <w:t>用活动图画出用例规约中的事件流：</w:t>
      </w:r>
    </w:p>
    <w:p>
      <w:pPr>
        <w:jc w:val="center"/>
      </w:pPr>
      <w:r>
        <w:drawing>
          <wp:inline distT="0" distB="0" distL="0" distR="0">
            <wp:extent cx="4527550" cy="4610100"/>
            <wp:effectExtent l="0" t="0" r="1905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27787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 w:ascii="宋体" w:hAnsi="宋体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比赛场地安排事件流图</w:t>
      </w:r>
    </w:p>
    <w:p/>
    <w:p/>
    <w:p>
      <w:pPr>
        <w:pStyle w:val="4"/>
      </w:pPr>
      <w: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rFonts w:hint="eastAsia"/>
        </w:rPr>
        <w:t>5</w:t>
      </w:r>
      <w:r>
        <w:t>.</w:t>
      </w:r>
      <w:r>
        <w:rPr>
          <w:rFonts w:hint="eastAsia"/>
        </w:rPr>
        <w:t>赛事器材安排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用例名称：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赛事器材安排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用例</w:t>
            </w:r>
            <w:r>
              <w:rPr>
                <w:rFonts w:hint="eastAsia" w:cs="Times New Roman"/>
              </w:rPr>
              <w:t>ID</w:t>
            </w:r>
            <w:r>
              <w:rPr>
                <w:rFonts w:hint="eastAsia" w:ascii="宋体" w:hAnsi="宋体"/>
              </w:rPr>
              <w:t>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ascii="宋体" w:hAnsi="宋体"/>
              </w:rPr>
              <w:t>G</w:t>
            </w:r>
            <w:r>
              <w:rPr>
                <w:rFonts w:hint="eastAsia" w:ascii="宋体" w:hAnsi="宋体"/>
              </w:rPr>
              <w:t>SM-</w:t>
            </w:r>
            <w:r>
              <w:rPr>
                <w:rFonts w:ascii="宋体" w:hAnsi="宋体"/>
              </w:rPr>
              <w:t>AM-5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角色：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Super</w:t>
            </w:r>
            <w:r>
              <w:rPr>
                <w:rFonts w:ascii="宋体" w:hAnsi="宋体"/>
              </w:rPr>
              <w:t>admin</w:t>
            </w:r>
            <w:r>
              <w:rPr>
                <w:rFonts w:hint="eastAsia" w:ascii="宋体" w:hAnsi="宋体"/>
              </w:rPr>
              <w:t>、a</w:t>
            </w:r>
            <w:r>
              <w:rPr>
                <w:rFonts w:ascii="宋体" w:hAnsi="宋体"/>
              </w:rPr>
              <w:t>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用例说明：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Super</w:t>
            </w:r>
            <w:r>
              <w:rPr>
                <w:rFonts w:ascii="宋体" w:hAnsi="宋体"/>
              </w:rPr>
              <w:t>admin</w:t>
            </w:r>
            <w:r>
              <w:rPr>
                <w:rFonts w:hint="eastAsia" w:ascii="宋体" w:hAnsi="宋体"/>
              </w:rPr>
              <w:t>、a</w:t>
            </w:r>
            <w:r>
              <w:rPr>
                <w:rFonts w:ascii="宋体" w:hAnsi="宋体"/>
              </w:rPr>
              <w:t>dmin</w:t>
            </w:r>
            <w:r>
              <w:rPr>
                <w:rFonts w:hint="eastAsia" w:ascii="宋体" w:hAnsi="宋体"/>
              </w:rPr>
              <w:t>安排赛事使用的器材。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前置条件：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</w:rPr>
              <w:t>Super</w:t>
            </w:r>
            <w:r>
              <w:rPr>
                <w:rFonts w:ascii="宋体" w:hAnsi="宋体"/>
              </w:rPr>
              <w:t>admin</w:t>
            </w:r>
            <w:r>
              <w:rPr>
                <w:rFonts w:hint="eastAsia" w:ascii="宋体" w:hAnsi="宋体"/>
              </w:rPr>
              <w:t>、a</w:t>
            </w:r>
            <w:r>
              <w:rPr>
                <w:rFonts w:ascii="宋体" w:hAnsi="宋体"/>
              </w:rPr>
              <w:t>dmin</w:t>
            </w:r>
            <w:r>
              <w:rPr>
                <w:rFonts w:hint="eastAsia" w:ascii="宋体" w:hAnsi="宋体"/>
              </w:rPr>
              <w:t>打开赛事管理页面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基本事件流：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1. 用户请求赛事器材安排</w:t>
            </w:r>
          </w:p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2. GSM系统弹出赛事器材安排1页面</w:t>
            </w:r>
          </w:p>
          <w:p>
            <w:pPr>
              <w:pStyle w:val="16"/>
              <w:rPr>
                <w:rFonts w:ascii="宋体" w:hAnsi="宋体"/>
              </w:rPr>
            </w:pPr>
            <w:r>
              <w:rPr>
                <w:rFonts w:ascii="宋体" w:hAnsi="宋体"/>
              </w:rPr>
              <w:t>3.</w:t>
            </w:r>
            <w:r>
              <w:rPr>
                <w:rFonts w:hint="eastAsia" w:ascii="宋体" w:hAnsi="宋体"/>
              </w:rPr>
              <w:t xml:space="preserve"> 用户在赛事列表中选择赛事，并选择“选择”。</w:t>
            </w:r>
          </w:p>
          <w:p>
            <w:pPr>
              <w:pStyle w:val="16"/>
              <w:rPr>
                <w:rFonts w:ascii="宋体" w:hAnsi="宋体"/>
              </w:rPr>
            </w:pPr>
            <w:r>
              <w:rPr>
                <w:rFonts w:ascii="宋体" w:hAnsi="宋体"/>
              </w:rPr>
              <w:t>4</w:t>
            </w:r>
            <w:r>
              <w:rPr>
                <w:rFonts w:hint="eastAsia" w:ascii="宋体" w:hAnsi="宋体"/>
              </w:rPr>
              <w:t>．系统弹出赛事器材安排2页面</w:t>
            </w:r>
          </w:p>
          <w:p>
            <w:pPr>
              <w:pStyle w:val="16"/>
              <w:rPr>
                <w:rFonts w:ascii="宋体" w:hAnsi="宋体"/>
              </w:rPr>
            </w:pPr>
            <w:r>
              <w:rPr>
                <w:rFonts w:ascii="宋体" w:hAnsi="宋体"/>
              </w:rPr>
              <w:t>5</w:t>
            </w:r>
            <w:r>
              <w:rPr>
                <w:rFonts w:hint="eastAsia" w:ascii="宋体" w:hAnsi="宋体"/>
              </w:rPr>
              <w:t>．用户在相应的器材后方修改数量，并选择“确定”</w:t>
            </w:r>
          </w:p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6</w:t>
            </w:r>
            <w:r>
              <w:rPr>
                <w:rFonts w:ascii="宋体" w:hAnsi="宋体"/>
              </w:rPr>
              <w:t xml:space="preserve">. </w:t>
            </w:r>
            <w:r>
              <w:rPr>
                <w:rFonts w:hint="eastAsia" w:ascii="宋体" w:hAnsi="宋体"/>
              </w:rPr>
              <w:t>系统保存该赛事所需要的器材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其它事件流：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第2、3步，用户选择“返回”，退出系统。</w:t>
            </w:r>
          </w:p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第</w:t>
            </w:r>
            <w:r>
              <w:rPr>
                <w:rFonts w:ascii="宋体" w:hAnsi="宋体"/>
              </w:rPr>
              <w:t>2</w:t>
            </w:r>
            <w:r>
              <w:rPr>
                <w:rFonts w:hint="eastAsia" w:ascii="宋体" w:hAnsi="宋体"/>
              </w:rPr>
              <w:t>步，用户选择“选择”后，未选择其中一项赛事，系统给出提示。</w:t>
            </w:r>
          </w:p>
          <w:p>
            <w:pPr>
              <w:pStyle w:val="16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第3步，用户选择“确定”后，未选择其中一个器材以及修改对应的数量为默认值0，系统给出提示。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异常事件流：</w:t>
            </w:r>
          </w:p>
        </w:tc>
        <w:tc>
          <w:tcPr>
            <w:tcW w:w="6974" w:type="dxa"/>
          </w:tcPr>
          <w:p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第</w:t>
            </w:r>
            <w:r>
              <w:rPr>
                <w:rFonts w:ascii="宋体" w:hAnsi="宋体"/>
              </w:rPr>
              <w:t>4</w:t>
            </w:r>
            <w:r>
              <w:rPr>
                <w:rFonts w:hint="eastAsia" w:ascii="宋体" w:hAnsi="宋体"/>
              </w:rPr>
              <w:t>步，</w:t>
            </w:r>
            <w:r>
              <w:rPr>
                <w:rFonts w:hint="eastAsia"/>
                <w:lang w:eastAsia="zh-Hans"/>
              </w:rPr>
              <w:t>提交器材安排</w:t>
            </w:r>
            <w:r>
              <w:rPr>
                <w:rFonts w:hint="eastAsia"/>
              </w:rPr>
              <w:t>时出现系统故障，例如网络故障，服务器故障，系统弹出“系统异常页面”，提示</w:t>
            </w:r>
            <w:r>
              <w:rPr>
                <w:rFonts w:hint="eastAsia"/>
                <w:lang w:eastAsia="zh-Hans"/>
              </w:rPr>
              <w:t>本次</w:t>
            </w:r>
            <w:r>
              <w:rPr>
                <w:rFonts w:hint="eastAsia"/>
              </w:rPr>
              <w:t>赛事器材安排失败</w:t>
            </w:r>
          </w:p>
        </w:tc>
      </w:tr>
    </w:tbl>
    <w:p/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  <w:sz w:val="24"/>
        </w:rPr>
        <w:t>用活动图画出用例规约中的事件流：</w:t>
      </w:r>
    </w:p>
    <w:p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619125</wp:posOffset>
            </wp:positionH>
            <wp:positionV relativeFrom="paragraph">
              <wp:posOffset>95250</wp:posOffset>
            </wp:positionV>
            <wp:extent cx="3971925" cy="4261485"/>
            <wp:effectExtent l="0" t="0" r="15875" b="5715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261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center"/>
      </w:pPr>
      <w:r>
        <w:rPr>
          <w:rFonts w:hint="eastAsia" w:ascii="宋体" w:hAnsi="宋体"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赛事</w:t>
      </w:r>
      <w:r>
        <w:rPr>
          <w:rFonts w:hint="eastAsia" w:ascii="宋体" w:hAnsi="宋体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器材事件流图</w:t>
      </w:r>
    </w:p>
    <w:p/>
    <w:p>
      <w:pPr>
        <w:pStyle w:val="4"/>
      </w:pPr>
      <w: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rFonts w:hint="eastAsia"/>
        </w:rPr>
        <w:t>6</w:t>
      </w:r>
      <w:r>
        <w:t>.</w:t>
      </w:r>
      <w:r>
        <w:rPr>
          <w:rFonts w:hint="eastAsia"/>
        </w:rPr>
        <w:t>裁判简介公告发布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用例名称：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裁判简介公告发布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用例</w:t>
            </w:r>
            <w:r>
              <w:rPr>
                <w:rFonts w:hint="eastAsia" w:cs="Times New Roman"/>
              </w:rPr>
              <w:t>ID</w:t>
            </w:r>
            <w:r>
              <w:rPr>
                <w:rFonts w:hint="eastAsia" w:ascii="宋体" w:hAnsi="宋体"/>
              </w:rPr>
              <w:t>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ascii="宋体" w:hAnsi="宋体"/>
              </w:rPr>
              <w:t>G</w:t>
            </w:r>
            <w:r>
              <w:rPr>
                <w:rFonts w:hint="eastAsia" w:ascii="宋体" w:hAnsi="宋体"/>
              </w:rPr>
              <w:t>SM-</w:t>
            </w:r>
            <w:r>
              <w:rPr>
                <w:rFonts w:ascii="宋体" w:hAnsi="宋体"/>
              </w:rPr>
              <w:t>AM-6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角色：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Super</w:t>
            </w:r>
            <w:r>
              <w:rPr>
                <w:rFonts w:ascii="宋体" w:hAnsi="宋体"/>
              </w:rPr>
              <w:t>admin</w:t>
            </w:r>
            <w:r>
              <w:rPr>
                <w:rFonts w:hint="eastAsia" w:ascii="宋体" w:hAnsi="宋体"/>
              </w:rPr>
              <w:t>、a</w:t>
            </w:r>
            <w:r>
              <w:rPr>
                <w:rFonts w:ascii="宋体" w:hAnsi="宋体"/>
              </w:rPr>
              <w:t>dmin</w:t>
            </w:r>
            <w:r>
              <w:rPr>
                <w:rFonts w:hint="eastAsia" w:ascii="宋体" w:hAnsi="宋体"/>
              </w:rPr>
              <w:t>、t</w:t>
            </w:r>
            <w:r>
              <w:rPr>
                <w:rFonts w:ascii="宋体" w:hAnsi="宋体"/>
              </w:rPr>
              <w:t>eacher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用例说明：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Super</w:t>
            </w:r>
            <w:r>
              <w:rPr>
                <w:rFonts w:ascii="宋体" w:hAnsi="宋体"/>
              </w:rPr>
              <w:t>admin</w:t>
            </w:r>
            <w:r>
              <w:rPr>
                <w:rFonts w:hint="eastAsia" w:ascii="宋体" w:hAnsi="宋体"/>
              </w:rPr>
              <w:t>、a</w:t>
            </w:r>
            <w:r>
              <w:rPr>
                <w:rFonts w:ascii="宋体" w:hAnsi="宋体"/>
              </w:rPr>
              <w:t>dmin</w:t>
            </w:r>
            <w:r>
              <w:rPr>
                <w:rFonts w:hint="eastAsia" w:ascii="宋体" w:hAnsi="宋体"/>
              </w:rPr>
              <w:t>、t</w:t>
            </w:r>
            <w:r>
              <w:rPr>
                <w:rFonts w:ascii="宋体" w:hAnsi="宋体"/>
              </w:rPr>
              <w:t>eacher</w:t>
            </w:r>
            <w:r>
              <w:rPr>
                <w:rFonts w:hint="eastAsia" w:ascii="宋体" w:hAnsi="宋体"/>
              </w:rPr>
              <w:t>发布裁判简介公告。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前置条件：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</w:rPr>
              <w:t>Super</w:t>
            </w:r>
            <w:r>
              <w:rPr>
                <w:rFonts w:ascii="宋体" w:hAnsi="宋体"/>
              </w:rPr>
              <w:t>admin</w:t>
            </w:r>
            <w:r>
              <w:rPr>
                <w:rFonts w:hint="eastAsia" w:ascii="宋体" w:hAnsi="宋体"/>
              </w:rPr>
              <w:t>、a</w:t>
            </w:r>
            <w:r>
              <w:rPr>
                <w:rFonts w:ascii="宋体" w:hAnsi="宋体"/>
              </w:rPr>
              <w:t>dmin</w:t>
            </w:r>
            <w:r>
              <w:rPr>
                <w:rFonts w:hint="eastAsia" w:ascii="宋体" w:hAnsi="宋体"/>
              </w:rPr>
              <w:t>、t</w:t>
            </w:r>
            <w:r>
              <w:rPr>
                <w:rFonts w:ascii="宋体" w:hAnsi="宋体"/>
              </w:rPr>
              <w:t>eacher</w:t>
            </w:r>
            <w:r>
              <w:rPr>
                <w:rFonts w:hint="eastAsia" w:ascii="宋体" w:hAnsi="宋体"/>
              </w:rPr>
              <w:t>打开赛事管理页面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基本事件流：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1. 用户请求裁判简介公告发布</w:t>
            </w:r>
          </w:p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2. GSM系统弹出裁判简介公告发布页面</w:t>
            </w:r>
          </w:p>
          <w:p>
            <w:pPr>
              <w:pStyle w:val="16"/>
              <w:rPr>
                <w:rFonts w:ascii="宋体" w:hAnsi="宋体"/>
              </w:rPr>
            </w:pPr>
            <w:r>
              <w:rPr>
                <w:rFonts w:ascii="宋体" w:hAnsi="宋体"/>
              </w:rPr>
              <w:t xml:space="preserve">3. </w:t>
            </w:r>
            <w:r>
              <w:rPr>
                <w:rFonts w:hint="eastAsia" w:ascii="宋体" w:hAnsi="宋体"/>
              </w:rPr>
              <w:t>用户输入裁判信息，包括“裁判名字”、“赛事名称</w:t>
            </w:r>
            <w:r>
              <w:rPr>
                <w:rFonts w:ascii="宋体" w:hAnsi="宋体"/>
              </w:rPr>
              <w:t>”</w:t>
            </w:r>
            <w:r>
              <w:rPr>
                <w:rFonts w:hint="eastAsia" w:ascii="宋体" w:hAnsi="宋体"/>
              </w:rPr>
              <w:t>、“裁判介绍</w:t>
            </w:r>
            <w:r>
              <w:rPr>
                <w:rFonts w:ascii="宋体" w:hAnsi="宋体"/>
              </w:rPr>
              <w:t>”</w:t>
            </w:r>
            <w:r>
              <w:rPr>
                <w:rFonts w:hint="eastAsia" w:ascii="宋体" w:hAnsi="宋体"/>
              </w:rPr>
              <w:t>,并选择“发布”。</w:t>
            </w:r>
          </w:p>
          <w:p>
            <w:pPr>
              <w:pStyle w:val="16"/>
              <w:rPr>
                <w:rFonts w:ascii="宋体" w:hAnsi="宋体"/>
              </w:rPr>
            </w:pPr>
            <w:r>
              <w:rPr>
                <w:rFonts w:ascii="宋体" w:hAnsi="宋体"/>
              </w:rPr>
              <w:t>4</w:t>
            </w:r>
            <w:r>
              <w:rPr>
                <w:rFonts w:hint="eastAsia" w:ascii="宋体" w:hAnsi="宋体"/>
              </w:rPr>
              <w:t>．系统保存裁判简介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其它事件流：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第2步，用户选择“返回”，退出系统。</w:t>
            </w:r>
          </w:p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第</w:t>
            </w:r>
            <w:r>
              <w:rPr>
                <w:rFonts w:ascii="宋体" w:hAnsi="宋体"/>
              </w:rPr>
              <w:t>2</w:t>
            </w:r>
            <w:r>
              <w:rPr>
                <w:rFonts w:hint="eastAsia" w:ascii="宋体" w:hAnsi="宋体"/>
              </w:rPr>
              <w:t>步，用户选择“发布”后，输入的信息不完整，系统给出提示。</w:t>
            </w:r>
          </w:p>
          <w:p>
            <w:pPr>
              <w:pStyle w:val="16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第3步，用户选择“发布”后，系统中没有对应的赛事信息，系统给出提示。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异常事件流：</w:t>
            </w:r>
          </w:p>
        </w:tc>
        <w:tc>
          <w:tcPr>
            <w:tcW w:w="6974" w:type="dxa"/>
          </w:tcPr>
          <w:p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第3步，</w:t>
            </w:r>
            <w:r>
              <w:rPr>
                <w:rFonts w:hint="eastAsia"/>
                <w:lang w:eastAsia="zh-Hans"/>
              </w:rPr>
              <w:t>发布公告</w:t>
            </w:r>
            <w:r>
              <w:rPr>
                <w:rFonts w:hint="eastAsia"/>
              </w:rPr>
              <w:t>时出现系统故障，例如网络故障，服务器故障，系统弹出“系统异常页面”，提示</w:t>
            </w:r>
            <w:r>
              <w:rPr>
                <w:rFonts w:hint="eastAsia"/>
                <w:lang w:eastAsia="zh-Hans"/>
              </w:rPr>
              <w:t>本次</w:t>
            </w:r>
            <w:r>
              <w:rPr>
                <w:rFonts w:hint="eastAsia"/>
              </w:rPr>
              <w:t>裁判简介公告发布失败</w:t>
            </w:r>
          </w:p>
        </w:tc>
      </w:tr>
    </w:tbl>
    <w:p/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  <w:sz w:val="24"/>
        </w:rPr>
        <w:t>用活动图画出用例规约中的事件流：</w:t>
      </w:r>
    </w:p>
    <w:p>
      <w:pPr>
        <w:jc w:val="center"/>
      </w:pPr>
      <w:r>
        <w:drawing>
          <wp:inline distT="0" distB="0" distL="0" distR="0">
            <wp:extent cx="4285615" cy="3752850"/>
            <wp:effectExtent l="0" t="0" r="698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858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 w:ascii="宋体" w:hAnsi="宋体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裁判简介公告发布事件流图</w:t>
      </w:r>
    </w:p>
    <w:p>
      <w:pPr>
        <w:pStyle w:val="4"/>
      </w:pPr>
      <w: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rFonts w:hint="eastAsia"/>
        </w:rPr>
        <w:t>7</w:t>
      </w:r>
      <w:r>
        <w:t>.</w:t>
      </w:r>
      <w:r>
        <w:rPr>
          <w:rFonts w:hint="eastAsia"/>
        </w:rPr>
        <w:t>裁判简介公告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用例名称：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裁判简介公告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用例</w:t>
            </w:r>
            <w:r>
              <w:rPr>
                <w:rFonts w:hint="eastAsia" w:cs="Times New Roman"/>
              </w:rPr>
              <w:t>ID</w:t>
            </w:r>
            <w:r>
              <w:rPr>
                <w:rFonts w:hint="eastAsia" w:ascii="宋体" w:hAnsi="宋体"/>
              </w:rPr>
              <w:t>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ascii="宋体" w:hAnsi="宋体"/>
              </w:rPr>
              <w:t>G</w:t>
            </w:r>
            <w:r>
              <w:rPr>
                <w:rFonts w:hint="eastAsia" w:ascii="宋体" w:hAnsi="宋体"/>
              </w:rPr>
              <w:t>SM-</w:t>
            </w:r>
            <w:r>
              <w:rPr>
                <w:rFonts w:ascii="宋体" w:hAnsi="宋体"/>
              </w:rPr>
              <w:t>AM-7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角色：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Super</w:t>
            </w:r>
            <w:r>
              <w:rPr>
                <w:rFonts w:ascii="宋体" w:hAnsi="宋体"/>
              </w:rPr>
              <w:t>admin</w:t>
            </w:r>
            <w:r>
              <w:rPr>
                <w:rFonts w:hint="eastAsia" w:ascii="宋体" w:hAnsi="宋体"/>
              </w:rPr>
              <w:t>、a</w:t>
            </w:r>
            <w:r>
              <w:rPr>
                <w:rFonts w:ascii="宋体" w:hAnsi="宋体"/>
              </w:rPr>
              <w:t>dmin</w:t>
            </w:r>
            <w:r>
              <w:rPr>
                <w:rFonts w:hint="eastAsia" w:ascii="宋体" w:hAnsi="宋体"/>
              </w:rPr>
              <w:t>、t</w:t>
            </w:r>
            <w:r>
              <w:rPr>
                <w:rFonts w:ascii="宋体" w:hAnsi="宋体"/>
              </w:rPr>
              <w:t>eacher</w:t>
            </w:r>
            <w:r>
              <w:rPr>
                <w:rFonts w:hint="eastAsia" w:ascii="宋体" w:hAnsi="宋体"/>
              </w:rPr>
              <w:t>、student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用例说明：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Super</w:t>
            </w:r>
            <w:r>
              <w:rPr>
                <w:rFonts w:ascii="宋体" w:hAnsi="宋体"/>
              </w:rPr>
              <w:t>admin</w:t>
            </w:r>
            <w:r>
              <w:rPr>
                <w:rFonts w:hint="eastAsia" w:ascii="宋体" w:hAnsi="宋体"/>
              </w:rPr>
              <w:t>、a</w:t>
            </w:r>
            <w:r>
              <w:rPr>
                <w:rFonts w:ascii="宋体" w:hAnsi="宋体"/>
              </w:rPr>
              <w:t>dmin</w:t>
            </w:r>
            <w:r>
              <w:rPr>
                <w:rFonts w:hint="eastAsia" w:ascii="宋体" w:hAnsi="宋体"/>
              </w:rPr>
              <w:t>、t</w:t>
            </w:r>
            <w:r>
              <w:rPr>
                <w:rFonts w:ascii="宋体" w:hAnsi="宋体"/>
              </w:rPr>
              <w:t>eacher</w:t>
            </w:r>
            <w:r>
              <w:rPr>
                <w:rFonts w:hint="eastAsia" w:ascii="宋体" w:hAnsi="宋体"/>
              </w:rPr>
              <w:t>、student查看裁判简介。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前置条件：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</w:rPr>
              <w:t>Super</w:t>
            </w:r>
            <w:r>
              <w:rPr>
                <w:rFonts w:ascii="宋体" w:hAnsi="宋体"/>
              </w:rPr>
              <w:t>admin</w:t>
            </w:r>
            <w:r>
              <w:rPr>
                <w:rFonts w:hint="eastAsia" w:ascii="宋体" w:hAnsi="宋体"/>
              </w:rPr>
              <w:t>、a</w:t>
            </w:r>
            <w:r>
              <w:rPr>
                <w:rFonts w:ascii="宋体" w:hAnsi="宋体"/>
              </w:rPr>
              <w:t>dmin</w:t>
            </w:r>
            <w:r>
              <w:rPr>
                <w:rFonts w:hint="eastAsia" w:ascii="宋体" w:hAnsi="宋体"/>
              </w:rPr>
              <w:t>、t</w:t>
            </w:r>
            <w:r>
              <w:rPr>
                <w:rFonts w:ascii="宋体" w:hAnsi="宋体"/>
              </w:rPr>
              <w:t>eacher</w:t>
            </w:r>
            <w:r>
              <w:rPr>
                <w:rFonts w:hint="eastAsia" w:ascii="宋体" w:hAnsi="宋体"/>
              </w:rPr>
              <w:t>打开赛事管理页面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基本事件流：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1. 用户请求查看裁判简介公告</w:t>
            </w:r>
          </w:p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2. GSM系统弹出裁判简介公告页面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其它事件流：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第2步，用户选择“返回”，退出系统。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clear" w:color="auto" w:fill="D8D8D8" w:themeFill="background1" w:themeFillShade="D9"/>
          </w:tcPr>
          <w:p>
            <w:pPr>
              <w:pStyle w:val="16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异常事件流：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第</w:t>
            </w:r>
            <w:r>
              <w:rPr>
                <w:rFonts w:ascii="宋体" w:hAnsi="宋体"/>
              </w:rPr>
              <w:t>2</w:t>
            </w:r>
            <w:r>
              <w:rPr>
                <w:rFonts w:hint="eastAsia" w:ascii="宋体" w:hAnsi="宋体"/>
              </w:rPr>
              <w:t>步，</w:t>
            </w:r>
            <w:r>
              <w:rPr>
                <w:rFonts w:hint="eastAsia"/>
                <w:kern w:val="0"/>
                <w:sz w:val="20"/>
                <w:lang w:eastAsia="zh-Hans"/>
              </w:rPr>
              <w:t>点击裁判简介公告时</w:t>
            </w:r>
            <w:r>
              <w:rPr>
                <w:rFonts w:hint="eastAsia"/>
                <w:kern w:val="0"/>
                <w:sz w:val="20"/>
              </w:rPr>
              <w:t>出现系统故障，例如网络故障，服务器故障，系统弹出“系统异常页面”，提示</w:t>
            </w:r>
            <w:r>
              <w:rPr>
                <w:rFonts w:hint="eastAsia"/>
                <w:kern w:val="0"/>
                <w:sz w:val="20"/>
                <w:lang w:eastAsia="zh-Hans"/>
              </w:rPr>
              <w:t>打开裁判简介公告</w:t>
            </w:r>
            <w:r>
              <w:rPr>
                <w:rFonts w:hint="eastAsia"/>
                <w:kern w:val="0"/>
                <w:sz w:val="20"/>
              </w:rPr>
              <w:t>失败</w:t>
            </w:r>
          </w:p>
        </w:tc>
      </w:tr>
    </w:tbl>
    <w:p/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  <w:sz w:val="24"/>
        </w:rPr>
        <w:t>用活动图画出用例规约中的事件流：</w:t>
      </w:r>
    </w:p>
    <w:p>
      <w:pPr>
        <w:jc w:val="center"/>
      </w:pPr>
      <w:r>
        <w:drawing>
          <wp:inline distT="0" distB="0" distL="0" distR="0">
            <wp:extent cx="4970145" cy="2828925"/>
            <wp:effectExtent l="0" t="0" r="8255" b="158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5740" cy="284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宋体" w:hAnsi="宋体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裁判简介公告事件流图</w:t>
      </w:r>
    </w:p>
    <w:p>
      <w:pPr>
        <w:pStyle w:val="2"/>
        <w:spacing w:before="360" w:after="360"/>
        <w:rPr>
          <w:rFonts w:ascii="Arial" w:hAnsi="Arial" w:eastAsia="黑体"/>
        </w:rPr>
      </w:pPr>
      <w:bookmarkStart w:id="3" w:name="_Toc370414738"/>
      <w:bookmarkStart w:id="4" w:name="_Toc152404695"/>
      <w:r>
        <w:rPr>
          <w:rFonts w:ascii="Arial" w:hAnsi="Arial" w:eastAsia="黑体"/>
        </w:rPr>
        <w:t>4.4</w:t>
      </w:r>
      <w:r>
        <w:rPr>
          <w:rFonts w:hint="eastAsia" w:ascii="Arial" w:hAnsi="Arial" w:eastAsia="黑体"/>
        </w:rPr>
        <w:t xml:space="preserve"> </w:t>
      </w:r>
      <w:bookmarkEnd w:id="3"/>
      <w:bookmarkEnd w:id="4"/>
      <w:r>
        <w:rPr>
          <w:rFonts w:hint="eastAsia" w:ascii="Arial" w:hAnsi="Arial" w:eastAsia="黑体"/>
        </w:rPr>
        <w:t>器材管理</w:t>
      </w:r>
      <w:bookmarkStart w:id="5" w:name="_Toc370414739"/>
      <w:r>
        <w:rPr>
          <w:rFonts w:hint="eastAsia" w:ascii="Arial" w:hAnsi="Arial" w:eastAsia="黑体"/>
          <w:lang w:eastAsia="zh-Hans"/>
        </w:rPr>
        <w:t>模块</w:t>
      </w:r>
    </w:p>
    <w:p>
      <w:pPr>
        <w:ind w:firstLine="420"/>
        <w:rPr>
          <w:color w:val="FF0000"/>
        </w:rPr>
      </w:pPr>
      <w:r>
        <w:drawing>
          <wp:inline distT="0" distB="0" distL="0" distR="0">
            <wp:extent cx="5274310" cy="3430270"/>
            <wp:effectExtent l="0" t="0" r="8890" b="241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>
      <w:pPr>
        <w:jc w:val="center"/>
        <w:rPr>
          <w:rFonts w:ascii="宋体" w:hAnsi="宋体"/>
          <w:color w:val="808080" w:themeColor="text1" w:themeTint="80"/>
          <w:szCs w:val="21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宋体" w:hAnsi="宋体"/>
          <w:color w:val="808080" w:themeColor="text1" w:themeTint="80"/>
          <w:szCs w:val="21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器材管理模块</w:t>
      </w:r>
      <w:r>
        <w:rPr>
          <w:rFonts w:hint="eastAsia" w:ascii="宋体" w:hAnsi="宋体"/>
          <w:color w:val="808080" w:themeColor="text1" w:themeTint="80"/>
          <w:szCs w:val="21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用例图</w:t>
      </w:r>
    </w:p>
    <w:p>
      <w:pPr>
        <w:jc w:val="center"/>
        <w:rPr>
          <w:rFonts w:ascii="宋体" w:hAnsi="宋体"/>
          <w:color w:val="808080" w:themeColor="text1" w:themeTint="80"/>
          <w:szCs w:val="21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pStyle w:val="4"/>
      </w:pPr>
      <w:bookmarkStart w:id="6" w:name="_Toc370414740"/>
      <w:r>
        <w:t>4</w:t>
      </w:r>
      <w:r>
        <w:rPr>
          <w:rFonts w:hint="eastAsia"/>
        </w:rPr>
        <w:t>.</w:t>
      </w:r>
      <w:r>
        <w:t>4</w:t>
      </w:r>
      <w:r>
        <w:rPr>
          <w:rFonts w:hint="eastAsia"/>
          <w:lang w:eastAsia="zh-Hans"/>
        </w:rPr>
        <w:t>.</w:t>
      </w:r>
      <w:r>
        <w:rPr>
          <w:rFonts w:hint="eastAsia"/>
        </w:rPr>
        <w:t>1 新增器材</w:t>
      </w:r>
      <w:r>
        <w:rPr>
          <w:rFonts w:hint="eastAsia"/>
        </w:rPr>
        <w:tab/>
      </w:r>
      <w:r>
        <w:rPr>
          <w:rFonts w:hint="eastAsia"/>
        </w:rPr>
        <w:t>[</w:t>
      </w:r>
      <w:r>
        <w:rPr>
          <w:rFonts w:hint="eastAsia"/>
          <w:lang w:eastAsia="zh-Hans"/>
        </w:rPr>
        <w:t>SuperAdmin</w:t>
      </w:r>
      <w:r>
        <w:rPr>
          <w:rFonts w:hint="eastAsia"/>
        </w:rPr>
        <w:t>]</w:t>
      </w:r>
      <w:bookmarkEnd w:id="6"/>
    </w:p>
    <w:p>
      <w:pPr>
        <w:rPr>
          <w:b/>
        </w:rPr>
      </w:pPr>
      <w:r>
        <w:rPr>
          <w:rFonts w:hint="eastAsia"/>
          <w:b/>
        </w:rPr>
        <w:t>用例规约：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新增器材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74" w:type="dxa"/>
          </w:tcPr>
          <w:p>
            <w:pPr>
              <w:pStyle w:val="16"/>
              <w:rPr>
                <w:bCs/>
              </w:rPr>
            </w:pPr>
            <w:r>
              <w:rPr>
                <w:rFonts w:hint="eastAsia"/>
                <w:bCs/>
              </w:rPr>
              <w:t>GSM-EM</w:t>
            </w:r>
            <w:r>
              <w:rPr>
                <w:bCs/>
              </w:rPr>
              <w:t>-1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</w:tcPr>
          <w:p>
            <w:pPr>
              <w:pStyle w:val="16"/>
              <w:rPr>
                <w:bCs/>
              </w:rPr>
            </w:pPr>
            <w:r>
              <w:rPr>
                <w:rFonts w:hint="eastAsia"/>
                <w:bCs/>
              </w:rPr>
              <w:t>SuperAdmin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/>
                <w:bCs/>
              </w:rPr>
              <w:t>SuperAdmin</w:t>
            </w:r>
            <w:r>
              <w:rPr>
                <w:rFonts w:hint="eastAsia" w:ascii="宋体" w:hAnsi="宋体"/>
                <w:bCs/>
              </w:rPr>
              <w:t>新增器材。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  <w:bCs/>
              </w:rPr>
              <w:t>SuperAdmin</w:t>
            </w:r>
            <w:r>
              <w:rPr>
                <w:rFonts w:hint="eastAsia" w:ascii="宋体" w:hAnsi="宋体"/>
              </w:rPr>
              <w:t>已经登录ESM系统。</w:t>
            </w:r>
            <w:r>
              <w:rPr>
                <w:rFonts w:hint="eastAsia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 xml:space="preserve">1. </w:t>
            </w:r>
            <w:r>
              <w:rPr>
                <w:rFonts w:hint="eastAsia"/>
                <w:bCs/>
              </w:rPr>
              <w:t>SuperAdmin</w:t>
            </w:r>
            <w:r>
              <w:rPr>
                <w:rFonts w:hint="eastAsia" w:ascii="宋体" w:hAnsi="宋体"/>
                <w:bCs/>
              </w:rPr>
              <w:t>请求新增器材</w:t>
            </w:r>
          </w:p>
          <w:p>
            <w:pPr>
              <w:pStyle w:val="16"/>
              <w:rPr>
                <w:bCs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 w:ascii="宋体" w:hAnsi="宋体"/>
                <w:bCs/>
              </w:rPr>
              <w:t xml:space="preserve">. </w:t>
            </w:r>
            <w:r>
              <w:rPr>
                <w:rFonts w:hint="eastAsia"/>
                <w:bCs/>
              </w:rPr>
              <w:t>GSM系统弹出主页面</w:t>
            </w:r>
          </w:p>
          <w:p>
            <w:pPr>
              <w:pStyle w:val="16"/>
              <w:rPr>
                <w:bCs/>
              </w:rPr>
            </w:pPr>
            <w:r>
              <w:rPr>
                <w:rFonts w:hint="eastAsia"/>
              </w:rPr>
              <w:t>3.</w:t>
            </w:r>
            <w:r>
              <w:rPr>
                <w:rFonts w:hint="eastAsia" w:ascii="宋体" w:hAnsi="Arial"/>
                <w:bCs/>
                <w:color w:val="333333"/>
                <w:kern w:val="0"/>
                <w:sz w:val="22"/>
                <w:szCs w:val="22"/>
              </w:rPr>
              <w:t xml:space="preserve"> </w:t>
            </w:r>
            <w:r>
              <w:rPr>
                <w:rFonts w:hint="eastAsia"/>
                <w:bCs/>
              </w:rPr>
              <w:t>SuperAdmin选择“新增器材”</w:t>
            </w:r>
          </w:p>
          <w:p>
            <w:pPr>
              <w:pStyle w:val="16"/>
              <w:rPr>
                <w:bCs/>
              </w:rPr>
            </w:pPr>
            <w:r>
              <w:rPr>
                <w:rFonts w:hint="eastAsia"/>
              </w:rPr>
              <w:t>4.</w:t>
            </w:r>
            <w:r>
              <w:rPr>
                <w:rFonts w:hint="eastAsia" w:ascii="宋体" w:hAnsi="Arial"/>
                <w:b/>
                <w:bCs/>
                <w:color w:val="333333"/>
                <w:kern w:val="0"/>
                <w:sz w:val="22"/>
                <w:szCs w:val="22"/>
              </w:rPr>
              <w:t xml:space="preserve"> </w:t>
            </w:r>
            <w:r>
              <w:rPr>
                <w:rFonts w:hint="eastAsia"/>
                <w:bCs/>
              </w:rPr>
              <w:t>系统弹出新增器材页面</w:t>
            </w:r>
          </w:p>
          <w:p>
            <w:pPr>
              <w:pStyle w:val="16"/>
              <w:rPr>
                <w:bCs/>
              </w:rPr>
            </w:pPr>
            <w:r>
              <w:rPr>
                <w:rFonts w:hint="eastAsia"/>
                <w:bCs/>
              </w:rPr>
              <w:t xml:space="preserve">5．SuperAdmin输入器材信息，包括器材名称、器材种类、器材数量，并选择“保存”。 </w:t>
            </w:r>
          </w:p>
          <w:p>
            <w:pPr>
              <w:pStyle w:val="16"/>
              <w:rPr>
                <w:bCs/>
              </w:rPr>
            </w:pPr>
            <w:r>
              <w:rPr>
                <w:rFonts w:hint="eastAsia"/>
                <w:bCs/>
              </w:rPr>
              <w:t>6．系统保存新增器材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</w:tcPr>
          <w:p>
            <w:pPr>
              <w:pStyle w:val="16"/>
            </w:pPr>
            <w:r>
              <w:rPr>
                <w:rFonts w:hint="eastAsia"/>
                <w:bCs/>
              </w:rPr>
              <w:t>第5步，SuperAdmin输入的</w:t>
            </w:r>
            <w:r>
              <w:rPr>
                <w:rFonts w:hint="eastAsia"/>
              </w:rPr>
              <w:t>新增器材信息不完整，如某一项没有填写，</w:t>
            </w:r>
            <w:r>
              <w:rPr>
                <w:rFonts w:hint="eastAsia"/>
                <w:bCs/>
              </w:rPr>
              <w:t>并选择“保存”，系统</w:t>
            </w:r>
            <w:r>
              <w:rPr>
                <w:rFonts w:hint="eastAsia"/>
              </w:rPr>
              <w:t>给出提示信息</w:t>
            </w:r>
          </w:p>
          <w:p>
            <w:pPr>
              <w:pStyle w:val="16"/>
              <w:rPr>
                <w:bCs/>
              </w:rPr>
            </w:pPr>
            <w:r>
              <w:rPr>
                <w:rFonts w:hint="eastAsia"/>
                <w:bCs/>
              </w:rPr>
              <w:t>第5步，SuperAdmin选择“取消”，系统返回主页面</w:t>
            </w:r>
          </w:p>
          <w:p>
            <w:pPr>
              <w:pStyle w:val="16"/>
              <w:rPr>
                <w:bCs/>
              </w:rPr>
            </w:pPr>
            <w:r>
              <w:rPr>
                <w:rFonts w:hint="eastAsia"/>
                <w:bCs/>
              </w:rPr>
              <w:t>第6步，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  <w:bCs/>
              </w:rPr>
              <w:t>系统已经</w:t>
            </w:r>
            <w:r>
              <w:rPr>
                <w:rFonts w:hint="eastAsia"/>
              </w:rPr>
              <w:t>有重名的器材，</w:t>
            </w:r>
            <w:r>
              <w:rPr>
                <w:rFonts w:hint="eastAsia"/>
                <w:bCs/>
              </w:rPr>
              <w:t>系统</w:t>
            </w:r>
            <w:r>
              <w:rPr>
                <w:rFonts w:hint="eastAsia"/>
              </w:rPr>
              <w:t>给出提示信息：“</w:t>
            </w:r>
            <w:r>
              <w:rPr>
                <w:rFonts w:hint="eastAsia"/>
                <w:bCs/>
              </w:rPr>
              <w:t>此器材已经存在”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</w:tcPr>
          <w:p>
            <w:pPr>
              <w:pStyle w:val="16"/>
            </w:pPr>
            <w:r>
              <w:rPr>
                <w:rFonts w:hint="eastAsia"/>
              </w:rPr>
              <w:t>第6步，系统保存新增器材时出现系统故障，例如网络故障，服务器故障，系统弹出“系统异常页面”，提示</w:t>
            </w:r>
            <w:r>
              <w:rPr>
                <w:rFonts w:hint="eastAsia"/>
                <w:bCs/>
              </w:rPr>
              <w:t>SuperAdmin</w:t>
            </w:r>
            <w:r>
              <w:rPr>
                <w:rFonts w:hint="eastAsia"/>
              </w:rPr>
              <w:t>保存失败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43" w:hRule="atLeast"/>
        </w:trPr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</w:tcPr>
          <w:p>
            <w:pPr>
              <w:pStyle w:val="16"/>
            </w:pPr>
            <w:r>
              <w:rPr>
                <w:rFonts w:hint="eastAsia"/>
                <w:bCs/>
              </w:rPr>
              <w:t>新增器材信息保存到系统中，系统返回主页面，在页面中显示出刚新增的器材</w:t>
            </w:r>
          </w:p>
        </w:tc>
      </w:tr>
    </w:tbl>
    <w:p>
      <w:pPr>
        <w:ind w:firstLine="420"/>
        <w:jc w:val="left"/>
        <w:rPr>
          <w:color w:val="000000"/>
        </w:rPr>
      </w:pPr>
    </w:p>
    <w:p>
      <w:pPr>
        <w:rPr>
          <w:sz w:val="24"/>
        </w:rPr>
      </w:pPr>
      <w:r>
        <w:rPr>
          <w:rFonts w:hint="eastAsia"/>
          <w:sz w:val="24"/>
        </w:rPr>
        <w:t>用活动图画出用例规约中的事件流：</w:t>
      </w:r>
    </w:p>
    <w:p>
      <w:pPr>
        <w:jc w:val="center"/>
      </w:pPr>
      <w:r>
        <w:drawing>
          <wp:inline distT="0" distB="0" distL="0" distR="0">
            <wp:extent cx="5274310" cy="2839720"/>
            <wp:effectExtent l="0" t="0" r="889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宋体" w:hAnsi="宋体"/>
          <w:bCs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新增器材</w:t>
      </w:r>
      <w:r>
        <w:rPr>
          <w:rFonts w:hint="eastAsia" w:ascii="宋体" w:hAnsi="宋体"/>
          <w:bCs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事件流图</w:t>
      </w:r>
    </w:p>
    <w:p>
      <w:pPr>
        <w:pStyle w:val="4"/>
      </w:pPr>
      <w:bookmarkStart w:id="7" w:name="_Toc370414741"/>
      <w:r>
        <w:t>4.4</w:t>
      </w:r>
      <w:r>
        <w:rPr>
          <w:rFonts w:hint="eastAsia"/>
          <w:lang w:eastAsia="zh-Hans"/>
        </w:rPr>
        <w:t>.</w:t>
      </w:r>
      <w:r>
        <w:rPr>
          <w:rFonts w:hint="eastAsia"/>
        </w:rPr>
        <w:t>2 删除器材</w:t>
      </w:r>
      <w:r>
        <w:rPr>
          <w:rFonts w:hint="eastAsia"/>
        </w:rPr>
        <w:tab/>
      </w:r>
      <w:bookmarkEnd w:id="7"/>
      <w:r>
        <w:rPr>
          <w:rFonts w:hint="eastAsia"/>
        </w:rPr>
        <w:t>[</w:t>
      </w:r>
      <w:r>
        <w:rPr>
          <w:rFonts w:hint="eastAsia"/>
          <w:lang w:eastAsia="zh-Hans"/>
        </w:rPr>
        <w:t>SuperAdmin</w:t>
      </w:r>
      <w:r>
        <w:rPr>
          <w:rFonts w:hint="eastAsia"/>
        </w:rPr>
        <w:t>]</w:t>
      </w:r>
    </w:p>
    <w:p>
      <w:pPr>
        <w:rPr>
          <w:b/>
        </w:rPr>
      </w:pPr>
      <w:r>
        <w:rPr>
          <w:rFonts w:hint="eastAsia"/>
          <w:b/>
        </w:rPr>
        <w:t>用例规约：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删除器材</w:t>
            </w:r>
          </w:p>
        </w:tc>
      </w:tr>
      <w:tr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74" w:type="dxa"/>
          </w:tcPr>
          <w:p>
            <w:pPr>
              <w:pStyle w:val="16"/>
              <w:rPr>
                <w:bCs/>
              </w:rPr>
            </w:pPr>
            <w:r>
              <w:rPr>
                <w:rFonts w:hint="eastAsia"/>
                <w:bCs/>
              </w:rPr>
              <w:t>GSM-EM</w:t>
            </w:r>
            <w:r>
              <w:rPr>
                <w:bCs/>
              </w:rPr>
              <w:t>-2</w:t>
            </w:r>
          </w:p>
        </w:tc>
      </w:tr>
      <w:tr>
        <w:trPr>
          <w:trHeight w:val="90" w:hRule="atLeast"/>
        </w:trPr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</w:tcPr>
          <w:p>
            <w:pPr>
              <w:pStyle w:val="16"/>
              <w:rPr>
                <w:bCs/>
              </w:rPr>
            </w:pPr>
            <w:r>
              <w:rPr>
                <w:rFonts w:hint="eastAsia"/>
                <w:bCs/>
              </w:rPr>
              <w:t>SuperAdmin</w:t>
            </w:r>
          </w:p>
        </w:tc>
      </w:tr>
      <w:tr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/>
                <w:bCs/>
              </w:rPr>
              <w:t>SuperAdmin</w:t>
            </w:r>
            <w:r>
              <w:rPr>
                <w:rFonts w:hint="eastAsia" w:ascii="宋体" w:hAnsi="宋体"/>
                <w:bCs/>
              </w:rPr>
              <w:t>删除器材。</w:t>
            </w:r>
          </w:p>
        </w:tc>
      </w:tr>
      <w:tr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  <w:bCs/>
              </w:rPr>
              <w:t>SuperAdmin</w:t>
            </w:r>
            <w:r>
              <w:rPr>
                <w:rFonts w:hint="eastAsia" w:ascii="宋体" w:hAnsi="宋体"/>
              </w:rPr>
              <w:t>已经登录ESM系统</w:t>
            </w:r>
          </w:p>
        </w:tc>
      </w:tr>
      <w:tr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 xml:space="preserve">1. </w:t>
            </w:r>
            <w:r>
              <w:rPr>
                <w:rFonts w:hint="eastAsia"/>
                <w:bCs/>
              </w:rPr>
              <w:t>SuperAdmin</w:t>
            </w:r>
            <w:r>
              <w:rPr>
                <w:rFonts w:hint="eastAsia" w:ascii="宋体" w:hAnsi="宋体"/>
                <w:bCs/>
              </w:rPr>
              <w:t>请求删除器材</w:t>
            </w:r>
          </w:p>
          <w:p>
            <w:pPr>
              <w:pStyle w:val="16"/>
              <w:rPr>
                <w:bCs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 w:ascii="宋体" w:hAnsi="宋体"/>
                <w:bCs/>
              </w:rPr>
              <w:t>. GSM</w:t>
            </w:r>
            <w:r>
              <w:rPr>
                <w:rFonts w:hint="eastAsia"/>
                <w:bCs/>
              </w:rPr>
              <w:t>系统弹出主页面</w:t>
            </w:r>
          </w:p>
          <w:p>
            <w:pPr>
              <w:pStyle w:val="16"/>
              <w:rPr>
                <w:bCs/>
              </w:rPr>
            </w:pPr>
            <w:r>
              <w:rPr>
                <w:rFonts w:hint="eastAsia"/>
                <w:bCs/>
              </w:rPr>
              <w:t>3</w:t>
            </w:r>
            <w:r>
              <w:rPr>
                <w:rFonts w:hint="eastAsia"/>
              </w:rPr>
              <w:t>.</w:t>
            </w:r>
            <w:r>
              <w:rPr>
                <w:rFonts w:hint="eastAsia" w:ascii="宋体" w:hAnsi="Arial"/>
                <w:bCs/>
                <w:color w:val="333333"/>
                <w:kern w:val="0"/>
                <w:sz w:val="22"/>
                <w:szCs w:val="22"/>
              </w:rPr>
              <w:t xml:space="preserve"> </w:t>
            </w:r>
            <w:r>
              <w:rPr>
                <w:rFonts w:hint="eastAsia"/>
                <w:bCs/>
              </w:rPr>
              <w:t>SuperAdmin选择删除器材</w:t>
            </w:r>
          </w:p>
          <w:p>
            <w:pPr>
              <w:pStyle w:val="16"/>
              <w:rPr>
                <w:bCs/>
              </w:rPr>
            </w:pPr>
            <w:r>
              <w:rPr>
                <w:rFonts w:hint="eastAsia"/>
              </w:rPr>
              <w:t>4.</w:t>
            </w:r>
            <w:r>
              <w:rPr>
                <w:rFonts w:hint="eastAsia" w:ascii="宋体" w:hAnsi="Arial"/>
                <w:bCs/>
                <w:color w:val="333333"/>
                <w:kern w:val="0"/>
                <w:sz w:val="22"/>
                <w:szCs w:val="22"/>
              </w:rPr>
              <w:t xml:space="preserve"> </w:t>
            </w:r>
            <w:r>
              <w:rPr>
                <w:rFonts w:hint="eastAsia"/>
                <w:bCs/>
              </w:rPr>
              <w:t>弹出删除器材的窗口</w:t>
            </w:r>
          </w:p>
          <w:p>
            <w:pPr>
              <w:pStyle w:val="16"/>
              <w:rPr>
                <w:bCs/>
              </w:rPr>
            </w:pPr>
            <w:r>
              <w:rPr>
                <w:rFonts w:hint="eastAsia"/>
              </w:rPr>
              <w:t>5.</w:t>
            </w:r>
            <w:r>
              <w:rPr>
                <w:rFonts w:hint="eastAsia" w:ascii="宋体" w:hAnsi="Arial"/>
                <w:b/>
                <w:bCs/>
                <w:color w:val="333333"/>
                <w:kern w:val="0"/>
                <w:sz w:val="22"/>
                <w:szCs w:val="22"/>
              </w:rPr>
              <w:t xml:space="preserve"> </w:t>
            </w:r>
            <w:r>
              <w:rPr>
                <w:rFonts w:hint="eastAsia"/>
                <w:bCs/>
              </w:rPr>
              <w:t>SuperAdmin输入器材信息，包括器材名称、器材种类、器材数量，并选择“删除”。</w:t>
            </w:r>
          </w:p>
          <w:p>
            <w:pPr>
              <w:pStyle w:val="16"/>
              <w:rPr>
                <w:bCs/>
              </w:rPr>
            </w:pPr>
            <w:r>
              <w:rPr>
                <w:rFonts w:hint="eastAsia"/>
                <w:bCs/>
              </w:rPr>
              <w:t>6. 系统删除SuperAdmin选中器材，并更新器材列表</w:t>
            </w:r>
          </w:p>
        </w:tc>
      </w:tr>
      <w:tr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</w:tcPr>
          <w:p>
            <w:pPr>
              <w:pStyle w:val="16"/>
              <w:rPr>
                <w:bCs/>
              </w:rPr>
            </w:pPr>
            <w:r>
              <w:rPr>
                <w:rFonts w:hint="eastAsia"/>
                <w:bCs/>
              </w:rPr>
              <w:t>第5</w:t>
            </w:r>
            <w:r>
              <w:rPr>
                <w:rFonts w:hint="eastAsia"/>
              </w:rPr>
              <w:t>步</w:t>
            </w:r>
            <w:r>
              <w:rPr>
                <w:rFonts w:hint="eastAsia"/>
                <w:bCs/>
              </w:rPr>
              <w:t>，SuperAdmin取消删除</w:t>
            </w:r>
          </w:p>
        </w:tc>
      </w:tr>
      <w:tr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</w:tcPr>
          <w:p>
            <w:pPr>
              <w:pStyle w:val="16"/>
            </w:pPr>
            <w:r>
              <w:rPr>
                <w:rFonts w:hint="eastAsia"/>
              </w:rPr>
              <w:t>第6步，系统删除器材时出现系统故障，例如网络故障，服务器故障，系统弹出“系统异常页面”，提示</w:t>
            </w:r>
            <w:r>
              <w:rPr>
                <w:rFonts w:hint="eastAsia"/>
                <w:bCs/>
              </w:rPr>
              <w:t>SuperAdmin</w:t>
            </w:r>
            <w:r>
              <w:rPr>
                <w:rFonts w:hint="eastAsia"/>
              </w:rPr>
              <w:t>删除失败</w:t>
            </w:r>
          </w:p>
        </w:tc>
      </w:tr>
      <w:tr>
        <w:trPr>
          <w:trHeight w:val="343" w:hRule="atLeast"/>
        </w:trPr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</w:tcPr>
          <w:p>
            <w:pPr>
              <w:pStyle w:val="16"/>
            </w:pPr>
            <w:r>
              <w:rPr>
                <w:rFonts w:hint="eastAsia"/>
                <w:bCs/>
              </w:rPr>
              <w:t>SuperAdmin</w:t>
            </w:r>
            <w:r>
              <w:rPr>
                <w:rFonts w:hint="eastAsia"/>
              </w:rPr>
              <w:t>选中的器材被系统删除，并把与被删除的器材的租借情况也删除</w:t>
            </w:r>
          </w:p>
        </w:tc>
      </w:tr>
    </w:tbl>
    <w:p>
      <w:pPr>
        <w:jc w:val="center"/>
      </w:pPr>
    </w:p>
    <w:p>
      <w:pPr>
        <w:rPr>
          <w:sz w:val="24"/>
        </w:rPr>
      </w:pPr>
      <w:r>
        <w:rPr>
          <w:rFonts w:hint="eastAsia"/>
          <w:sz w:val="24"/>
        </w:rPr>
        <w:t>用活动图画出用例规约中的事件流：</w:t>
      </w:r>
    </w:p>
    <w:p/>
    <w:p>
      <w:pPr>
        <w:jc w:val="center"/>
      </w:pPr>
      <w:r>
        <w:drawing>
          <wp:inline distT="0" distB="0" distL="0" distR="0">
            <wp:extent cx="2983865" cy="2550795"/>
            <wp:effectExtent l="0" t="0" r="13335" b="146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83865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jc w:val="center"/>
      </w:pPr>
      <w:r>
        <w:rPr>
          <w:rFonts w:hint="eastAsia" w:ascii="宋体" w:hAnsi="宋体"/>
          <w:bCs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删除</w:t>
      </w:r>
      <w:r>
        <w:rPr>
          <w:rFonts w:hint="eastAsia" w:ascii="宋体" w:hAnsi="宋体"/>
          <w:bCs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器材</w:t>
      </w:r>
      <w:r>
        <w:rPr>
          <w:rFonts w:hint="eastAsia" w:ascii="宋体" w:hAnsi="宋体"/>
          <w:bCs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事件流图</w:t>
      </w:r>
    </w:p>
    <w:p>
      <w:pPr>
        <w:pStyle w:val="4"/>
      </w:pPr>
      <w:bookmarkStart w:id="8" w:name="_Toc370414743"/>
      <w:r>
        <w:t>4.4</w:t>
      </w:r>
      <w:r>
        <w:rPr>
          <w:rFonts w:hint="eastAsia"/>
          <w:lang w:eastAsia="zh-Hans"/>
        </w:rPr>
        <w:t>.</w:t>
      </w:r>
      <w:r>
        <w:t>3</w:t>
      </w:r>
      <w:r>
        <w:rPr>
          <w:rFonts w:hint="eastAsia"/>
        </w:rPr>
        <w:t xml:space="preserve"> 查询器材  [</w:t>
      </w:r>
      <w:r>
        <w:rPr>
          <w:rFonts w:hint="eastAsia"/>
          <w:lang w:eastAsia="zh-Hans"/>
        </w:rPr>
        <w:t>SuperAdmin</w:t>
      </w:r>
      <w:r>
        <w:rPr>
          <w:lang w:eastAsia="zh-Hans"/>
        </w:rPr>
        <w:t>，Admin,</w:t>
      </w:r>
      <w:r>
        <w:rPr>
          <w:rFonts w:hint="eastAsia"/>
          <w:lang w:eastAsia="zh-Hans"/>
        </w:rPr>
        <w:t>Student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Teacher</w:t>
      </w:r>
      <w:r>
        <w:rPr>
          <w:rFonts w:hint="eastAsia"/>
        </w:rPr>
        <w:t>]</w:t>
      </w:r>
      <w:bookmarkEnd w:id="8"/>
    </w:p>
    <w:p>
      <w:pPr>
        <w:rPr>
          <w:b/>
        </w:rPr>
      </w:pPr>
      <w:r>
        <w:rPr>
          <w:rFonts w:hint="eastAsia"/>
          <w:b/>
        </w:rPr>
        <w:t>用例规约：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查询器材</w:t>
            </w:r>
          </w:p>
        </w:tc>
      </w:tr>
      <w:tr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74" w:type="dxa"/>
          </w:tcPr>
          <w:p>
            <w:pPr>
              <w:pStyle w:val="16"/>
              <w:rPr>
                <w:bCs/>
              </w:rPr>
            </w:pPr>
            <w:r>
              <w:rPr>
                <w:rFonts w:hint="eastAsia"/>
                <w:bCs/>
              </w:rPr>
              <w:t>GSM-EM</w:t>
            </w:r>
            <w:r>
              <w:rPr>
                <w:bCs/>
              </w:rPr>
              <w:t>-3</w:t>
            </w:r>
          </w:p>
        </w:tc>
      </w:tr>
      <w:tr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</w:tcPr>
          <w:p>
            <w:pPr>
              <w:pStyle w:val="16"/>
              <w:rPr>
                <w:bCs/>
              </w:rPr>
            </w:pPr>
            <w:r>
              <w:rPr>
                <w:rFonts w:hint="eastAsia"/>
                <w:bCs/>
              </w:rPr>
              <w:t>User</w:t>
            </w:r>
          </w:p>
        </w:tc>
      </w:tr>
      <w:tr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User查询器材</w:t>
            </w:r>
          </w:p>
        </w:tc>
      </w:tr>
      <w:tr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Cs/>
              </w:rPr>
              <w:t>User</w:t>
            </w:r>
            <w:r>
              <w:rPr>
                <w:rFonts w:hint="eastAsia" w:ascii="宋体" w:hAnsi="宋体"/>
              </w:rPr>
              <w:t>已经登录ESM系统</w:t>
            </w:r>
          </w:p>
        </w:tc>
      </w:tr>
      <w:tr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1. User请求查询器材</w:t>
            </w:r>
          </w:p>
          <w:p>
            <w:pPr>
              <w:pStyle w:val="16"/>
              <w:rPr>
                <w:bCs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 w:ascii="宋体" w:hAnsi="宋体"/>
                <w:bCs/>
              </w:rPr>
              <w:t>. GSM</w:t>
            </w:r>
            <w:r>
              <w:rPr>
                <w:rFonts w:hint="eastAsia"/>
                <w:bCs/>
              </w:rPr>
              <w:t>系统弹出主页面</w:t>
            </w:r>
          </w:p>
          <w:p>
            <w:pPr>
              <w:pStyle w:val="16"/>
              <w:rPr>
                <w:bCs/>
              </w:rPr>
            </w:pPr>
            <w:r>
              <w:rPr>
                <w:rFonts w:hint="eastAsia"/>
              </w:rPr>
              <w:t>3.</w:t>
            </w:r>
            <w:r>
              <w:rPr>
                <w:rFonts w:hint="eastAsia" w:ascii="宋体" w:hAnsi="Arial"/>
                <w:bCs/>
                <w:color w:val="333333"/>
                <w:kern w:val="0"/>
                <w:sz w:val="22"/>
                <w:szCs w:val="22"/>
              </w:rPr>
              <w:t xml:space="preserve"> </w:t>
            </w:r>
            <w:r>
              <w:rPr>
                <w:rFonts w:hint="eastAsia"/>
                <w:bCs/>
              </w:rPr>
              <w:t>User输入查询条件，包括</w:t>
            </w:r>
            <w:r>
              <w:rPr>
                <w:rFonts w:hint="eastAsia"/>
              </w:rPr>
              <w:t>器材种类、器材名称（器材数量选填），</w:t>
            </w:r>
            <w:r>
              <w:rPr>
                <w:rFonts w:hint="eastAsia"/>
                <w:bCs/>
              </w:rPr>
              <w:t>并选择“提交”。</w:t>
            </w:r>
          </w:p>
          <w:p>
            <w:pPr>
              <w:pStyle w:val="16"/>
            </w:pPr>
            <w:r>
              <w:rPr>
                <w:rFonts w:hint="eastAsia"/>
              </w:rPr>
              <w:t>4. 系统要进行查询条件信息格式的校验。</w:t>
            </w:r>
          </w:p>
          <w:p>
            <w:pPr>
              <w:pStyle w:val="16"/>
            </w:pPr>
            <w:r>
              <w:rPr>
                <w:rFonts w:hint="eastAsia"/>
              </w:rPr>
              <w:t>5. 查询时查询条件是“与”关系，输入的条件要都匹配才视为匹配信息。</w:t>
            </w:r>
          </w:p>
          <w:p>
            <w:pPr>
              <w:pStyle w:val="16"/>
              <w:rPr>
                <w:bCs/>
              </w:rPr>
            </w:pPr>
            <w:r>
              <w:rPr>
                <w:rFonts w:hint="eastAsia"/>
              </w:rPr>
              <w:t>6.</w:t>
            </w:r>
            <w:r>
              <w:rPr>
                <w:rFonts w:hint="eastAsia" w:ascii="宋体" w:hAnsi="Arial"/>
                <w:b/>
                <w:bCs/>
                <w:color w:val="333333"/>
                <w:kern w:val="0"/>
                <w:sz w:val="22"/>
                <w:szCs w:val="22"/>
              </w:rPr>
              <w:t xml:space="preserve"> </w:t>
            </w:r>
            <w:r>
              <w:rPr>
                <w:rFonts w:hint="eastAsia"/>
                <w:bCs/>
              </w:rPr>
              <w:t>系统显示符合查询条件的器材列表，</w:t>
            </w:r>
            <w:r>
              <w:rPr>
                <w:rFonts w:hint="eastAsia"/>
              </w:rPr>
              <w:t>查询到的结果要包括器材种类、器材名称、器材数量、科组用熟了、已归还数量、未归还数量。分页显示，每页10条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</w:tcPr>
          <w:p>
            <w:pPr>
              <w:pStyle w:val="16"/>
            </w:pPr>
            <w:r>
              <w:rPr>
                <w:rFonts w:hint="eastAsia"/>
                <w:bCs/>
              </w:rPr>
              <w:t>第3步，</w:t>
            </w:r>
            <w:r>
              <w:rPr>
                <w:rFonts w:hint="eastAsia"/>
              </w:rPr>
              <w:t>不输入任何条件，选择“提交”，系统返回所有的。</w:t>
            </w:r>
          </w:p>
          <w:p>
            <w:pPr>
              <w:pStyle w:val="16"/>
              <w:rPr>
                <w:bCs/>
              </w:rPr>
            </w:pPr>
            <w:r>
              <w:rPr>
                <w:rFonts w:hint="eastAsia"/>
                <w:bCs/>
              </w:rPr>
              <w:t>第3步，User选择“重置”，系统清空此前User输入的查询条件</w:t>
            </w:r>
          </w:p>
          <w:p>
            <w:pPr>
              <w:pStyle w:val="16"/>
              <w:rPr>
                <w:bCs/>
              </w:rPr>
            </w:pPr>
            <w:r>
              <w:rPr>
                <w:rFonts w:hint="eastAsia"/>
                <w:bCs/>
              </w:rPr>
              <w:t>第4步，</w:t>
            </w:r>
            <w:r>
              <w:rPr>
                <w:rFonts w:hint="eastAsia"/>
              </w:rPr>
              <w:t>校验不通过，显示提示信息。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</w:tcPr>
          <w:p>
            <w:pPr>
              <w:pStyle w:val="16"/>
            </w:pPr>
            <w:r>
              <w:rPr>
                <w:rFonts w:hint="eastAsia"/>
              </w:rPr>
              <w:t>第6步，系统查询器材时出现系统故障，例如网络故障，服务器故障，系统弹出“系统异常页面”，提示User查询器材失败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43" w:hRule="atLeast"/>
        </w:trPr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</w:tcPr>
          <w:p>
            <w:pPr>
              <w:pStyle w:val="16"/>
            </w:pPr>
            <w:r>
              <w:rPr>
                <w:rFonts w:hint="eastAsia"/>
              </w:rPr>
              <w:t>无</w:t>
            </w:r>
          </w:p>
        </w:tc>
      </w:tr>
    </w:tbl>
    <w:p/>
    <w:p>
      <w:pPr>
        <w:rPr>
          <w:sz w:val="24"/>
        </w:rPr>
      </w:pPr>
      <w:r>
        <w:rPr>
          <w:rFonts w:hint="eastAsia"/>
          <w:sz w:val="24"/>
        </w:rPr>
        <w:t>用活动图画出用例规约中的事件流：</w:t>
      </w:r>
    </w:p>
    <w:p/>
    <w:p>
      <w:pPr>
        <w:jc w:val="center"/>
      </w:pPr>
      <w:r>
        <w:drawing>
          <wp:inline distT="0" distB="0" distL="0" distR="0">
            <wp:extent cx="4002405" cy="2860675"/>
            <wp:effectExtent l="0" t="0" r="1079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0240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 w:ascii="宋体" w:hAnsi="宋体"/>
          <w:bCs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查询</w:t>
      </w:r>
      <w:r>
        <w:rPr>
          <w:rFonts w:hint="eastAsia" w:ascii="宋体" w:hAnsi="宋体"/>
          <w:bCs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器材</w:t>
      </w:r>
      <w:r>
        <w:rPr>
          <w:rFonts w:hint="eastAsia" w:ascii="宋体" w:hAnsi="宋体"/>
          <w:bCs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事件流图</w:t>
      </w:r>
    </w:p>
    <w:p>
      <w:pPr>
        <w:pStyle w:val="4"/>
      </w:pPr>
      <w:r>
        <w:t>4.4</w:t>
      </w:r>
      <w:r>
        <w:rPr>
          <w:rFonts w:hint="eastAsia"/>
          <w:lang w:eastAsia="zh-Hans"/>
        </w:rPr>
        <w:t>.</w:t>
      </w:r>
      <w:r>
        <w:t xml:space="preserve">4 </w:t>
      </w:r>
      <w:r>
        <w:rPr>
          <w:rFonts w:hint="eastAsia"/>
        </w:rPr>
        <w:t>租用器材</w:t>
      </w:r>
      <w:r>
        <w:rPr>
          <w:rFonts w:hint="eastAsia"/>
        </w:rPr>
        <w:tab/>
      </w:r>
      <w:r>
        <w:rPr>
          <w:rFonts w:hint="eastAsia"/>
        </w:rPr>
        <w:t>[</w:t>
      </w:r>
      <w:r>
        <w:t>SuperAdmin,</w:t>
      </w:r>
      <w:r>
        <w:rPr>
          <w:rFonts w:hint="eastAsia"/>
          <w:lang w:eastAsia="zh-Hans"/>
        </w:rPr>
        <w:t>Admin</w:t>
      </w:r>
      <w:r>
        <w:rPr>
          <w:lang w:eastAsia="zh-Hans"/>
        </w:rPr>
        <w:t>,</w:t>
      </w:r>
      <w:r>
        <w:rPr>
          <w:rFonts w:hint="eastAsia"/>
          <w:lang w:eastAsia="zh-Hans"/>
        </w:rPr>
        <w:t>Student</w:t>
      </w:r>
      <w:r>
        <w:rPr>
          <w:lang w:eastAsia="zh-Hans"/>
        </w:rPr>
        <w:t>,Teacher</w:t>
      </w:r>
      <w:r>
        <w:rPr>
          <w:rFonts w:hint="eastAsia"/>
        </w:rPr>
        <w:t>]</w:t>
      </w:r>
    </w:p>
    <w:p>
      <w:pPr>
        <w:rPr>
          <w:b/>
        </w:rPr>
      </w:pPr>
      <w:r>
        <w:rPr>
          <w:rFonts w:hint="eastAsia"/>
          <w:b/>
        </w:rPr>
        <w:t>用例规约：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租用器材</w:t>
            </w:r>
          </w:p>
        </w:tc>
      </w:tr>
      <w:tr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74" w:type="dxa"/>
          </w:tcPr>
          <w:p>
            <w:pPr>
              <w:pStyle w:val="16"/>
              <w:rPr>
                <w:bCs/>
              </w:rPr>
            </w:pPr>
            <w:r>
              <w:rPr>
                <w:rFonts w:hint="eastAsia"/>
                <w:bCs/>
              </w:rPr>
              <w:t>GSM-EM</w:t>
            </w:r>
            <w:r>
              <w:rPr>
                <w:bCs/>
              </w:rPr>
              <w:t>-4</w:t>
            </w:r>
          </w:p>
        </w:tc>
      </w:tr>
      <w:tr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</w:tcPr>
          <w:p>
            <w:pPr>
              <w:pStyle w:val="16"/>
              <w:rPr>
                <w:bCs/>
              </w:rPr>
            </w:pPr>
            <w:r>
              <w:rPr>
                <w:rFonts w:hint="eastAsia"/>
                <w:bCs/>
              </w:rPr>
              <w:t>User</w:t>
            </w:r>
          </w:p>
        </w:tc>
      </w:tr>
      <w:tr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User租用器材</w:t>
            </w:r>
          </w:p>
        </w:tc>
      </w:tr>
      <w:tr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Cs/>
              </w:rPr>
              <w:t>User</w:t>
            </w:r>
            <w:r>
              <w:rPr>
                <w:rFonts w:hint="eastAsia" w:ascii="宋体" w:hAnsi="宋体"/>
              </w:rPr>
              <w:t>已经登录ESM系统</w:t>
            </w:r>
          </w:p>
        </w:tc>
      </w:tr>
      <w:tr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1. User请求租用器材</w:t>
            </w:r>
          </w:p>
          <w:p>
            <w:pPr>
              <w:pStyle w:val="16"/>
              <w:rPr>
                <w:bCs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 w:ascii="宋体" w:hAnsi="宋体"/>
                <w:bCs/>
              </w:rPr>
              <w:t>. GSM</w:t>
            </w:r>
            <w:r>
              <w:rPr>
                <w:rFonts w:hint="eastAsia"/>
                <w:bCs/>
              </w:rPr>
              <w:t>系统弹出主页面</w:t>
            </w:r>
          </w:p>
          <w:p>
            <w:pPr>
              <w:pStyle w:val="16"/>
              <w:rPr>
                <w:bCs/>
              </w:rPr>
            </w:pPr>
            <w:r>
              <w:rPr>
                <w:rFonts w:hint="eastAsia"/>
                <w:bCs/>
              </w:rPr>
              <w:t>3</w:t>
            </w:r>
            <w:r>
              <w:rPr>
                <w:rFonts w:hint="eastAsia"/>
              </w:rPr>
              <w:t>.</w:t>
            </w:r>
            <w:r>
              <w:rPr>
                <w:rFonts w:hint="eastAsia" w:ascii="宋体" w:hAnsi="Arial"/>
                <w:bCs/>
                <w:color w:val="333333"/>
                <w:kern w:val="0"/>
                <w:sz w:val="22"/>
                <w:szCs w:val="22"/>
              </w:rPr>
              <w:t xml:space="preserve"> </w:t>
            </w:r>
            <w:r>
              <w:rPr>
                <w:rFonts w:hint="eastAsia"/>
                <w:bCs/>
              </w:rPr>
              <w:t>User选择租用器材</w:t>
            </w:r>
          </w:p>
          <w:p>
            <w:pPr>
              <w:pStyle w:val="16"/>
              <w:rPr>
                <w:bCs/>
              </w:rPr>
            </w:pPr>
            <w:r>
              <w:rPr>
                <w:rFonts w:hint="eastAsia"/>
              </w:rPr>
              <w:t>4.</w:t>
            </w:r>
            <w:r>
              <w:rPr>
                <w:rFonts w:hint="eastAsia" w:ascii="宋体" w:hAnsi="Arial"/>
                <w:bCs/>
                <w:color w:val="333333"/>
                <w:kern w:val="0"/>
                <w:sz w:val="22"/>
                <w:szCs w:val="22"/>
              </w:rPr>
              <w:t xml:space="preserve"> </w:t>
            </w:r>
            <w:r>
              <w:rPr>
                <w:rFonts w:hint="eastAsia"/>
                <w:bCs/>
              </w:rPr>
              <w:t>弹出租用器材的窗口</w:t>
            </w:r>
          </w:p>
          <w:p>
            <w:pPr>
              <w:pStyle w:val="16"/>
              <w:rPr>
                <w:bCs/>
              </w:rPr>
            </w:pPr>
            <w:r>
              <w:rPr>
                <w:rFonts w:hint="eastAsia"/>
                <w:bCs/>
              </w:rPr>
              <w:t>5</w:t>
            </w:r>
            <w:r>
              <w:rPr>
                <w:bCs/>
              </w:rPr>
              <w:t xml:space="preserve">. </w:t>
            </w:r>
            <w:r>
              <w:rPr>
                <w:rFonts w:hint="eastAsia"/>
                <w:bCs/>
              </w:rPr>
              <w:t>User查看器材租用管理收费表查看租用器材的费用</w:t>
            </w:r>
          </w:p>
          <w:p>
            <w:pPr>
              <w:pStyle w:val="16"/>
              <w:rPr>
                <w:bCs/>
              </w:rPr>
            </w:pPr>
            <w:r>
              <w:t>6</w:t>
            </w:r>
            <w:r>
              <w:rPr>
                <w:rFonts w:hint="eastAsia"/>
              </w:rPr>
              <w:t>.</w:t>
            </w:r>
            <w:r>
              <w:rPr>
                <w:rFonts w:hint="eastAsia" w:ascii="宋体" w:hAnsi="Arial"/>
                <w:b/>
                <w:bCs/>
                <w:color w:val="333333"/>
                <w:kern w:val="0"/>
                <w:sz w:val="22"/>
                <w:szCs w:val="22"/>
              </w:rPr>
              <w:t xml:space="preserve"> </w:t>
            </w:r>
            <w:r>
              <w:rPr>
                <w:rFonts w:hint="eastAsia"/>
                <w:bCs/>
              </w:rPr>
              <w:t>User从中选择可以租用的器材，在器材的后面填写租用的数量以及租用人的名字</w:t>
            </w:r>
          </w:p>
          <w:p>
            <w:pPr>
              <w:pStyle w:val="16"/>
              <w:rPr>
                <w:bCs/>
              </w:rPr>
            </w:pPr>
            <w:r>
              <w:rPr>
                <w:bCs/>
              </w:rPr>
              <w:t>7</w:t>
            </w:r>
            <w:r>
              <w:rPr>
                <w:rFonts w:hint="eastAsia"/>
                <w:bCs/>
              </w:rPr>
              <w:t>. 点击租用按钮租用器材</w:t>
            </w:r>
          </w:p>
          <w:p>
            <w:pPr>
              <w:pStyle w:val="16"/>
              <w:rPr>
                <w:bCs/>
              </w:rPr>
            </w:pPr>
            <w:r>
              <w:rPr>
                <w:bCs/>
              </w:rPr>
              <w:t>8.</w:t>
            </w:r>
            <w:r>
              <w:rPr>
                <w:rFonts w:hint="eastAsia"/>
                <w:bCs/>
              </w:rPr>
              <w:t xml:space="preserve"> 系统更新器材列表</w:t>
            </w:r>
          </w:p>
        </w:tc>
      </w:tr>
      <w:tr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</w:tcPr>
          <w:p>
            <w:pPr>
              <w:pStyle w:val="16"/>
              <w:rPr>
                <w:bCs/>
              </w:rPr>
            </w:pPr>
            <w:r>
              <w:rPr>
                <w:rFonts w:hint="eastAsia"/>
                <w:bCs/>
              </w:rPr>
              <w:t>第</w:t>
            </w:r>
            <w:r>
              <w:rPr>
                <w:bCs/>
              </w:rPr>
              <w:t>6</w:t>
            </w:r>
            <w:r>
              <w:rPr>
                <w:rFonts w:hint="eastAsia"/>
              </w:rPr>
              <w:t>步</w:t>
            </w:r>
            <w:r>
              <w:rPr>
                <w:rFonts w:hint="eastAsia"/>
                <w:bCs/>
              </w:rPr>
              <w:t>，User取消删除</w:t>
            </w:r>
          </w:p>
        </w:tc>
      </w:tr>
      <w:tr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</w:tcPr>
          <w:p>
            <w:pPr>
              <w:pStyle w:val="16"/>
            </w:pPr>
            <w:r>
              <w:rPr>
                <w:rFonts w:hint="eastAsia"/>
              </w:rPr>
              <w:t>第</w:t>
            </w:r>
            <w:r>
              <w:t>7</w:t>
            </w:r>
            <w:r>
              <w:rPr>
                <w:rFonts w:hint="eastAsia"/>
              </w:rPr>
              <w:t>步，系统租用器材时出现系统故障，例如网络故障，服务器故障，系统弹出“系统异常页面”，提示User租用失败</w:t>
            </w:r>
          </w:p>
        </w:tc>
      </w:tr>
      <w:tr>
        <w:trPr>
          <w:trHeight w:val="343" w:hRule="atLeast"/>
        </w:trPr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</w:tcPr>
          <w:p>
            <w:pPr>
              <w:pStyle w:val="16"/>
            </w:pPr>
            <w:r>
              <w:rPr>
                <w:rFonts w:hint="eastAsia"/>
                <w:bCs/>
              </w:rPr>
              <w:t>无</w:t>
            </w:r>
          </w:p>
        </w:tc>
      </w:tr>
    </w:tbl>
    <w:p>
      <w:pPr>
        <w:rPr>
          <w:sz w:val="24"/>
        </w:rPr>
      </w:pPr>
      <w:r>
        <w:rPr>
          <w:rFonts w:hint="eastAsia"/>
          <w:sz w:val="24"/>
        </w:rPr>
        <w:t>用活动图画出用例规约中的事件流：</w:t>
      </w:r>
    </w:p>
    <w:p/>
    <w:p/>
    <w:p>
      <w:r>
        <w:drawing>
          <wp:inline distT="0" distB="0" distL="0" distR="0">
            <wp:extent cx="5274310" cy="3918585"/>
            <wp:effectExtent l="0" t="0" r="8890" b="184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jc w:val="center"/>
      </w:pPr>
      <w:r>
        <w:rPr>
          <w:rFonts w:hint="eastAsia" w:ascii="宋体" w:hAnsi="宋体"/>
          <w:bCs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租用</w:t>
      </w:r>
      <w:r>
        <w:rPr>
          <w:rFonts w:hint="eastAsia" w:ascii="宋体" w:hAnsi="宋体"/>
          <w:bCs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器材</w:t>
      </w:r>
      <w:r>
        <w:rPr>
          <w:rFonts w:hint="eastAsia" w:ascii="宋体" w:hAnsi="宋体"/>
          <w:bCs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事件流图</w:t>
      </w:r>
    </w:p>
    <w:p>
      <w:pPr>
        <w:pStyle w:val="4"/>
      </w:pPr>
      <w:r>
        <w:t>4.5</w:t>
      </w:r>
      <w:r>
        <w:rPr>
          <w:rFonts w:hint="eastAsia"/>
        </w:rPr>
        <w:t xml:space="preserve"> 维修器材</w:t>
      </w:r>
      <w:r>
        <w:rPr>
          <w:rFonts w:hint="eastAsia"/>
        </w:rPr>
        <w:tab/>
      </w:r>
      <w:r>
        <w:rPr>
          <w:rFonts w:hint="eastAsia"/>
        </w:rPr>
        <w:t>[</w:t>
      </w:r>
      <w:r>
        <w:t>SuperAdmin,Admin</w:t>
      </w:r>
      <w:r>
        <w:rPr>
          <w:rFonts w:hint="eastAsia"/>
        </w:rPr>
        <w:t>]</w:t>
      </w:r>
    </w:p>
    <w:p>
      <w:pPr>
        <w:rPr>
          <w:b/>
        </w:rPr>
      </w:pPr>
      <w:r>
        <w:rPr>
          <w:rFonts w:hint="eastAsia"/>
          <w:b/>
        </w:rPr>
        <w:t>用例规约：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维修器材</w:t>
            </w:r>
          </w:p>
        </w:tc>
      </w:tr>
      <w:tr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74" w:type="dxa"/>
          </w:tcPr>
          <w:p>
            <w:pPr>
              <w:pStyle w:val="16"/>
              <w:rPr>
                <w:bCs/>
              </w:rPr>
            </w:pPr>
            <w:r>
              <w:rPr>
                <w:rFonts w:hint="eastAsia"/>
                <w:bCs/>
              </w:rPr>
              <w:t>GSM-EM</w:t>
            </w:r>
            <w:r>
              <w:rPr>
                <w:bCs/>
              </w:rPr>
              <w:t>-5</w:t>
            </w:r>
          </w:p>
        </w:tc>
      </w:tr>
      <w:tr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</w:tcPr>
          <w:p>
            <w:pPr>
              <w:pStyle w:val="16"/>
              <w:rPr>
                <w:bCs/>
              </w:rPr>
            </w:pPr>
            <w:r>
              <w:rPr>
                <w:rFonts w:hint="eastAsia"/>
                <w:bCs/>
              </w:rPr>
              <w:t>SuperAdmin</w:t>
            </w:r>
          </w:p>
        </w:tc>
      </w:tr>
      <w:tr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/>
                <w:bCs/>
              </w:rPr>
              <w:t>SuperAdmin</w:t>
            </w:r>
            <w:r>
              <w:rPr>
                <w:rFonts w:hint="eastAsia" w:ascii="宋体" w:hAnsi="宋体"/>
                <w:bCs/>
              </w:rPr>
              <w:t>维修器材。</w:t>
            </w:r>
          </w:p>
        </w:tc>
      </w:tr>
      <w:tr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  <w:bCs/>
              </w:rPr>
              <w:t>SuperAdmin</w:t>
            </w:r>
            <w:r>
              <w:rPr>
                <w:rFonts w:hint="eastAsia" w:ascii="宋体" w:hAnsi="宋体"/>
              </w:rPr>
              <w:t>已经登录ESM系统</w:t>
            </w:r>
          </w:p>
        </w:tc>
      </w:tr>
      <w:tr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 xml:space="preserve">1. </w:t>
            </w:r>
            <w:r>
              <w:rPr>
                <w:rFonts w:hint="eastAsia"/>
                <w:bCs/>
              </w:rPr>
              <w:t>SuperAdmin</w:t>
            </w:r>
            <w:r>
              <w:rPr>
                <w:rFonts w:hint="eastAsia" w:ascii="宋体" w:hAnsi="宋体"/>
                <w:bCs/>
              </w:rPr>
              <w:t>请求维修器材</w:t>
            </w:r>
          </w:p>
          <w:p>
            <w:pPr>
              <w:pStyle w:val="16"/>
              <w:rPr>
                <w:bCs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 w:ascii="宋体" w:hAnsi="宋体"/>
                <w:bCs/>
              </w:rPr>
              <w:t>. GSM</w:t>
            </w:r>
            <w:r>
              <w:rPr>
                <w:rFonts w:hint="eastAsia"/>
                <w:bCs/>
              </w:rPr>
              <w:t>系统弹出主页面</w:t>
            </w:r>
          </w:p>
          <w:p>
            <w:pPr>
              <w:pStyle w:val="16"/>
              <w:rPr>
                <w:bCs/>
              </w:rPr>
            </w:pPr>
            <w:r>
              <w:rPr>
                <w:rFonts w:hint="eastAsia"/>
                <w:bCs/>
              </w:rPr>
              <w:t>3</w:t>
            </w:r>
            <w:r>
              <w:rPr>
                <w:rFonts w:hint="eastAsia"/>
              </w:rPr>
              <w:t>.</w:t>
            </w:r>
            <w:r>
              <w:rPr>
                <w:rFonts w:hint="eastAsia" w:ascii="宋体" w:hAnsi="Arial"/>
                <w:bCs/>
                <w:color w:val="333333"/>
                <w:kern w:val="0"/>
                <w:sz w:val="22"/>
                <w:szCs w:val="22"/>
              </w:rPr>
              <w:t xml:space="preserve"> </w:t>
            </w:r>
            <w:r>
              <w:rPr>
                <w:rFonts w:hint="eastAsia"/>
                <w:bCs/>
              </w:rPr>
              <w:t>SuperAdmin选择维修器材</w:t>
            </w:r>
          </w:p>
          <w:p>
            <w:pPr>
              <w:pStyle w:val="16"/>
              <w:rPr>
                <w:bCs/>
              </w:rPr>
            </w:pPr>
            <w:r>
              <w:rPr>
                <w:rFonts w:hint="eastAsia"/>
              </w:rPr>
              <w:t>4.</w:t>
            </w:r>
            <w:r>
              <w:rPr>
                <w:rFonts w:hint="eastAsia" w:ascii="宋体" w:hAnsi="Arial"/>
                <w:bCs/>
                <w:color w:val="333333"/>
                <w:kern w:val="0"/>
                <w:sz w:val="22"/>
                <w:szCs w:val="22"/>
              </w:rPr>
              <w:t xml:space="preserve"> </w:t>
            </w:r>
            <w:r>
              <w:rPr>
                <w:rFonts w:hint="eastAsia"/>
                <w:bCs/>
              </w:rPr>
              <w:t>弹出维修器材的窗口</w:t>
            </w:r>
          </w:p>
          <w:p>
            <w:pPr>
              <w:pStyle w:val="16"/>
              <w:rPr>
                <w:bCs/>
              </w:rPr>
            </w:pPr>
            <w:r>
              <w:rPr>
                <w:rFonts w:hint="eastAsia"/>
              </w:rPr>
              <w:t>5.</w:t>
            </w:r>
            <w:r>
              <w:rPr>
                <w:rFonts w:hint="eastAsia" w:ascii="宋体" w:hAnsi="Arial"/>
                <w:b/>
                <w:bCs/>
                <w:color w:val="333333"/>
                <w:kern w:val="0"/>
                <w:sz w:val="22"/>
                <w:szCs w:val="22"/>
              </w:rPr>
              <w:t xml:space="preserve"> </w:t>
            </w:r>
            <w:r>
              <w:rPr>
                <w:rFonts w:hint="eastAsia"/>
                <w:bCs/>
              </w:rPr>
              <w:t>SuperAdmin输入器材信息，包括器材名称、器材种类、器材数量，并选择“维修”。</w:t>
            </w:r>
          </w:p>
          <w:p>
            <w:pPr>
              <w:pStyle w:val="16"/>
              <w:rPr>
                <w:bCs/>
              </w:rPr>
            </w:pPr>
            <w:r>
              <w:rPr>
                <w:rFonts w:hint="eastAsia"/>
                <w:bCs/>
              </w:rPr>
              <w:t>6. 系统通知相关中作人员对SuperAdmin选中器材进行维修，并更新器材列表</w:t>
            </w:r>
          </w:p>
        </w:tc>
      </w:tr>
      <w:tr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</w:tcPr>
          <w:p>
            <w:pPr>
              <w:pStyle w:val="16"/>
              <w:rPr>
                <w:bCs/>
              </w:rPr>
            </w:pPr>
            <w:r>
              <w:rPr>
                <w:rFonts w:hint="eastAsia"/>
                <w:bCs/>
              </w:rPr>
              <w:t>第5</w:t>
            </w:r>
            <w:r>
              <w:rPr>
                <w:rFonts w:hint="eastAsia"/>
              </w:rPr>
              <w:t>步</w:t>
            </w:r>
            <w:r>
              <w:rPr>
                <w:rFonts w:hint="eastAsia"/>
                <w:bCs/>
              </w:rPr>
              <w:t>，SuperAdmin取消维修</w:t>
            </w:r>
          </w:p>
        </w:tc>
      </w:tr>
      <w:tr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</w:tcPr>
          <w:p>
            <w:pPr>
              <w:pStyle w:val="16"/>
            </w:pPr>
            <w:r>
              <w:rPr>
                <w:rFonts w:hint="eastAsia"/>
              </w:rPr>
              <w:t>第6步，系统请求维修器材时出现系统故障，例如网络故障，服务器故障，系统弹出“系统异常页面”，提示</w:t>
            </w:r>
            <w:r>
              <w:rPr>
                <w:rFonts w:hint="eastAsia"/>
                <w:bCs/>
              </w:rPr>
              <w:t>SuperAdmin</w:t>
            </w:r>
            <w:r>
              <w:rPr>
                <w:rFonts w:hint="eastAsia"/>
              </w:rPr>
              <w:t>请求维修失败</w:t>
            </w:r>
          </w:p>
        </w:tc>
      </w:tr>
      <w:tr>
        <w:trPr>
          <w:trHeight w:val="343" w:hRule="atLeast"/>
        </w:trPr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</w:tcPr>
          <w:p>
            <w:pPr>
              <w:pStyle w:val="16"/>
            </w:pPr>
            <w:r>
              <w:rPr>
                <w:rFonts w:hint="eastAsia"/>
                <w:bCs/>
              </w:rPr>
              <w:t>无</w:t>
            </w:r>
          </w:p>
        </w:tc>
      </w:tr>
    </w:tbl>
    <w:p>
      <w:pPr>
        <w:rPr>
          <w:sz w:val="24"/>
        </w:rPr>
      </w:pPr>
      <w:r>
        <w:rPr>
          <w:rFonts w:hint="eastAsia"/>
          <w:sz w:val="24"/>
        </w:rPr>
        <w:t>用活动图画出用例规约中的事件流：</w:t>
      </w:r>
    </w:p>
    <w:p/>
    <w:p>
      <w:pPr>
        <w:jc w:val="center"/>
      </w:pPr>
      <w:r>
        <w:drawing>
          <wp:inline distT="0" distB="0" distL="0" distR="0">
            <wp:extent cx="5274310" cy="3707765"/>
            <wp:effectExtent l="0" t="0" r="889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jc w:val="center"/>
      </w:pPr>
      <w:r>
        <w:rPr>
          <w:rFonts w:hint="eastAsia" w:ascii="宋体" w:hAnsi="宋体"/>
          <w:bCs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维修</w:t>
      </w:r>
      <w:r>
        <w:rPr>
          <w:rFonts w:hint="eastAsia" w:ascii="宋体" w:hAnsi="宋体"/>
          <w:bCs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器材</w:t>
      </w:r>
      <w:r>
        <w:rPr>
          <w:rFonts w:hint="eastAsia" w:ascii="宋体" w:hAnsi="宋体"/>
          <w:bCs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事件流图</w:t>
      </w:r>
    </w:p>
    <w:p>
      <w:pPr>
        <w:pStyle w:val="4"/>
      </w:pPr>
      <w:r>
        <w:t>4.6</w:t>
      </w:r>
      <w:r>
        <w:rPr>
          <w:rFonts w:hint="eastAsia"/>
        </w:rPr>
        <w:t xml:space="preserve"> 回收器材</w:t>
      </w:r>
      <w:r>
        <w:rPr>
          <w:rFonts w:hint="eastAsia"/>
        </w:rPr>
        <w:tab/>
      </w:r>
      <w:r>
        <w:rPr>
          <w:rFonts w:hint="eastAsia"/>
        </w:rPr>
        <w:t>[</w:t>
      </w:r>
      <w:r>
        <w:t>SuperAdmin,Admin</w:t>
      </w:r>
      <w:r>
        <w:rPr>
          <w:rFonts w:hint="eastAsia"/>
        </w:rPr>
        <w:t>]</w:t>
      </w:r>
    </w:p>
    <w:p>
      <w:pPr>
        <w:rPr>
          <w:b/>
        </w:rPr>
      </w:pPr>
      <w:r>
        <w:rPr>
          <w:rFonts w:hint="eastAsia"/>
          <w:b/>
        </w:rPr>
        <w:t>用例规约：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回收器材</w:t>
            </w:r>
          </w:p>
        </w:tc>
      </w:tr>
      <w:tr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74" w:type="dxa"/>
          </w:tcPr>
          <w:p>
            <w:pPr>
              <w:pStyle w:val="16"/>
              <w:rPr>
                <w:bCs/>
              </w:rPr>
            </w:pPr>
            <w:r>
              <w:rPr>
                <w:rFonts w:hint="eastAsia"/>
                <w:bCs/>
              </w:rPr>
              <w:t>GSM-EM</w:t>
            </w:r>
            <w:r>
              <w:rPr>
                <w:bCs/>
              </w:rPr>
              <w:t>-6</w:t>
            </w:r>
          </w:p>
        </w:tc>
      </w:tr>
      <w:tr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</w:tcPr>
          <w:p>
            <w:pPr>
              <w:pStyle w:val="16"/>
              <w:rPr>
                <w:bCs/>
              </w:rPr>
            </w:pPr>
            <w:r>
              <w:rPr>
                <w:bCs/>
              </w:rPr>
              <w:t>SuperAdmin</w:t>
            </w:r>
          </w:p>
        </w:tc>
      </w:tr>
      <w:tr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</w:rPr>
            </w:pPr>
            <w:r>
              <w:rPr>
                <w:rFonts w:ascii="宋体" w:hAnsi="宋体"/>
                <w:bCs/>
              </w:rPr>
              <w:t>SuperAdmin</w:t>
            </w:r>
            <w:r>
              <w:rPr>
                <w:rFonts w:hint="eastAsia" w:ascii="宋体" w:hAnsi="宋体"/>
                <w:bCs/>
              </w:rPr>
              <w:t>维修器材。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  <w:b/>
                <w:bCs/>
              </w:rPr>
            </w:pPr>
            <w:r>
              <w:rPr>
                <w:rFonts w:ascii="宋体" w:hAnsi="宋体"/>
                <w:bCs/>
              </w:rPr>
              <w:t>SuperAdmin</w:t>
            </w:r>
            <w:r>
              <w:rPr>
                <w:rFonts w:hint="eastAsia" w:ascii="宋体" w:hAnsi="宋体"/>
              </w:rPr>
              <w:t>已经登录ESM系统</w:t>
            </w:r>
          </w:p>
        </w:tc>
      </w:tr>
      <w:tr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</w:tcPr>
          <w:p>
            <w:pPr>
              <w:pStyle w:val="16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 xml:space="preserve">1. </w:t>
            </w:r>
            <w:r>
              <w:rPr>
                <w:rFonts w:ascii="宋体" w:hAnsi="宋体"/>
                <w:bCs/>
              </w:rPr>
              <w:t>SuperAdmin</w:t>
            </w:r>
            <w:r>
              <w:rPr>
                <w:rFonts w:hint="eastAsia" w:ascii="宋体" w:hAnsi="宋体"/>
                <w:bCs/>
              </w:rPr>
              <w:t>请求回收器材</w:t>
            </w:r>
          </w:p>
          <w:p>
            <w:pPr>
              <w:pStyle w:val="16"/>
              <w:rPr>
                <w:bCs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 w:ascii="宋体" w:hAnsi="宋体"/>
                <w:bCs/>
              </w:rPr>
              <w:t>. GSM</w:t>
            </w:r>
            <w:r>
              <w:rPr>
                <w:rFonts w:hint="eastAsia"/>
                <w:bCs/>
              </w:rPr>
              <w:t>系统弹出主页面</w:t>
            </w:r>
          </w:p>
          <w:p>
            <w:pPr>
              <w:pStyle w:val="16"/>
              <w:rPr>
                <w:bCs/>
              </w:rPr>
            </w:pPr>
            <w:r>
              <w:rPr>
                <w:rFonts w:hint="eastAsia"/>
                <w:bCs/>
              </w:rPr>
              <w:t>3</w:t>
            </w:r>
            <w:r>
              <w:rPr>
                <w:rFonts w:hint="eastAsia"/>
              </w:rPr>
              <w:t>.</w:t>
            </w:r>
            <w:r>
              <w:rPr>
                <w:rFonts w:hint="eastAsia" w:ascii="宋体" w:hAnsi="Arial"/>
                <w:bCs/>
                <w:color w:val="333333"/>
                <w:kern w:val="0"/>
                <w:sz w:val="22"/>
                <w:szCs w:val="22"/>
              </w:rPr>
              <w:t xml:space="preserve"> </w:t>
            </w:r>
            <w:r>
              <w:rPr>
                <w:rFonts w:ascii="宋体"/>
                <w:bCs/>
              </w:rPr>
              <w:t>SuperAdmin</w:t>
            </w:r>
            <w:r>
              <w:rPr>
                <w:rFonts w:hint="eastAsia"/>
                <w:bCs/>
              </w:rPr>
              <w:t>选择回收器材</w:t>
            </w:r>
          </w:p>
          <w:p>
            <w:pPr>
              <w:pStyle w:val="16"/>
              <w:rPr>
                <w:bCs/>
              </w:rPr>
            </w:pPr>
            <w:r>
              <w:rPr>
                <w:rFonts w:hint="eastAsia"/>
              </w:rPr>
              <w:t>4.</w:t>
            </w:r>
            <w:r>
              <w:rPr>
                <w:rFonts w:hint="eastAsia" w:ascii="宋体" w:hAnsi="Arial"/>
                <w:bCs/>
                <w:color w:val="333333"/>
                <w:kern w:val="0"/>
                <w:sz w:val="22"/>
                <w:szCs w:val="22"/>
              </w:rPr>
              <w:t xml:space="preserve"> </w:t>
            </w:r>
            <w:r>
              <w:rPr>
                <w:rFonts w:hint="eastAsia"/>
                <w:bCs/>
              </w:rPr>
              <w:t>弹出回收器材的窗口</w:t>
            </w:r>
          </w:p>
          <w:p>
            <w:pPr>
              <w:pStyle w:val="16"/>
              <w:rPr>
                <w:bCs/>
              </w:rPr>
            </w:pPr>
            <w:r>
              <w:rPr>
                <w:rFonts w:hint="eastAsia"/>
              </w:rPr>
              <w:t>5.</w:t>
            </w:r>
            <w:r>
              <w:rPr>
                <w:rFonts w:hint="eastAsia" w:ascii="宋体" w:hAnsi="Arial"/>
                <w:b/>
                <w:bCs/>
                <w:color w:val="333333"/>
                <w:kern w:val="0"/>
                <w:sz w:val="22"/>
                <w:szCs w:val="22"/>
              </w:rPr>
              <w:t xml:space="preserve"> </w:t>
            </w:r>
            <w:r>
              <w:rPr>
                <w:rFonts w:ascii="宋体"/>
                <w:bCs/>
              </w:rPr>
              <w:t>SuperAdmin</w:t>
            </w:r>
            <w:r>
              <w:rPr>
                <w:rFonts w:hint="eastAsia"/>
                <w:bCs/>
              </w:rPr>
              <w:t>输入器材信息，包括器材名称、器材种类、器材数量，并选择“回收”。</w:t>
            </w:r>
          </w:p>
          <w:p>
            <w:pPr>
              <w:pStyle w:val="16"/>
              <w:rPr>
                <w:bCs/>
              </w:rPr>
            </w:pPr>
            <w:r>
              <w:rPr>
                <w:rFonts w:hint="eastAsia"/>
                <w:bCs/>
              </w:rPr>
              <w:t>6. 系统通知相关中作人员对</w:t>
            </w:r>
            <w:r>
              <w:rPr>
                <w:bCs/>
              </w:rPr>
              <w:t>SuperAdmin</w:t>
            </w:r>
            <w:r>
              <w:rPr>
                <w:rFonts w:hint="eastAsia"/>
                <w:bCs/>
              </w:rPr>
              <w:t>选中器材进行回收器材，并更新器材列表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</w:tcPr>
          <w:p>
            <w:pPr>
              <w:pStyle w:val="16"/>
              <w:rPr>
                <w:bCs/>
              </w:rPr>
            </w:pPr>
            <w:r>
              <w:rPr>
                <w:rFonts w:hint="eastAsia"/>
                <w:bCs/>
              </w:rPr>
              <w:t>第5</w:t>
            </w:r>
            <w:r>
              <w:rPr>
                <w:rFonts w:hint="eastAsia"/>
              </w:rPr>
              <w:t>步</w:t>
            </w:r>
            <w:r>
              <w:rPr>
                <w:rFonts w:hint="eastAsia"/>
                <w:bCs/>
              </w:rPr>
              <w:t>，</w:t>
            </w:r>
            <w:r>
              <w:rPr>
                <w:bCs/>
              </w:rPr>
              <w:t>SuperAdmin</w:t>
            </w:r>
            <w:r>
              <w:rPr>
                <w:rFonts w:hint="eastAsia"/>
                <w:bCs/>
              </w:rPr>
              <w:t>取消回收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</w:tcPr>
          <w:p>
            <w:pPr>
              <w:pStyle w:val="16"/>
            </w:pPr>
            <w:r>
              <w:rPr>
                <w:rFonts w:hint="eastAsia"/>
              </w:rPr>
              <w:t>第6步，系统请求回收器材时出现系统故障，例如网络故障，服务器故障，系统弹出“系统异常页面”，提示</w:t>
            </w:r>
            <w:r>
              <w:t>SuperAdmin</w:t>
            </w:r>
            <w:r>
              <w:rPr>
                <w:rFonts w:hint="eastAsia"/>
              </w:rPr>
              <w:t>请求回收失败</w:t>
            </w:r>
          </w:p>
        </w:tc>
      </w:tr>
      <w:tr>
        <w:trPr>
          <w:trHeight w:val="343" w:hRule="atLeast"/>
        </w:trPr>
        <w:tc>
          <w:tcPr>
            <w:tcW w:w="1548" w:type="dxa"/>
            <w:shd w:val="pct25" w:color="auto" w:fill="auto"/>
          </w:tcPr>
          <w:p>
            <w:pPr>
              <w:pStyle w:val="16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</w:tcPr>
          <w:p>
            <w:pPr>
              <w:pStyle w:val="16"/>
            </w:pPr>
            <w:r>
              <w:rPr>
                <w:rFonts w:hint="eastAsia"/>
                <w:bCs/>
              </w:rPr>
              <w:t>无</w:t>
            </w:r>
          </w:p>
        </w:tc>
      </w:tr>
    </w:tbl>
    <w:p/>
    <w:p>
      <w:pPr>
        <w:rPr>
          <w:sz w:val="24"/>
        </w:rPr>
      </w:pPr>
      <w:r>
        <w:rPr>
          <w:rFonts w:hint="eastAsia"/>
          <w:sz w:val="24"/>
        </w:rPr>
        <w:t>用活动图画出用例规约中的事件流：</w:t>
      </w:r>
    </w:p>
    <w:p>
      <w:pPr>
        <w:jc w:val="center"/>
      </w:pPr>
      <w:r>
        <w:drawing>
          <wp:inline distT="0" distB="0" distL="0" distR="0">
            <wp:extent cx="5274310" cy="3468370"/>
            <wp:effectExtent l="0" t="0" r="8890" b="1143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lang w:eastAsia="zh-Hans"/>
        </w:rPr>
      </w:pPr>
      <w:r>
        <w:rPr>
          <w:rFonts w:hint="eastAsia" w:ascii="宋体" w:hAnsi="宋体"/>
          <w:bCs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回收</w:t>
      </w:r>
      <w:r>
        <w:rPr>
          <w:rFonts w:hint="eastAsia" w:ascii="宋体" w:hAnsi="宋体"/>
          <w:bCs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器材</w:t>
      </w:r>
      <w:r>
        <w:rPr>
          <w:rFonts w:hint="eastAsia" w:ascii="宋体" w:hAnsi="宋体"/>
          <w:bCs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事件流图</w:t>
      </w:r>
    </w:p>
    <w:p>
      <w:pPr>
        <w:pStyle w:val="2"/>
      </w:pPr>
      <w:bookmarkStart w:id="9" w:name="_Toc370413683"/>
      <w:bookmarkStart w:id="10" w:name="_数据字典"/>
      <w:r>
        <w:t>5</w:t>
      </w:r>
      <w:r>
        <w:rPr>
          <w:rFonts w:hint="eastAsia"/>
        </w:rPr>
        <w:t>. 非功能性需求</w:t>
      </w:r>
      <w:bookmarkEnd w:id="9"/>
    </w:p>
    <w:p>
      <w:pPr>
        <w:pStyle w:val="3"/>
      </w:pPr>
      <w:bookmarkStart w:id="11" w:name="_Toc370413684"/>
      <w:r>
        <w:t>5</w:t>
      </w:r>
      <w:r>
        <w:rPr>
          <w:rFonts w:hint="eastAsia"/>
        </w:rPr>
        <w:t>.1 性能</w:t>
      </w:r>
      <w:bookmarkEnd w:id="11"/>
    </w:p>
    <w:p>
      <w:pPr>
        <w:ind w:firstLine="420"/>
      </w:pPr>
      <w:r>
        <w:rPr>
          <w:rFonts w:hint="eastAsia"/>
        </w:rPr>
        <w:t>1．</w:t>
      </w:r>
      <w:r>
        <w:rPr>
          <w:rFonts w:hint="eastAsia"/>
          <w:lang w:eastAsia="zh-Hans"/>
        </w:rPr>
        <w:t>GSM</w:t>
      </w:r>
      <w:r>
        <w:rPr>
          <w:rFonts w:hint="eastAsia"/>
        </w:rPr>
        <w:t>系统要支持25个并发用户。</w:t>
      </w:r>
    </w:p>
    <w:p>
      <w:pPr>
        <w:ind w:firstLine="420"/>
      </w:pPr>
      <w:r>
        <w:rPr>
          <w:rFonts w:hint="eastAsia"/>
        </w:rPr>
        <w:t>2．</w:t>
      </w:r>
      <w:r>
        <w:rPr>
          <w:rFonts w:hint="eastAsia"/>
          <w:lang w:eastAsia="zh-Hans"/>
        </w:rPr>
        <w:t>GSM</w:t>
      </w:r>
      <w:r>
        <w:rPr>
          <w:rFonts w:hint="eastAsia"/>
        </w:rPr>
        <w:t>系统处理查询操作响应时间不超过1秒。</w:t>
      </w:r>
    </w:p>
    <w:p>
      <w:pPr>
        <w:pStyle w:val="3"/>
      </w:pPr>
      <w:bookmarkStart w:id="12" w:name="_Toc370413685"/>
      <w:r>
        <w:t>5</w:t>
      </w:r>
      <w:r>
        <w:rPr>
          <w:rFonts w:hint="eastAsia"/>
        </w:rPr>
        <w:t>.2 可扩展性</w:t>
      </w:r>
      <w:bookmarkEnd w:id="12"/>
    </w:p>
    <w:p>
      <w:pPr>
        <w:ind w:firstLine="480"/>
        <w:rPr>
          <w:sz w:val="24"/>
        </w:rPr>
      </w:pPr>
      <w:r>
        <w:rPr>
          <w:rFonts w:hint="eastAsia"/>
          <w:sz w:val="24"/>
        </w:rPr>
        <w:t>当前使用</w:t>
      </w:r>
      <w:r>
        <w:rPr>
          <w:rFonts w:hint="eastAsia"/>
          <w:sz w:val="24"/>
          <w:lang w:eastAsia="zh-Hans"/>
        </w:rPr>
        <w:t>G</w:t>
      </w:r>
      <w:r>
        <w:rPr>
          <w:rFonts w:hint="eastAsia"/>
          <w:sz w:val="24"/>
        </w:rPr>
        <w:t>SM系统的主要是</w:t>
      </w:r>
      <w:r>
        <w:rPr>
          <w:rFonts w:hint="eastAsia"/>
          <w:sz w:val="24"/>
          <w:lang w:eastAsia="zh-Hans"/>
        </w:rPr>
        <w:t>工作</w:t>
      </w:r>
      <w:r>
        <w:rPr>
          <w:rFonts w:hint="eastAsia"/>
          <w:sz w:val="24"/>
        </w:rPr>
        <w:t>人数在</w:t>
      </w:r>
      <w:r>
        <w:rPr>
          <w:sz w:val="24"/>
        </w:rPr>
        <w:t>500</w:t>
      </w:r>
      <w:r>
        <w:rPr>
          <w:rFonts w:hint="eastAsia"/>
          <w:sz w:val="24"/>
        </w:rPr>
        <w:t>人以下的</w:t>
      </w:r>
      <w:r>
        <w:rPr>
          <w:rFonts w:hint="eastAsia"/>
          <w:sz w:val="24"/>
          <w:lang w:eastAsia="zh-Hans"/>
        </w:rPr>
        <w:t>小群体</w:t>
      </w:r>
      <w:r>
        <w:rPr>
          <w:rFonts w:hint="eastAsia"/>
          <w:sz w:val="24"/>
        </w:rPr>
        <w:t>，</w:t>
      </w:r>
      <w:r>
        <w:rPr>
          <w:rFonts w:hint="eastAsia"/>
          <w:sz w:val="24"/>
          <w:lang w:eastAsia="zh-Hans"/>
        </w:rPr>
        <w:t>人数随着开学</w:t>
      </w:r>
      <w:r>
        <w:rPr>
          <w:rFonts w:hint="eastAsia"/>
          <w:sz w:val="24"/>
        </w:rPr>
        <w:t>增长速度比较快，人员规模每年保持</w:t>
      </w:r>
      <w:r>
        <w:rPr>
          <w:sz w:val="24"/>
        </w:rPr>
        <w:t>15</w:t>
      </w:r>
      <w:r>
        <w:rPr>
          <w:rFonts w:hint="eastAsia"/>
          <w:sz w:val="24"/>
        </w:rPr>
        <w:t>%的增速。</w:t>
      </w:r>
      <w:r>
        <w:rPr>
          <w:rFonts w:hint="eastAsia"/>
          <w:sz w:val="24"/>
          <w:lang w:eastAsia="zh-Hans"/>
        </w:rPr>
        <w:t>G</w:t>
      </w:r>
      <w:r>
        <w:rPr>
          <w:rFonts w:hint="eastAsia"/>
          <w:sz w:val="24"/>
        </w:rPr>
        <w:t>SM系统要能够在三年内支持这样的增长速度。</w:t>
      </w:r>
    </w:p>
    <w:p>
      <w:pPr>
        <w:pStyle w:val="3"/>
      </w:pPr>
      <w:bookmarkStart w:id="13" w:name="_Toc370413686"/>
      <w:r>
        <w:t>5</w:t>
      </w:r>
      <w:r>
        <w:rPr>
          <w:rFonts w:hint="eastAsia"/>
        </w:rPr>
        <w:t>.3 可用性</w:t>
      </w:r>
      <w:bookmarkEnd w:id="13"/>
    </w:p>
    <w:p>
      <w:pPr>
        <w:ind w:firstLine="480"/>
        <w:rPr>
          <w:sz w:val="24"/>
        </w:rPr>
      </w:pPr>
      <w:r>
        <w:rPr>
          <w:rFonts w:hint="eastAsia"/>
          <w:sz w:val="24"/>
        </w:rPr>
        <w:t>系统要保证24*7*365可用。但是可以允许每月系统停机一小时，进行系统维护。系统维护的时间要安排在非工作时间进行。</w:t>
      </w:r>
    </w:p>
    <w:p>
      <w:pPr>
        <w:pStyle w:val="3"/>
      </w:pPr>
      <w:bookmarkStart w:id="14" w:name="_Toc370413687"/>
      <w:r>
        <w:t>5</w:t>
      </w:r>
      <w:r>
        <w:rPr>
          <w:rFonts w:hint="eastAsia"/>
        </w:rPr>
        <w:t>.4 安全性</w:t>
      </w:r>
      <w:bookmarkEnd w:id="14"/>
    </w:p>
    <w:p>
      <w:pPr>
        <w:ind w:firstLine="228" w:firstLineChars="95"/>
        <w:rPr>
          <w:sz w:val="24"/>
        </w:rPr>
      </w:pPr>
      <w:r>
        <w:rPr>
          <w:rFonts w:hint="eastAsia"/>
          <w:sz w:val="24"/>
        </w:rPr>
        <w:t>1．安全防护</w:t>
      </w:r>
    </w:p>
    <w:p>
      <w:pPr>
        <w:numPr>
          <w:ilvl w:val="0"/>
          <w:numId w:val="20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对数据库存储敏感信息：</w:t>
      </w:r>
    </w:p>
    <w:p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hint="eastAsia"/>
          <w:sz w:val="24"/>
        </w:rPr>
        <w:t>针对本系统我们对用户</w:t>
      </w:r>
      <w:r>
        <w:rPr>
          <w:rFonts w:hint="eastAsia"/>
          <w:b/>
          <w:sz w:val="24"/>
          <w:u w:val="single"/>
        </w:rPr>
        <w:t>密码进行加密</w:t>
      </w:r>
      <w:r>
        <w:rPr>
          <w:rFonts w:hint="eastAsia" w:ascii="宋体" w:hAnsi="宋体"/>
          <w:sz w:val="24"/>
        </w:rPr>
        <w:t>（用MD5加密，是一种32位字符的加密方法）</w:t>
      </w:r>
      <w:r>
        <w:rPr>
          <w:rFonts w:hint="eastAsia"/>
          <w:sz w:val="24"/>
        </w:rPr>
        <w:t>，以保证各级用户对系统访问的安全性。生成的口令不可逆转</w:t>
      </w:r>
      <w:r>
        <w:rPr>
          <w:rFonts w:hint="eastAsia" w:ascii="宋体" w:hAnsi="宋体"/>
          <w:sz w:val="24"/>
        </w:rPr>
        <w:t>输入的口令不应显示在显示终端上。</w:t>
      </w:r>
    </w:p>
    <w:p>
      <w:pPr>
        <w:numPr>
          <w:ilvl w:val="0"/>
          <w:numId w:val="20"/>
        </w:numPr>
        <w:spacing w:line="360" w:lineRule="auto"/>
        <w:rPr>
          <w:sz w:val="24"/>
        </w:rPr>
      </w:pPr>
      <w:bookmarkStart w:id="15" w:name="_Toc34013940"/>
      <w:r>
        <w:rPr>
          <w:rFonts w:hint="eastAsia"/>
          <w:sz w:val="24"/>
        </w:rPr>
        <w:t>数据信息的保存：</w:t>
      </w:r>
    </w:p>
    <w:p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利用</w:t>
      </w:r>
      <w:r>
        <w:rPr>
          <w:rFonts w:ascii="宋体" w:hAnsi="宋体"/>
          <w:sz w:val="24"/>
        </w:rPr>
        <w:t>RDBMS</w:t>
      </w:r>
      <w:r>
        <w:rPr>
          <w:rFonts w:hint="eastAsia" w:ascii="宋体" w:hAnsi="宋体"/>
          <w:sz w:val="24"/>
        </w:rPr>
        <w:t>的服务器稳定运行</w:t>
      </w:r>
      <w:bookmarkEnd w:id="15"/>
      <w:r>
        <w:rPr>
          <w:rFonts w:ascii="宋体" w:hAnsi="宋体"/>
          <w:sz w:val="24"/>
        </w:rPr>
        <w:t>—</w:t>
      </w:r>
      <w:r>
        <w:rPr>
          <w:rFonts w:hint="eastAsia" w:ascii="宋体" w:hAnsi="宋体"/>
          <w:sz w:val="24"/>
        </w:rPr>
        <w:t>实现各种信息的储存、控制及调节备份、恢复等日常的维护管理工作。在软件园后期的项目中建立</w:t>
      </w:r>
      <w:r>
        <w:rPr>
          <w:rFonts w:hint="eastAsia" w:ascii="宋体" w:hAnsi="宋体"/>
          <w:b/>
          <w:sz w:val="24"/>
          <w:u w:val="single"/>
        </w:rPr>
        <w:t>异地备份服务器</w:t>
      </w:r>
      <w:r>
        <w:rPr>
          <w:rFonts w:hint="eastAsia" w:ascii="宋体" w:hAnsi="宋体"/>
          <w:sz w:val="24"/>
        </w:rPr>
        <w:t>后备份数据进行异地保存。</w:t>
      </w:r>
    </w:p>
    <w:p>
      <w:pPr>
        <w:spacing w:line="360" w:lineRule="auto"/>
        <w:rPr>
          <w:sz w:val="24"/>
        </w:rPr>
      </w:pPr>
    </w:p>
    <w:p>
      <w:pPr>
        <w:ind w:firstLine="228" w:firstLineChars="95"/>
        <w:rPr>
          <w:sz w:val="24"/>
        </w:rPr>
      </w:pPr>
      <w:r>
        <w:rPr>
          <w:rFonts w:hint="eastAsia"/>
          <w:sz w:val="24"/>
        </w:rPr>
        <w:t>2．操作跟踪，</w:t>
      </w:r>
      <w:r>
        <w:rPr>
          <w:rFonts w:hint="eastAsia" w:ascii="宋体" w:hAnsi="宋体"/>
          <w:b/>
          <w:sz w:val="24"/>
          <w:u w:val="single"/>
        </w:rPr>
        <w:t>系统日志</w:t>
      </w:r>
    </w:p>
    <w:p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针对系统运行出现的异常，跟踪调查出现异常的情况，了解操作意图，有针对性的解决问题。</w:t>
      </w:r>
    </w:p>
    <w:p>
      <w:pPr>
        <w:numPr>
          <w:ilvl w:val="0"/>
          <w:numId w:val="20"/>
        </w:numPr>
        <w:spacing w:line="360" w:lineRule="auto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所有的系统运行异常信息要写入日志，便于查找出现的问题。</w:t>
      </w:r>
    </w:p>
    <w:p>
      <w:pPr>
        <w:numPr>
          <w:ilvl w:val="0"/>
          <w:numId w:val="20"/>
        </w:numPr>
        <w:spacing w:line="360" w:lineRule="auto"/>
        <w:rPr>
          <w:rFonts w:ascii="宋体" w:hAnsi="宋体"/>
          <w:sz w:val="24"/>
        </w:rPr>
      </w:pPr>
      <w:r>
        <w:rPr>
          <w:rFonts w:hint="eastAsia"/>
          <w:sz w:val="24"/>
        </w:rPr>
        <w:t>所有对数据库的访问都写</w:t>
      </w:r>
      <w:r>
        <w:rPr>
          <w:rFonts w:hint="eastAsia" w:ascii="宋体" w:hAnsi="宋体"/>
          <w:sz w:val="24"/>
        </w:rPr>
        <w:t>系统日志，提供用户在系统中增加、修改系统数据信息时记录，便于查看系统的运行情况，跟踪用户的操作，了解信息的变更，在需要时对事情进行调查。</w:t>
      </w:r>
    </w:p>
    <w:p>
      <w:pPr>
        <w:ind w:firstLine="228" w:firstLineChars="95"/>
        <w:rPr>
          <w:sz w:val="24"/>
        </w:rPr>
      </w:pPr>
    </w:p>
    <w:p>
      <w:pPr>
        <w:ind w:firstLine="228" w:firstLineChars="95"/>
        <w:rPr>
          <w:sz w:val="24"/>
        </w:rPr>
      </w:pPr>
      <w:r>
        <w:rPr>
          <w:rFonts w:hint="eastAsia"/>
          <w:sz w:val="24"/>
        </w:rPr>
        <w:t>3．访问控制</w:t>
      </w:r>
    </w:p>
    <w:p>
      <w:pPr>
        <w:spacing w:line="360" w:lineRule="auto"/>
        <w:ind w:firstLine="480"/>
        <w:rPr>
          <w:sz w:val="24"/>
        </w:rPr>
      </w:pPr>
      <w:r>
        <w:rPr>
          <w:rFonts w:hint="eastAsia" w:ascii="宋体" w:hAnsi="宋体"/>
          <w:sz w:val="24"/>
        </w:rPr>
        <w:t>页面不可直接访问，防止黑客对页面篡改。页面访问通过连接动作驱动，访问时作权限检查。有效防止用户通过地址栏输入地址对信息非法访问。系统在页面执行过一次后再次访问通过缓冲工作区执行，对页面屏蔽。</w:t>
      </w:r>
    </w:p>
    <w:p>
      <w:pPr>
        <w:pStyle w:val="3"/>
      </w:pPr>
      <w:bookmarkStart w:id="16" w:name="_Toc370413688"/>
      <w:r>
        <w:t>5</w:t>
      </w:r>
      <w:r>
        <w:rPr>
          <w:rFonts w:hint="eastAsia"/>
        </w:rPr>
        <w:t>.5 易用性</w:t>
      </w:r>
      <w:bookmarkEnd w:id="16"/>
    </w:p>
    <w:p>
      <w:pPr>
        <w:ind w:firstLine="480"/>
        <w:rPr>
          <w:sz w:val="24"/>
        </w:rPr>
      </w:pPr>
      <w:r>
        <w:rPr>
          <w:rFonts w:hint="eastAsia"/>
          <w:sz w:val="24"/>
          <w:lang w:eastAsia="zh-Hans"/>
        </w:rPr>
        <w:t>G</w:t>
      </w:r>
      <w:r>
        <w:rPr>
          <w:rFonts w:hint="eastAsia"/>
          <w:sz w:val="24"/>
        </w:rPr>
        <w:t>SM系统要简单、易用，具有清晰的导航功能，使操作者快速找到自己想要执行的操作页面。</w:t>
      </w:r>
    </w:p>
    <w:p>
      <w:pPr>
        <w:ind w:firstLine="480"/>
        <w:rPr>
          <w:sz w:val="24"/>
        </w:rPr>
      </w:pPr>
      <w:r>
        <w:rPr>
          <w:rFonts w:hint="eastAsia"/>
          <w:sz w:val="24"/>
          <w:lang w:eastAsia="zh-Hans"/>
        </w:rPr>
        <w:t>G</w:t>
      </w:r>
      <w:r>
        <w:rPr>
          <w:rFonts w:hint="eastAsia"/>
          <w:sz w:val="24"/>
        </w:rPr>
        <w:t>SM系统要保证一个非计算机专业的用户，通过自己阅读用户手册，可以使用此系统。</w:t>
      </w:r>
    </w:p>
    <w:p>
      <w:pPr>
        <w:pStyle w:val="3"/>
      </w:pPr>
      <w:bookmarkStart w:id="17" w:name="_Toc370413689"/>
      <w:r>
        <w:t>5</w:t>
      </w:r>
      <w:r>
        <w:rPr>
          <w:rFonts w:hint="eastAsia"/>
        </w:rPr>
        <w:t>.6 可维护性</w:t>
      </w:r>
      <w:bookmarkEnd w:id="17"/>
    </w:p>
    <w:p>
      <w:pPr>
        <w:ind w:firstLine="420"/>
        <w:rPr>
          <w:lang w:eastAsia="zh-Hans"/>
        </w:rPr>
      </w:pPr>
      <w:r>
        <w:rPr>
          <w:rFonts w:hint="eastAsia"/>
          <w:lang w:eastAsia="zh-Hans"/>
        </w:rPr>
        <w:t>GSM系统具备易维护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可维护性</w:t>
      </w:r>
      <w:r>
        <w:rPr>
          <w:lang w:eastAsia="zh-Hans"/>
        </w:rPr>
        <w:t>。</w:t>
      </w:r>
    </w:p>
    <w:p>
      <w:pPr>
        <w:pStyle w:val="2"/>
        <w:rPr>
          <w:lang w:eastAsia="zh-Hans"/>
        </w:rPr>
      </w:pPr>
      <w:r>
        <w:rPr>
          <w:rFonts w:hint="eastAsia"/>
          <w:lang w:eastAsia="zh-Hans"/>
        </w:rPr>
        <w:t>附录</w:t>
      </w:r>
    </w:p>
    <w:p>
      <w:pPr>
        <w:pStyle w:val="3"/>
        <w:rPr>
          <w:lang w:eastAsia="zh-Hans"/>
        </w:rPr>
      </w:pPr>
      <w:r>
        <w:rPr>
          <w:rFonts w:hint="eastAsia"/>
          <w:lang w:eastAsia="zh-Hans"/>
        </w:rPr>
        <w:t>数据字典</w:t>
      </w:r>
      <w:bookmarkEnd w:id="10"/>
    </w:p>
    <w:p>
      <w:pPr>
        <w:jc w:val="center"/>
        <w:rPr>
          <w:lang w:eastAsia="zh-Hans"/>
        </w:rPr>
      </w:pPr>
      <w:r>
        <w:rPr>
          <w:rFonts w:hint="eastAsia"/>
          <w:lang w:eastAsia="zh-Hans"/>
        </w:rPr>
        <w:t>表</w:t>
      </w:r>
      <w:r>
        <w:rPr>
          <w:lang w:eastAsia="zh-Hans"/>
        </w:rPr>
        <w:t>2</w:t>
      </w:r>
    </w:p>
    <w:tbl>
      <w:tblPr>
        <w:tblStyle w:val="9"/>
        <w:tblW w:w="928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7"/>
        <w:gridCol w:w="1331"/>
        <w:gridCol w:w="2520"/>
        <w:gridCol w:w="1260"/>
        <w:gridCol w:w="1557"/>
        <w:gridCol w:w="13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67" w:hRule="atLeast"/>
        </w:trPr>
        <w:tc>
          <w:tcPr>
            <w:tcW w:w="1297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需求编号</w:t>
            </w:r>
          </w:p>
        </w:tc>
        <w:tc>
          <w:tcPr>
            <w:tcW w:w="1331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数据项</w:t>
            </w:r>
          </w:p>
        </w:tc>
        <w:tc>
          <w:tcPr>
            <w:tcW w:w="2520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数据项含义</w:t>
            </w:r>
          </w:p>
        </w:tc>
        <w:tc>
          <w:tcPr>
            <w:tcW w:w="1260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数据类型</w:t>
            </w:r>
          </w:p>
        </w:tc>
        <w:tc>
          <w:tcPr>
            <w:tcW w:w="1557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取值范围</w:t>
            </w:r>
          </w:p>
        </w:tc>
        <w:tc>
          <w:tcPr>
            <w:tcW w:w="1323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97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FR-</w:t>
            </w:r>
            <w:r>
              <w:rPr>
                <w:rFonts w:hint="eastAsia"/>
                <w:sz w:val="18"/>
                <w:szCs w:val="18"/>
                <w:lang w:eastAsia="zh-Hans"/>
              </w:rPr>
              <w:t>UM</w:t>
            </w: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>2-1</w:t>
            </w:r>
          </w:p>
        </w:tc>
        <w:tc>
          <w:tcPr>
            <w:tcW w:w="1331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用户名</w:t>
            </w:r>
          </w:p>
        </w:tc>
        <w:tc>
          <w:tcPr>
            <w:tcW w:w="2520" w:type="dxa"/>
          </w:tcPr>
          <w:p>
            <w:pPr>
              <w:rPr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唯一标识每一个</w:t>
            </w: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  <w:lang w:eastAsia="zh-Hans"/>
              </w:rPr>
              <w:t>非空</w:t>
            </w:r>
          </w:p>
        </w:tc>
        <w:tc>
          <w:tcPr>
            <w:tcW w:w="1260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字母、数字、下划线</w:t>
            </w:r>
          </w:p>
        </w:tc>
        <w:tc>
          <w:tcPr>
            <w:tcW w:w="1557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2-8</w:t>
            </w:r>
          </w:p>
        </w:tc>
        <w:tc>
          <w:tcPr>
            <w:tcW w:w="1323" w:type="dxa"/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97" w:type="dxa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1331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密码</w:t>
            </w:r>
          </w:p>
        </w:tc>
        <w:tc>
          <w:tcPr>
            <w:tcW w:w="2520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保护用户名不被他人用来登录</w:t>
            </w:r>
            <w:r>
              <w:rPr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  <w:lang w:eastAsia="zh-Hans"/>
              </w:rPr>
              <w:t>非空</w:t>
            </w:r>
          </w:p>
        </w:tc>
        <w:tc>
          <w:tcPr>
            <w:tcW w:w="1260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字母、数字、下划线</w:t>
            </w:r>
          </w:p>
        </w:tc>
        <w:tc>
          <w:tcPr>
            <w:tcW w:w="1557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4-20</w:t>
            </w:r>
          </w:p>
        </w:tc>
        <w:tc>
          <w:tcPr>
            <w:tcW w:w="1323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以*显示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97" w:type="dxa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1331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联系电话</w:t>
            </w:r>
          </w:p>
        </w:tc>
        <w:tc>
          <w:tcPr>
            <w:tcW w:w="2520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用于联系用户</w:t>
            </w:r>
            <w:r>
              <w:rPr>
                <w:sz w:val="18"/>
                <w:szCs w:val="18"/>
                <w:lang w:eastAsia="zh-Hans"/>
              </w:rPr>
              <w:t>，</w:t>
            </w:r>
            <w:r>
              <w:rPr>
                <w:rFonts w:hint="eastAsia"/>
                <w:sz w:val="18"/>
                <w:szCs w:val="18"/>
                <w:lang w:eastAsia="zh-Hans"/>
              </w:rPr>
              <w:t>选填</w:t>
            </w:r>
          </w:p>
        </w:tc>
        <w:tc>
          <w:tcPr>
            <w:tcW w:w="1260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数字</w:t>
            </w:r>
          </w:p>
        </w:tc>
        <w:tc>
          <w:tcPr>
            <w:tcW w:w="1557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8-11</w:t>
            </w:r>
          </w:p>
        </w:tc>
        <w:tc>
          <w:tcPr>
            <w:tcW w:w="1323" w:type="dxa"/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97" w:type="dxa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1331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管理员类型</w:t>
            </w:r>
          </w:p>
        </w:tc>
        <w:tc>
          <w:tcPr>
            <w:tcW w:w="2520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用于确定管理员类型</w:t>
            </w:r>
            <w:r>
              <w:rPr>
                <w:sz w:val="18"/>
                <w:szCs w:val="18"/>
                <w:lang w:eastAsia="zh-Hans"/>
              </w:rPr>
              <w:t>，</w:t>
            </w:r>
            <w:r>
              <w:rPr>
                <w:rFonts w:hint="eastAsia"/>
                <w:sz w:val="18"/>
                <w:szCs w:val="18"/>
                <w:lang w:eastAsia="zh-Hans"/>
              </w:rPr>
              <w:t>必填</w:t>
            </w:r>
          </w:p>
        </w:tc>
        <w:tc>
          <w:tcPr>
            <w:tcW w:w="1260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中文简体字</w:t>
            </w:r>
          </w:p>
        </w:tc>
        <w:tc>
          <w:tcPr>
            <w:tcW w:w="1557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从列表中选择</w:t>
            </w:r>
          </w:p>
        </w:tc>
        <w:tc>
          <w:tcPr>
            <w:tcW w:w="1323" w:type="dxa"/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97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FR-</w:t>
            </w:r>
            <w:r>
              <w:rPr>
                <w:rFonts w:hint="eastAsia"/>
                <w:sz w:val="18"/>
                <w:szCs w:val="18"/>
                <w:lang w:eastAsia="zh-Hans"/>
              </w:rPr>
              <w:t>UM</w:t>
            </w:r>
            <w:r>
              <w:rPr>
                <w:sz w:val="18"/>
                <w:szCs w:val="18"/>
                <w:lang w:eastAsia="zh-Hans"/>
              </w:rPr>
              <w:t>-5-1</w:t>
            </w:r>
          </w:p>
        </w:tc>
        <w:tc>
          <w:tcPr>
            <w:tcW w:w="1331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用户名</w:t>
            </w:r>
          </w:p>
        </w:tc>
        <w:tc>
          <w:tcPr>
            <w:tcW w:w="2520" w:type="dxa"/>
          </w:tcPr>
          <w:p>
            <w:pPr>
              <w:rPr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唯一标识每一个</w:t>
            </w: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  <w:lang w:eastAsia="zh-Hans"/>
              </w:rPr>
              <w:t>非空</w:t>
            </w:r>
          </w:p>
        </w:tc>
        <w:tc>
          <w:tcPr>
            <w:tcW w:w="1260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字母、数字、下划线</w:t>
            </w:r>
          </w:p>
        </w:tc>
        <w:tc>
          <w:tcPr>
            <w:tcW w:w="1557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2-8</w:t>
            </w:r>
          </w:p>
        </w:tc>
        <w:tc>
          <w:tcPr>
            <w:tcW w:w="1323" w:type="dxa"/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97" w:type="dxa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1331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密码</w:t>
            </w:r>
          </w:p>
        </w:tc>
        <w:tc>
          <w:tcPr>
            <w:tcW w:w="2520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保护用户名不被他人用来登录</w:t>
            </w:r>
            <w:r>
              <w:rPr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  <w:lang w:eastAsia="zh-Hans"/>
              </w:rPr>
              <w:t>非空</w:t>
            </w:r>
          </w:p>
        </w:tc>
        <w:tc>
          <w:tcPr>
            <w:tcW w:w="1260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字母、数字、下划线</w:t>
            </w:r>
          </w:p>
        </w:tc>
        <w:tc>
          <w:tcPr>
            <w:tcW w:w="1557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4-20</w:t>
            </w:r>
          </w:p>
        </w:tc>
        <w:tc>
          <w:tcPr>
            <w:tcW w:w="1323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以*显示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97" w:type="dxa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1331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学号</w:t>
            </w:r>
            <w:r>
              <w:rPr>
                <w:sz w:val="18"/>
                <w:szCs w:val="18"/>
                <w:lang w:eastAsia="zh-Hans"/>
              </w:rPr>
              <w:t>（</w:t>
            </w:r>
            <w:r>
              <w:rPr>
                <w:rFonts w:hint="eastAsia"/>
                <w:sz w:val="18"/>
                <w:szCs w:val="18"/>
                <w:lang w:eastAsia="zh-Hans"/>
              </w:rPr>
              <w:t>教工号</w:t>
            </w:r>
            <w:r>
              <w:rPr>
                <w:sz w:val="18"/>
                <w:szCs w:val="18"/>
                <w:lang w:eastAsia="zh-Hans"/>
              </w:rPr>
              <w:t>）</w:t>
            </w:r>
          </w:p>
        </w:tc>
        <w:tc>
          <w:tcPr>
            <w:tcW w:w="2520" w:type="dxa"/>
          </w:tcPr>
          <w:p>
            <w:pPr>
              <w:rPr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标识每一个</w:t>
            </w:r>
            <w:r>
              <w:rPr>
                <w:rFonts w:hint="eastAsia"/>
                <w:sz w:val="18"/>
                <w:szCs w:val="18"/>
              </w:rPr>
              <w:t>用户在</w:t>
            </w:r>
            <w:r>
              <w:rPr>
                <w:rFonts w:hint="eastAsia"/>
                <w:sz w:val="18"/>
                <w:szCs w:val="18"/>
                <w:lang w:eastAsia="zh-Hans"/>
              </w:rPr>
              <w:t>学校的标识</w:t>
            </w:r>
            <w:r>
              <w:rPr>
                <w:sz w:val="18"/>
                <w:szCs w:val="18"/>
                <w:lang w:eastAsia="zh-Hans"/>
              </w:rPr>
              <w:t>，</w:t>
            </w:r>
            <w:r>
              <w:rPr>
                <w:rFonts w:hint="eastAsia"/>
                <w:sz w:val="18"/>
                <w:szCs w:val="18"/>
                <w:lang w:eastAsia="zh-Hans"/>
              </w:rPr>
              <w:t>非空</w:t>
            </w:r>
          </w:p>
        </w:tc>
        <w:tc>
          <w:tcPr>
            <w:tcW w:w="1260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数字</w:t>
            </w:r>
          </w:p>
        </w:tc>
        <w:tc>
          <w:tcPr>
            <w:tcW w:w="1557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5-12</w:t>
            </w:r>
          </w:p>
        </w:tc>
        <w:tc>
          <w:tcPr>
            <w:tcW w:w="1323" w:type="dxa"/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97" w:type="dxa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1331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联系电话</w:t>
            </w:r>
          </w:p>
        </w:tc>
        <w:tc>
          <w:tcPr>
            <w:tcW w:w="2520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用于联系用户</w:t>
            </w:r>
            <w:r>
              <w:rPr>
                <w:sz w:val="18"/>
                <w:szCs w:val="18"/>
                <w:lang w:eastAsia="zh-Hans"/>
              </w:rPr>
              <w:t>，</w:t>
            </w:r>
            <w:r>
              <w:rPr>
                <w:rFonts w:hint="eastAsia"/>
                <w:sz w:val="18"/>
                <w:szCs w:val="18"/>
                <w:lang w:eastAsia="zh-Hans"/>
              </w:rPr>
              <w:t>选填</w:t>
            </w:r>
          </w:p>
        </w:tc>
        <w:tc>
          <w:tcPr>
            <w:tcW w:w="1260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数字</w:t>
            </w:r>
          </w:p>
        </w:tc>
        <w:tc>
          <w:tcPr>
            <w:tcW w:w="1557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8-11</w:t>
            </w:r>
          </w:p>
        </w:tc>
        <w:tc>
          <w:tcPr>
            <w:tcW w:w="1323" w:type="dxa"/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97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FR-</w:t>
            </w:r>
            <w:r>
              <w:rPr>
                <w:rFonts w:hint="eastAsia"/>
                <w:sz w:val="18"/>
                <w:szCs w:val="18"/>
                <w:lang w:eastAsia="zh-Hans"/>
              </w:rPr>
              <w:t>UM</w:t>
            </w:r>
            <w:r>
              <w:rPr>
                <w:sz w:val="18"/>
                <w:szCs w:val="18"/>
                <w:lang w:eastAsia="zh-Hans"/>
              </w:rPr>
              <w:t>-7-1</w:t>
            </w:r>
          </w:p>
        </w:tc>
        <w:tc>
          <w:tcPr>
            <w:tcW w:w="1331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用户名</w:t>
            </w:r>
          </w:p>
        </w:tc>
        <w:tc>
          <w:tcPr>
            <w:tcW w:w="2520" w:type="dxa"/>
          </w:tcPr>
          <w:p>
            <w:pPr>
              <w:rPr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唯一标识每一个</w:t>
            </w: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  <w:lang w:eastAsia="zh-Hans"/>
              </w:rPr>
              <w:t>非空</w:t>
            </w:r>
          </w:p>
        </w:tc>
        <w:tc>
          <w:tcPr>
            <w:tcW w:w="1260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字母、数字、下划线</w:t>
            </w:r>
          </w:p>
        </w:tc>
        <w:tc>
          <w:tcPr>
            <w:tcW w:w="1557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2-8</w:t>
            </w:r>
          </w:p>
        </w:tc>
        <w:tc>
          <w:tcPr>
            <w:tcW w:w="1323" w:type="dxa"/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97" w:type="dxa"/>
          </w:tcPr>
          <w:p>
            <w:pPr>
              <w:rPr>
                <w:sz w:val="18"/>
                <w:szCs w:val="18"/>
              </w:rPr>
            </w:pPr>
            <w:bookmarkStart w:id="18" w:name="_Toc370414757"/>
            <w:bookmarkStart w:id="19" w:name="_Toc235506282"/>
          </w:p>
        </w:tc>
        <w:tc>
          <w:tcPr>
            <w:tcW w:w="1331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密码</w:t>
            </w:r>
          </w:p>
        </w:tc>
        <w:tc>
          <w:tcPr>
            <w:tcW w:w="2520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保护用户名不被他人用来登录</w:t>
            </w:r>
            <w:r>
              <w:rPr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  <w:lang w:eastAsia="zh-Hans"/>
              </w:rPr>
              <w:t>非空</w:t>
            </w:r>
          </w:p>
        </w:tc>
        <w:tc>
          <w:tcPr>
            <w:tcW w:w="1260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字母、数字、下划线</w:t>
            </w:r>
          </w:p>
        </w:tc>
        <w:tc>
          <w:tcPr>
            <w:tcW w:w="1557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4-20</w:t>
            </w:r>
          </w:p>
        </w:tc>
        <w:tc>
          <w:tcPr>
            <w:tcW w:w="1323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以*显示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97" w:type="dxa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1331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再次输入密码</w:t>
            </w:r>
          </w:p>
        </w:tc>
        <w:tc>
          <w:tcPr>
            <w:tcW w:w="2520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确保密码输入正确</w:t>
            </w:r>
            <w:r>
              <w:rPr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  <w:lang w:eastAsia="zh-Hans"/>
              </w:rPr>
              <w:t>非空</w:t>
            </w:r>
          </w:p>
        </w:tc>
        <w:tc>
          <w:tcPr>
            <w:tcW w:w="1260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字母、数字、下划线</w:t>
            </w:r>
          </w:p>
        </w:tc>
        <w:tc>
          <w:tcPr>
            <w:tcW w:w="1557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5-12</w:t>
            </w:r>
          </w:p>
        </w:tc>
        <w:tc>
          <w:tcPr>
            <w:tcW w:w="1323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以*显示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97" w:type="dxa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1331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联系电话</w:t>
            </w:r>
          </w:p>
        </w:tc>
        <w:tc>
          <w:tcPr>
            <w:tcW w:w="2520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用于联系用户</w:t>
            </w:r>
            <w:r>
              <w:rPr>
                <w:sz w:val="18"/>
                <w:szCs w:val="18"/>
                <w:lang w:eastAsia="zh-Hans"/>
              </w:rPr>
              <w:t>，</w:t>
            </w:r>
            <w:r>
              <w:rPr>
                <w:rFonts w:hint="eastAsia"/>
                <w:sz w:val="18"/>
                <w:szCs w:val="18"/>
                <w:lang w:eastAsia="zh-Hans"/>
              </w:rPr>
              <w:t>选填</w:t>
            </w:r>
          </w:p>
        </w:tc>
        <w:tc>
          <w:tcPr>
            <w:tcW w:w="1260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数字</w:t>
            </w:r>
          </w:p>
        </w:tc>
        <w:tc>
          <w:tcPr>
            <w:tcW w:w="1557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8-11</w:t>
            </w:r>
          </w:p>
        </w:tc>
        <w:tc>
          <w:tcPr>
            <w:tcW w:w="1323" w:type="dxa"/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97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FR-</w:t>
            </w:r>
            <w:r>
              <w:rPr>
                <w:rFonts w:hint="eastAsia"/>
                <w:sz w:val="18"/>
                <w:szCs w:val="18"/>
                <w:lang w:eastAsia="zh-Hans"/>
              </w:rPr>
              <w:t>UM</w:t>
            </w:r>
            <w:r>
              <w:rPr>
                <w:sz w:val="18"/>
                <w:szCs w:val="18"/>
                <w:lang w:eastAsia="zh-Hans"/>
              </w:rPr>
              <w:t>-8-1</w:t>
            </w:r>
          </w:p>
        </w:tc>
        <w:tc>
          <w:tcPr>
            <w:tcW w:w="1331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用户名</w:t>
            </w:r>
          </w:p>
        </w:tc>
        <w:tc>
          <w:tcPr>
            <w:tcW w:w="2520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唯一标识每一个</w:t>
            </w:r>
            <w:r>
              <w:rPr>
                <w:rFonts w:hint="eastAsia"/>
                <w:sz w:val="18"/>
                <w:szCs w:val="18"/>
              </w:rPr>
              <w:t>用户</w:t>
            </w:r>
          </w:p>
        </w:tc>
        <w:tc>
          <w:tcPr>
            <w:tcW w:w="1260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字母、数字、下划线</w:t>
            </w:r>
          </w:p>
        </w:tc>
        <w:tc>
          <w:tcPr>
            <w:tcW w:w="1557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2-8</w:t>
            </w:r>
          </w:p>
        </w:tc>
        <w:tc>
          <w:tcPr>
            <w:tcW w:w="1323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非超级管理员</w:t>
            </w:r>
            <w:r>
              <w:rPr>
                <w:sz w:val="18"/>
                <w:szCs w:val="18"/>
                <w:lang w:eastAsia="zh-Hans"/>
              </w:rPr>
              <w:t>，</w:t>
            </w:r>
            <w:r>
              <w:rPr>
                <w:rFonts w:hint="eastAsia"/>
                <w:sz w:val="18"/>
                <w:szCs w:val="18"/>
                <w:lang w:eastAsia="zh-Hans"/>
              </w:rPr>
              <w:t>禁止修改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97" w:type="dxa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1331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密码</w:t>
            </w:r>
          </w:p>
        </w:tc>
        <w:tc>
          <w:tcPr>
            <w:tcW w:w="2520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保护用户名不被他人用来登录</w:t>
            </w:r>
            <w:r>
              <w:rPr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  <w:lang w:eastAsia="zh-Hans"/>
              </w:rPr>
              <w:t>非空</w:t>
            </w:r>
          </w:p>
        </w:tc>
        <w:tc>
          <w:tcPr>
            <w:tcW w:w="1260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字母、数字、下划线</w:t>
            </w:r>
          </w:p>
        </w:tc>
        <w:tc>
          <w:tcPr>
            <w:tcW w:w="1557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4-20</w:t>
            </w:r>
          </w:p>
        </w:tc>
        <w:tc>
          <w:tcPr>
            <w:tcW w:w="1323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以*显示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97" w:type="dxa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1331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保持原有密码</w:t>
            </w:r>
          </w:p>
        </w:tc>
        <w:tc>
          <w:tcPr>
            <w:tcW w:w="2520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密码不做修改操作</w:t>
            </w:r>
          </w:p>
        </w:tc>
        <w:tc>
          <w:tcPr>
            <w:tcW w:w="1260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中文简体字</w:t>
            </w:r>
          </w:p>
        </w:tc>
        <w:tc>
          <w:tcPr>
            <w:tcW w:w="1557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以单选框选择</w:t>
            </w:r>
          </w:p>
        </w:tc>
        <w:tc>
          <w:tcPr>
            <w:tcW w:w="1323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默认选中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97" w:type="dxa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1331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更新角色</w:t>
            </w:r>
          </w:p>
        </w:tc>
        <w:tc>
          <w:tcPr>
            <w:tcW w:w="2520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用于确定管理员类型</w:t>
            </w:r>
            <w:r>
              <w:rPr>
                <w:sz w:val="18"/>
                <w:szCs w:val="18"/>
                <w:lang w:eastAsia="zh-Hans"/>
              </w:rPr>
              <w:t>，</w:t>
            </w:r>
            <w:r>
              <w:rPr>
                <w:rFonts w:hint="eastAsia"/>
                <w:sz w:val="18"/>
                <w:szCs w:val="18"/>
                <w:lang w:eastAsia="zh-Hans"/>
              </w:rPr>
              <w:t>必填</w:t>
            </w:r>
          </w:p>
        </w:tc>
        <w:tc>
          <w:tcPr>
            <w:tcW w:w="1260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中文简体字</w:t>
            </w:r>
          </w:p>
        </w:tc>
        <w:tc>
          <w:tcPr>
            <w:tcW w:w="1557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从列表中选择</w:t>
            </w:r>
          </w:p>
        </w:tc>
        <w:tc>
          <w:tcPr>
            <w:tcW w:w="1323" w:type="dxa"/>
          </w:tcPr>
          <w:p>
            <w:pPr>
              <w:rPr>
                <w:sz w:val="18"/>
                <w:szCs w:val="18"/>
                <w:lang w:eastAsia="zh-Han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97" w:type="dxa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1331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联系电话</w:t>
            </w:r>
          </w:p>
        </w:tc>
        <w:tc>
          <w:tcPr>
            <w:tcW w:w="2520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用于联系用户</w:t>
            </w:r>
            <w:r>
              <w:rPr>
                <w:sz w:val="18"/>
                <w:szCs w:val="18"/>
                <w:lang w:eastAsia="zh-Hans"/>
              </w:rPr>
              <w:t>，</w:t>
            </w:r>
            <w:r>
              <w:rPr>
                <w:rFonts w:hint="eastAsia"/>
                <w:sz w:val="18"/>
                <w:szCs w:val="18"/>
                <w:lang w:eastAsia="zh-Hans"/>
              </w:rPr>
              <w:t>选填</w:t>
            </w:r>
          </w:p>
        </w:tc>
        <w:tc>
          <w:tcPr>
            <w:tcW w:w="1260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数字</w:t>
            </w:r>
          </w:p>
        </w:tc>
        <w:tc>
          <w:tcPr>
            <w:tcW w:w="1557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8-11</w:t>
            </w:r>
          </w:p>
        </w:tc>
        <w:tc>
          <w:tcPr>
            <w:tcW w:w="1323" w:type="dxa"/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97" w:type="dxa"/>
            <w:vAlign w:val="top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/>
                <w:sz w:val="18"/>
                <w:szCs w:val="18"/>
              </w:rPr>
              <w:t>FR-P</w:t>
            </w:r>
            <w:r>
              <w:rPr>
                <w:rFonts w:hint="eastAsia"/>
                <w:sz w:val="18"/>
                <w:szCs w:val="18"/>
                <w:lang w:eastAsia="zh-Hans"/>
              </w:rPr>
              <w:t>M</w:t>
            </w:r>
            <w:r>
              <w:rPr>
                <w:rFonts w:hint="eastAsia"/>
                <w:sz w:val="18"/>
                <w:szCs w:val="18"/>
              </w:rPr>
              <w:t>-1</w:t>
            </w:r>
            <w:r>
              <w:rPr>
                <w:sz w:val="18"/>
                <w:szCs w:val="18"/>
              </w:rPr>
              <w:t>-1</w:t>
            </w:r>
            <w:r>
              <w:rPr>
                <w:rFonts w:hint="eastAsia"/>
                <w:sz w:val="18"/>
                <w:szCs w:val="18"/>
              </w:rPr>
              <w:t xml:space="preserve"> FR-P</w:t>
            </w:r>
            <w:r>
              <w:rPr>
                <w:rFonts w:hint="eastAsia"/>
                <w:sz w:val="18"/>
                <w:szCs w:val="18"/>
                <w:lang w:eastAsia="zh-Hans"/>
              </w:rPr>
              <w:t>M</w:t>
            </w:r>
            <w:r>
              <w:rPr>
                <w:rFonts w:hint="eastAsia"/>
                <w:sz w:val="18"/>
                <w:szCs w:val="18"/>
              </w:rPr>
              <w:t>-2</w:t>
            </w:r>
            <w:r>
              <w:rPr>
                <w:sz w:val="18"/>
                <w:szCs w:val="18"/>
              </w:rPr>
              <w:t>-1</w:t>
            </w:r>
          </w:p>
        </w:tc>
        <w:tc>
          <w:tcPr>
            <w:tcW w:w="133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Hans" w:bidi="ar-SA"/>
              </w:rPr>
            </w:pPr>
            <w:r>
              <w:rPr>
                <w:rFonts w:hint="eastAsia"/>
                <w:sz w:val="18"/>
                <w:szCs w:val="18"/>
              </w:rPr>
              <w:t>场号</w:t>
            </w:r>
          </w:p>
        </w:tc>
        <w:tc>
          <w:tcPr>
            <w:tcW w:w="252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Hans" w:bidi="ar-SA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唯一标识每一个</w:t>
            </w:r>
            <w:r>
              <w:rPr>
                <w:rFonts w:hint="eastAsia"/>
                <w:sz w:val="18"/>
                <w:szCs w:val="18"/>
              </w:rPr>
              <w:t>类型下的场地</w:t>
            </w:r>
            <w:r>
              <w:rPr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  <w:lang w:eastAsia="zh-Hans"/>
              </w:rPr>
              <w:t>非空</w:t>
            </w:r>
          </w:p>
        </w:tc>
        <w:tc>
          <w:tcPr>
            <w:tcW w:w="126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Hans" w:bidi="ar-SA"/>
              </w:rPr>
            </w:pPr>
            <w:r>
              <w:rPr>
                <w:rFonts w:hint="eastAsia"/>
                <w:sz w:val="18"/>
                <w:szCs w:val="18"/>
              </w:rPr>
              <w:t>字母、数字</w:t>
            </w:r>
          </w:p>
        </w:tc>
        <w:tc>
          <w:tcPr>
            <w:tcW w:w="1557" w:type="dxa"/>
            <w:vAlign w:val="top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/>
                <w:sz w:val="18"/>
                <w:szCs w:val="18"/>
              </w:rPr>
              <w:t>1-10</w:t>
            </w:r>
          </w:p>
        </w:tc>
        <w:tc>
          <w:tcPr>
            <w:tcW w:w="1323" w:type="dxa"/>
            <w:vAlign w:val="top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97" w:type="dxa"/>
            <w:vAlign w:val="top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133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Hans" w:bidi="ar-SA"/>
              </w:rPr>
            </w:pPr>
            <w:r>
              <w:rPr>
                <w:rFonts w:hint="eastAsia"/>
                <w:sz w:val="18"/>
                <w:szCs w:val="18"/>
              </w:rPr>
              <w:t>描述</w:t>
            </w:r>
          </w:p>
        </w:tc>
        <w:tc>
          <w:tcPr>
            <w:tcW w:w="252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Hans" w:bidi="ar-SA"/>
              </w:rPr>
            </w:pPr>
            <w:r>
              <w:rPr>
                <w:rFonts w:hint="eastAsia"/>
                <w:sz w:val="18"/>
                <w:szCs w:val="18"/>
              </w:rPr>
              <w:t>对场地灯光环境的介绍</w:t>
            </w:r>
          </w:p>
        </w:tc>
        <w:tc>
          <w:tcPr>
            <w:tcW w:w="126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Hans" w:bidi="ar-SA"/>
              </w:rPr>
            </w:pPr>
            <w:r>
              <w:rPr>
                <w:rFonts w:hint="eastAsia"/>
                <w:sz w:val="18"/>
                <w:szCs w:val="18"/>
              </w:rPr>
              <w:t>中文简体字</w:t>
            </w:r>
          </w:p>
        </w:tc>
        <w:tc>
          <w:tcPr>
            <w:tcW w:w="1557" w:type="dxa"/>
            <w:vAlign w:val="top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-20</w:t>
            </w:r>
          </w:p>
        </w:tc>
        <w:tc>
          <w:tcPr>
            <w:tcW w:w="1323" w:type="dxa"/>
            <w:vAlign w:val="top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97" w:type="dxa"/>
            <w:vAlign w:val="top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133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Hans" w:bidi="ar-SA"/>
              </w:rPr>
            </w:pPr>
            <w:r>
              <w:rPr>
                <w:rFonts w:hint="eastAsia"/>
                <w:sz w:val="18"/>
                <w:szCs w:val="18"/>
              </w:rPr>
              <w:t>收费标准</w:t>
            </w:r>
          </w:p>
        </w:tc>
        <w:tc>
          <w:tcPr>
            <w:tcW w:w="252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Hans" w:bidi="ar-SA"/>
              </w:rPr>
            </w:pPr>
            <w:r>
              <w:rPr>
                <w:rFonts w:hint="eastAsia"/>
                <w:sz w:val="18"/>
                <w:szCs w:val="18"/>
              </w:rPr>
              <w:t>场地费用，</w:t>
            </w:r>
            <w:r>
              <w:rPr>
                <w:rFonts w:hint="eastAsia"/>
                <w:sz w:val="18"/>
                <w:szCs w:val="18"/>
                <w:lang w:eastAsia="zh-Hans"/>
              </w:rPr>
              <w:t>非空</w:t>
            </w:r>
          </w:p>
        </w:tc>
        <w:tc>
          <w:tcPr>
            <w:tcW w:w="126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Hans" w:bidi="ar-SA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数字</w:t>
            </w:r>
          </w:p>
        </w:tc>
        <w:tc>
          <w:tcPr>
            <w:tcW w:w="1557" w:type="dxa"/>
            <w:vAlign w:val="top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20</w:t>
            </w:r>
          </w:p>
        </w:tc>
        <w:tc>
          <w:tcPr>
            <w:tcW w:w="1323" w:type="dxa"/>
            <w:vAlign w:val="top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97" w:type="dxa"/>
            <w:vAlign w:val="top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/>
                <w:sz w:val="18"/>
                <w:szCs w:val="18"/>
              </w:rPr>
              <w:t>FR-P</w:t>
            </w:r>
            <w:r>
              <w:rPr>
                <w:rFonts w:hint="eastAsia"/>
                <w:sz w:val="18"/>
                <w:szCs w:val="18"/>
                <w:lang w:eastAsia="zh-Hans"/>
              </w:rPr>
              <w:t>M</w:t>
            </w:r>
            <w:r>
              <w:rPr>
                <w:sz w:val="18"/>
                <w:szCs w:val="18"/>
                <w:lang w:eastAsia="zh-Hans"/>
              </w:rPr>
              <w:t>-</w:t>
            </w: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sz w:val="18"/>
                <w:szCs w:val="18"/>
                <w:lang w:eastAsia="zh-Hans"/>
              </w:rPr>
              <w:t>-1</w:t>
            </w:r>
            <w:r>
              <w:rPr>
                <w:rFonts w:hint="eastAsia"/>
                <w:sz w:val="18"/>
                <w:szCs w:val="18"/>
              </w:rPr>
              <w:t xml:space="preserve"> FR-P</w:t>
            </w:r>
            <w:r>
              <w:rPr>
                <w:rFonts w:hint="eastAsia"/>
                <w:sz w:val="18"/>
                <w:szCs w:val="18"/>
                <w:lang w:eastAsia="zh-Hans"/>
              </w:rPr>
              <w:t>M</w:t>
            </w:r>
            <w:r>
              <w:rPr>
                <w:sz w:val="18"/>
                <w:szCs w:val="18"/>
                <w:lang w:eastAsia="zh-Hans"/>
              </w:rPr>
              <w:t>-</w:t>
            </w: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sz w:val="18"/>
                <w:szCs w:val="18"/>
                <w:lang w:eastAsia="zh-Hans"/>
              </w:rPr>
              <w:t>-1</w:t>
            </w:r>
          </w:p>
        </w:tc>
        <w:tc>
          <w:tcPr>
            <w:tcW w:w="133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Hans" w:bidi="ar-SA"/>
              </w:rPr>
            </w:pPr>
            <w:r>
              <w:rPr>
                <w:rFonts w:hint="eastAsia"/>
                <w:sz w:val="18"/>
                <w:szCs w:val="18"/>
              </w:rPr>
              <w:t>场地类型名称</w:t>
            </w:r>
          </w:p>
        </w:tc>
        <w:tc>
          <w:tcPr>
            <w:tcW w:w="252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Hans" w:bidi="ar-SA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唯一标识每一个</w:t>
            </w:r>
            <w:r>
              <w:rPr>
                <w:rFonts w:hint="eastAsia"/>
                <w:sz w:val="18"/>
                <w:szCs w:val="18"/>
              </w:rPr>
              <w:t>场地类型</w:t>
            </w:r>
            <w:r>
              <w:rPr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  <w:lang w:eastAsia="zh-Hans"/>
              </w:rPr>
              <w:t>非空</w:t>
            </w:r>
          </w:p>
        </w:tc>
        <w:tc>
          <w:tcPr>
            <w:tcW w:w="126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Hans" w:bidi="ar-SA"/>
              </w:rPr>
            </w:pPr>
            <w:r>
              <w:rPr>
                <w:rFonts w:hint="eastAsia"/>
                <w:sz w:val="18"/>
                <w:szCs w:val="18"/>
              </w:rPr>
              <w:t>中文简体字</w:t>
            </w:r>
          </w:p>
        </w:tc>
        <w:tc>
          <w:tcPr>
            <w:tcW w:w="1557" w:type="dxa"/>
            <w:vAlign w:val="top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sz w:val="18"/>
                <w:szCs w:val="18"/>
              </w:rPr>
              <w:t>2-</w:t>
            </w: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1323" w:type="dxa"/>
            <w:vAlign w:val="top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97" w:type="dxa"/>
            <w:vAlign w:val="top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R-</w:t>
            </w: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M-</w:t>
            </w: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sz w:val="18"/>
                <w:szCs w:val="18"/>
              </w:rPr>
              <w:t>-1</w:t>
            </w:r>
          </w:p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R-</w:t>
            </w: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M-</w:t>
            </w:r>
            <w:r>
              <w:rPr>
                <w:rFonts w:hint="eastAsia"/>
                <w:sz w:val="18"/>
                <w:szCs w:val="18"/>
              </w:rPr>
              <w:t>13</w:t>
            </w:r>
            <w:r>
              <w:rPr>
                <w:sz w:val="18"/>
                <w:szCs w:val="18"/>
              </w:rPr>
              <w:t>-1</w:t>
            </w:r>
          </w:p>
          <w:p>
            <w:pPr>
              <w:rPr>
                <w:rFonts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R-</w:t>
            </w: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M-</w:t>
            </w:r>
            <w:r>
              <w:rPr>
                <w:rFonts w:hint="eastAsia"/>
                <w:sz w:val="18"/>
                <w:szCs w:val="18"/>
              </w:rPr>
              <w:t>14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33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Hans" w:bidi="ar-SA"/>
              </w:rPr>
            </w:pPr>
            <w:r>
              <w:rPr>
                <w:rFonts w:hint="eastAsia"/>
                <w:sz w:val="18"/>
                <w:szCs w:val="18"/>
              </w:rPr>
              <w:t>场地状态</w:t>
            </w:r>
          </w:p>
        </w:tc>
        <w:tc>
          <w:tcPr>
            <w:tcW w:w="252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Hans" w:bidi="ar-SA"/>
              </w:rPr>
            </w:pPr>
            <w:r>
              <w:rPr>
                <w:rFonts w:hint="eastAsia"/>
                <w:sz w:val="18"/>
                <w:szCs w:val="18"/>
              </w:rPr>
              <w:t>表示场地各时间段的状态</w:t>
            </w:r>
          </w:p>
        </w:tc>
        <w:tc>
          <w:tcPr>
            <w:tcW w:w="126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Hans" w:bidi="ar-SA"/>
              </w:rPr>
            </w:pPr>
            <w:r>
              <w:rPr>
                <w:rFonts w:hint="eastAsia"/>
                <w:sz w:val="18"/>
                <w:szCs w:val="18"/>
              </w:rPr>
              <w:t>中文简体字</w:t>
            </w:r>
          </w:p>
        </w:tc>
        <w:tc>
          <w:tcPr>
            <w:tcW w:w="1557" w:type="dxa"/>
            <w:vAlign w:val="top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/>
                <w:sz w:val="18"/>
                <w:szCs w:val="18"/>
              </w:rPr>
              <w:t>“可预约”，“教学使用”，“校队预留”，“已满”</w:t>
            </w:r>
          </w:p>
        </w:tc>
        <w:tc>
          <w:tcPr>
            <w:tcW w:w="1323" w:type="dxa"/>
            <w:vAlign w:val="top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/>
                <w:sz w:val="18"/>
                <w:szCs w:val="18"/>
              </w:rPr>
              <w:t>管理员发布时默认为“可预约”，场地被预约后为“已满”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97" w:type="dxa"/>
            <w:vAlign w:val="top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R-</w:t>
            </w: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M-</w:t>
            </w:r>
            <w:r>
              <w:rPr>
                <w:rFonts w:hint="eastAsia"/>
                <w:sz w:val="18"/>
                <w:szCs w:val="18"/>
              </w:rPr>
              <w:t>9</w:t>
            </w:r>
            <w:r>
              <w:rPr>
                <w:sz w:val="18"/>
                <w:szCs w:val="18"/>
              </w:rPr>
              <w:t>-1</w:t>
            </w:r>
          </w:p>
        </w:tc>
        <w:tc>
          <w:tcPr>
            <w:tcW w:w="133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Hans" w:bidi="ar-SA"/>
              </w:rPr>
            </w:pPr>
            <w:r>
              <w:rPr>
                <w:rFonts w:hint="eastAsia"/>
                <w:sz w:val="18"/>
                <w:szCs w:val="18"/>
              </w:rPr>
              <w:t>场馆公告</w:t>
            </w:r>
          </w:p>
        </w:tc>
        <w:tc>
          <w:tcPr>
            <w:tcW w:w="252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Hans" w:bidi="ar-SA"/>
              </w:rPr>
            </w:pPr>
            <w:r>
              <w:rPr>
                <w:rFonts w:hint="eastAsia"/>
                <w:sz w:val="18"/>
                <w:szCs w:val="18"/>
              </w:rPr>
              <w:t>公告内容，</w:t>
            </w:r>
            <w:r>
              <w:rPr>
                <w:rFonts w:hint="eastAsia"/>
                <w:sz w:val="18"/>
                <w:szCs w:val="18"/>
                <w:lang w:eastAsia="zh-Hans"/>
              </w:rPr>
              <w:t>非</w:t>
            </w:r>
            <w:r>
              <w:rPr>
                <w:rFonts w:hint="eastAsia"/>
                <w:sz w:val="18"/>
                <w:szCs w:val="18"/>
              </w:rPr>
              <w:t>空</w:t>
            </w:r>
          </w:p>
        </w:tc>
        <w:tc>
          <w:tcPr>
            <w:tcW w:w="126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Hans" w:bidi="ar-SA"/>
              </w:rPr>
            </w:pPr>
            <w:r>
              <w:rPr>
                <w:rFonts w:hint="eastAsia"/>
                <w:sz w:val="18"/>
                <w:szCs w:val="18"/>
              </w:rPr>
              <w:t>中文简体字</w:t>
            </w:r>
          </w:p>
        </w:tc>
        <w:tc>
          <w:tcPr>
            <w:tcW w:w="1557" w:type="dxa"/>
            <w:vAlign w:val="top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-10</w:t>
            </w: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323" w:type="dxa"/>
            <w:vAlign w:val="top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97" w:type="dxa"/>
            <w:vAlign w:val="top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R-</w:t>
            </w: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M-</w:t>
            </w:r>
            <w:r>
              <w:rPr>
                <w:rFonts w:hint="eastAsia"/>
                <w:sz w:val="18"/>
                <w:szCs w:val="18"/>
              </w:rPr>
              <w:t>11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1</w:t>
            </w:r>
          </w:p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R-</w:t>
            </w: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M-</w:t>
            </w:r>
            <w:r>
              <w:rPr>
                <w:rFonts w:hint="eastAsia"/>
                <w:sz w:val="18"/>
                <w:szCs w:val="18"/>
              </w:rPr>
              <w:t>12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1</w:t>
            </w:r>
          </w:p>
          <w:p>
            <w:pPr>
              <w:rPr>
                <w:rFonts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R-</w:t>
            </w: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M-</w:t>
            </w:r>
            <w:r>
              <w:rPr>
                <w:rFonts w:hint="eastAsia"/>
                <w:sz w:val="18"/>
                <w:szCs w:val="18"/>
              </w:rPr>
              <w:t>13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2   F</w:t>
            </w:r>
            <w:r>
              <w:rPr>
                <w:sz w:val="18"/>
                <w:szCs w:val="18"/>
              </w:rPr>
              <w:t>R-</w:t>
            </w: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M-</w:t>
            </w:r>
            <w:r>
              <w:rPr>
                <w:rFonts w:hint="eastAsia"/>
                <w:sz w:val="18"/>
                <w:szCs w:val="18"/>
              </w:rPr>
              <w:t>14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33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Hans" w:bidi="ar-SA"/>
              </w:rPr>
            </w:pPr>
            <w:r>
              <w:rPr>
                <w:rFonts w:hint="eastAsia"/>
                <w:sz w:val="18"/>
                <w:szCs w:val="18"/>
              </w:rPr>
              <w:t>订单状态</w:t>
            </w:r>
          </w:p>
        </w:tc>
        <w:tc>
          <w:tcPr>
            <w:tcW w:w="252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Hans" w:bidi="ar-SA"/>
              </w:rPr>
            </w:pPr>
            <w:r>
              <w:rPr>
                <w:rFonts w:hint="eastAsia"/>
                <w:sz w:val="18"/>
                <w:szCs w:val="18"/>
              </w:rPr>
              <w:t>表示场地预约订单的状态</w:t>
            </w:r>
          </w:p>
        </w:tc>
        <w:tc>
          <w:tcPr>
            <w:tcW w:w="126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Hans" w:bidi="ar-SA"/>
              </w:rPr>
            </w:pPr>
            <w:r>
              <w:rPr>
                <w:rFonts w:hint="eastAsia"/>
                <w:sz w:val="18"/>
                <w:szCs w:val="18"/>
              </w:rPr>
              <w:t>中文简体字</w:t>
            </w:r>
          </w:p>
        </w:tc>
        <w:tc>
          <w:tcPr>
            <w:tcW w:w="1557" w:type="dxa"/>
            <w:vAlign w:val="top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/>
                <w:sz w:val="18"/>
                <w:szCs w:val="18"/>
              </w:rPr>
              <w:t>“已预约”，“使用中”，“已取消”，“已过期”，“失约”</w:t>
            </w:r>
          </w:p>
        </w:tc>
        <w:tc>
          <w:tcPr>
            <w:tcW w:w="1323" w:type="dxa"/>
            <w:vAlign w:val="top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97" w:type="dxa"/>
            <w:vAlign w:val="top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R-</w:t>
            </w: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M-</w:t>
            </w:r>
            <w:r>
              <w:rPr>
                <w:rFonts w:hint="eastAsia"/>
                <w:sz w:val="18"/>
                <w:szCs w:val="18"/>
              </w:rPr>
              <w:t>13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33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Hans" w:bidi="ar-SA"/>
              </w:rPr>
            </w:pPr>
            <w:r>
              <w:rPr>
                <w:rFonts w:hint="eastAsia"/>
                <w:sz w:val="18"/>
                <w:szCs w:val="18"/>
              </w:rPr>
              <w:t>一卡通号码</w:t>
            </w:r>
          </w:p>
        </w:tc>
        <w:tc>
          <w:tcPr>
            <w:tcW w:w="252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Hans" w:bidi="ar-SA"/>
              </w:rPr>
            </w:pPr>
            <w:r>
              <w:rPr>
                <w:rFonts w:hint="eastAsia"/>
                <w:sz w:val="18"/>
                <w:szCs w:val="18"/>
              </w:rPr>
              <w:t>表示用于付费的一卡通号码，非空</w:t>
            </w:r>
          </w:p>
        </w:tc>
        <w:tc>
          <w:tcPr>
            <w:tcW w:w="126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Hans" w:bidi="ar-SA"/>
              </w:rPr>
            </w:pPr>
            <w:r>
              <w:rPr>
                <w:rFonts w:hint="eastAsia"/>
                <w:sz w:val="18"/>
                <w:szCs w:val="18"/>
              </w:rPr>
              <w:t>数字</w:t>
            </w:r>
          </w:p>
        </w:tc>
        <w:tc>
          <w:tcPr>
            <w:tcW w:w="1557" w:type="dxa"/>
            <w:vAlign w:val="top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/>
                <w:sz w:val="18"/>
                <w:szCs w:val="18"/>
              </w:rPr>
              <w:t>12</w:t>
            </w:r>
          </w:p>
        </w:tc>
        <w:tc>
          <w:tcPr>
            <w:tcW w:w="1323" w:type="dxa"/>
            <w:vAlign w:val="top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97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R-AM-1-1</w:t>
            </w:r>
          </w:p>
        </w:tc>
        <w:tc>
          <w:tcPr>
            <w:tcW w:w="1331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赛事名称</w:t>
            </w:r>
          </w:p>
        </w:tc>
        <w:tc>
          <w:tcPr>
            <w:tcW w:w="2520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用于标识每一个赛事，非空</w:t>
            </w:r>
          </w:p>
        </w:tc>
        <w:tc>
          <w:tcPr>
            <w:tcW w:w="1260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中文简体字</w:t>
            </w:r>
          </w:p>
        </w:tc>
        <w:tc>
          <w:tcPr>
            <w:tcW w:w="1557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-10</w:t>
            </w:r>
          </w:p>
        </w:tc>
        <w:tc>
          <w:tcPr>
            <w:tcW w:w="1323" w:type="dxa"/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97" w:type="dxa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1331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赛事时间</w:t>
            </w:r>
          </w:p>
        </w:tc>
        <w:tc>
          <w:tcPr>
            <w:tcW w:w="2520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用于确定赛事进行的时间</w:t>
            </w:r>
          </w:p>
        </w:tc>
        <w:tc>
          <w:tcPr>
            <w:tcW w:w="1260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数字</w:t>
            </w:r>
          </w:p>
        </w:tc>
        <w:tc>
          <w:tcPr>
            <w:tcW w:w="1557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1323" w:type="dxa"/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97" w:type="dxa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1331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申请人</w:t>
            </w:r>
          </w:p>
        </w:tc>
        <w:tc>
          <w:tcPr>
            <w:tcW w:w="2520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用于确定申请和取消赛事的人的名称</w:t>
            </w:r>
          </w:p>
        </w:tc>
        <w:tc>
          <w:tcPr>
            <w:tcW w:w="1260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中文简体字</w:t>
            </w:r>
          </w:p>
        </w:tc>
        <w:tc>
          <w:tcPr>
            <w:tcW w:w="1557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-8</w:t>
            </w:r>
          </w:p>
        </w:tc>
        <w:tc>
          <w:tcPr>
            <w:tcW w:w="1323" w:type="dxa"/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97" w:type="dxa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1331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赛事简介</w:t>
            </w:r>
          </w:p>
        </w:tc>
        <w:tc>
          <w:tcPr>
            <w:tcW w:w="2520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对赛事的简短介绍</w:t>
            </w:r>
          </w:p>
        </w:tc>
        <w:tc>
          <w:tcPr>
            <w:tcW w:w="1260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中文简体字</w:t>
            </w:r>
          </w:p>
        </w:tc>
        <w:tc>
          <w:tcPr>
            <w:tcW w:w="1557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0-100</w:t>
            </w:r>
          </w:p>
        </w:tc>
        <w:tc>
          <w:tcPr>
            <w:tcW w:w="1323" w:type="dxa"/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97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R-AM-2-1</w:t>
            </w:r>
          </w:p>
        </w:tc>
        <w:tc>
          <w:tcPr>
            <w:tcW w:w="1331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取消原因</w:t>
            </w:r>
          </w:p>
        </w:tc>
        <w:tc>
          <w:tcPr>
            <w:tcW w:w="2520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对取消原因的简短介绍</w:t>
            </w:r>
          </w:p>
        </w:tc>
        <w:tc>
          <w:tcPr>
            <w:tcW w:w="1260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中文简体字</w:t>
            </w:r>
          </w:p>
        </w:tc>
        <w:tc>
          <w:tcPr>
            <w:tcW w:w="1557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0-100</w:t>
            </w:r>
          </w:p>
        </w:tc>
        <w:tc>
          <w:tcPr>
            <w:tcW w:w="1323" w:type="dxa"/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97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R-AM-3-1</w:t>
            </w:r>
          </w:p>
        </w:tc>
        <w:tc>
          <w:tcPr>
            <w:tcW w:w="1331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数量</w:t>
            </w:r>
          </w:p>
        </w:tc>
        <w:tc>
          <w:tcPr>
            <w:tcW w:w="2520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表示器材所需的数量</w:t>
            </w:r>
          </w:p>
        </w:tc>
        <w:tc>
          <w:tcPr>
            <w:tcW w:w="1260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数字</w:t>
            </w:r>
          </w:p>
        </w:tc>
        <w:tc>
          <w:tcPr>
            <w:tcW w:w="1557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-2</w:t>
            </w:r>
          </w:p>
        </w:tc>
        <w:tc>
          <w:tcPr>
            <w:tcW w:w="1323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默认为0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97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R-AM-4-1</w:t>
            </w:r>
          </w:p>
        </w:tc>
        <w:tc>
          <w:tcPr>
            <w:tcW w:w="1331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裁判名字</w:t>
            </w:r>
          </w:p>
        </w:tc>
        <w:tc>
          <w:tcPr>
            <w:tcW w:w="2520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唯一标识每一个裁判，非空</w:t>
            </w:r>
          </w:p>
        </w:tc>
        <w:tc>
          <w:tcPr>
            <w:tcW w:w="1260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中文简体字</w:t>
            </w:r>
          </w:p>
        </w:tc>
        <w:tc>
          <w:tcPr>
            <w:tcW w:w="1557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-8</w:t>
            </w:r>
          </w:p>
        </w:tc>
        <w:tc>
          <w:tcPr>
            <w:tcW w:w="1323" w:type="dxa"/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97" w:type="dxa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1331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裁判介绍</w:t>
            </w:r>
          </w:p>
        </w:tc>
        <w:tc>
          <w:tcPr>
            <w:tcW w:w="2520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对裁判的简短介绍</w:t>
            </w:r>
          </w:p>
        </w:tc>
        <w:tc>
          <w:tcPr>
            <w:tcW w:w="1260" w:type="dxa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中文简体字</w:t>
            </w:r>
          </w:p>
        </w:tc>
        <w:tc>
          <w:tcPr>
            <w:tcW w:w="1557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0-50</w:t>
            </w:r>
          </w:p>
        </w:tc>
        <w:tc>
          <w:tcPr>
            <w:tcW w:w="1323" w:type="dxa"/>
          </w:tcPr>
          <w:p>
            <w:pPr>
              <w:rPr>
                <w:sz w:val="18"/>
                <w:szCs w:val="18"/>
              </w:rPr>
            </w:pPr>
          </w:p>
        </w:tc>
      </w:tr>
    </w:tbl>
    <w:p>
      <w:pPr>
        <w:pStyle w:val="3"/>
      </w:pPr>
      <w:r>
        <w:rPr>
          <w:rFonts w:hint="eastAsia"/>
        </w:rPr>
        <w:t>规则</w:t>
      </w:r>
      <w:bookmarkEnd w:id="18"/>
      <w:bookmarkEnd w:id="19"/>
      <w:r>
        <w:rPr>
          <w:rFonts w:hint="eastAsia"/>
        </w:rPr>
        <w:t>表</w:t>
      </w:r>
    </w:p>
    <w:p>
      <w:pPr>
        <w:jc w:val="center"/>
      </w:pPr>
      <w:r>
        <w:rPr>
          <w:rFonts w:hint="eastAsia"/>
        </w:rPr>
        <w:t>表</w:t>
      </w:r>
      <w:r>
        <w:t>3</w:t>
      </w:r>
    </w:p>
    <w:tbl>
      <w:tblPr>
        <w:tblStyle w:val="9"/>
        <w:tblW w:w="87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0"/>
        <w:gridCol w:w="6384"/>
        <w:gridCol w:w="12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10" w:type="dxa"/>
          </w:tcPr>
          <w:p>
            <w:pPr>
              <w:jc w:val="center"/>
            </w:pPr>
            <w:r>
              <w:rPr>
                <w:rFonts w:hint="eastAsia"/>
              </w:rPr>
              <w:t>规则编号</w:t>
            </w:r>
          </w:p>
        </w:tc>
        <w:tc>
          <w:tcPr>
            <w:tcW w:w="6384" w:type="dxa"/>
          </w:tcPr>
          <w:p>
            <w:pPr>
              <w:jc w:val="center"/>
            </w:pPr>
            <w:r>
              <w:rPr>
                <w:rFonts w:hint="eastAsia"/>
              </w:rPr>
              <w:t>效验规则</w:t>
            </w:r>
          </w:p>
        </w:tc>
        <w:tc>
          <w:tcPr>
            <w:tcW w:w="1226" w:type="dxa"/>
          </w:tcPr>
          <w:p>
            <w:pPr>
              <w:jc w:val="center"/>
            </w:pPr>
          </w:p>
        </w:tc>
      </w:tr>
      <w:tr>
        <w:tc>
          <w:tcPr>
            <w:tcW w:w="1110" w:type="dxa"/>
          </w:tcPr>
          <w:p>
            <w:pPr>
              <w:jc w:val="center"/>
            </w:pPr>
            <w:r>
              <w:rPr>
                <w:rFonts w:hint="eastAsia"/>
              </w:rPr>
              <w:t>f-</w:t>
            </w:r>
            <w:r>
              <w:t>1</w:t>
            </w:r>
          </w:p>
        </w:tc>
        <w:tc>
          <w:tcPr>
            <w:tcW w:w="6384" w:type="dxa"/>
          </w:tcPr>
          <w:p>
            <w:r>
              <w:rPr>
                <w:rFonts w:hint="eastAsia"/>
              </w:rPr>
              <w:t>去掉用户名前后的空格。</w:t>
            </w:r>
          </w:p>
        </w:tc>
        <w:tc>
          <w:tcPr>
            <w:tcW w:w="122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10" w:type="dxa"/>
          </w:tcPr>
          <w:p>
            <w:pPr>
              <w:jc w:val="center"/>
            </w:pPr>
            <w:r>
              <w:rPr>
                <w:rFonts w:hint="eastAsia"/>
              </w:rPr>
              <w:t>f-</w:t>
            </w:r>
            <w:r>
              <w:t>2</w:t>
            </w:r>
          </w:p>
        </w:tc>
        <w:tc>
          <w:tcPr>
            <w:tcW w:w="6384" w:type="dxa"/>
          </w:tcPr>
          <w:p>
            <w:r>
              <w:rPr>
                <w:rFonts w:hint="eastAsia"/>
              </w:rPr>
              <w:t>用户名长度为</w:t>
            </w:r>
            <w:r>
              <w:t>2-8</w:t>
            </w:r>
            <w:r>
              <w:rPr>
                <w:rFonts w:hint="eastAsia"/>
              </w:rPr>
              <w:t>个字符，用户名不能为空、少于</w:t>
            </w:r>
            <w:r>
              <w:t>2</w:t>
            </w:r>
            <w:r>
              <w:rPr>
                <w:rFonts w:hint="eastAsia"/>
              </w:rPr>
              <w:t>或大于</w:t>
            </w:r>
            <w:r>
              <w:t>8</w:t>
            </w:r>
            <w:r>
              <w:rPr>
                <w:rFonts w:hint="eastAsia"/>
              </w:rPr>
              <w:t>，否则给出提示信息。</w:t>
            </w:r>
          </w:p>
        </w:tc>
        <w:tc>
          <w:tcPr>
            <w:tcW w:w="1226" w:type="dxa"/>
          </w:tcPr>
          <w:p/>
        </w:tc>
      </w:tr>
      <w:tr>
        <w:tc>
          <w:tcPr>
            <w:tcW w:w="1110" w:type="dxa"/>
          </w:tcPr>
          <w:p>
            <w:pPr>
              <w:jc w:val="center"/>
            </w:pPr>
            <w:r>
              <w:rPr>
                <w:rFonts w:hint="eastAsia"/>
              </w:rPr>
              <w:t>f-</w:t>
            </w:r>
            <w:r>
              <w:t>3</w:t>
            </w:r>
          </w:p>
        </w:tc>
        <w:tc>
          <w:tcPr>
            <w:tcW w:w="6384" w:type="dxa"/>
          </w:tcPr>
          <w:p>
            <w:r>
              <w:rPr>
                <w:rFonts w:hint="eastAsia"/>
              </w:rPr>
              <w:t>用户名中出现字母、数字、下划线以外的字符时，给出提示信息。</w:t>
            </w:r>
          </w:p>
        </w:tc>
        <w:tc>
          <w:tcPr>
            <w:tcW w:w="122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10" w:type="dxa"/>
          </w:tcPr>
          <w:p>
            <w:pPr>
              <w:jc w:val="center"/>
            </w:pPr>
          </w:p>
        </w:tc>
        <w:tc>
          <w:tcPr>
            <w:tcW w:w="6384" w:type="dxa"/>
          </w:tcPr>
          <w:p/>
        </w:tc>
        <w:tc>
          <w:tcPr>
            <w:tcW w:w="1226" w:type="dxa"/>
          </w:tcPr>
          <w:p/>
        </w:tc>
      </w:tr>
      <w:tr>
        <w:tc>
          <w:tcPr>
            <w:tcW w:w="1110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6384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赛事时间不为8位，出现数字以外的字符，给出相应的提示信息</w:t>
            </w:r>
          </w:p>
        </w:tc>
        <w:tc>
          <w:tcPr>
            <w:tcW w:w="1226" w:type="dxa"/>
          </w:tcPr>
          <w:p/>
        </w:tc>
      </w:tr>
    </w:tbl>
    <w:p>
      <w:pPr>
        <w:rPr>
          <w:lang w:eastAsia="zh-Hans"/>
        </w:rPr>
      </w:pPr>
    </w:p>
    <w:p/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0"/>
    <w:family w:val="decorative"/>
    <w:pitch w:val="default"/>
    <w:sig w:usb0="00000000" w:usb1="00000000" w:usb2="00000000" w:usb3="00000000" w:csb0="80000000" w:csb1="0000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Arial Black">
    <w:panose1 w:val="020B0A04020102020204"/>
    <w:charset w:val="00"/>
    <w:family w:val="swiss"/>
    <w:pitch w:val="default"/>
    <w:sig w:usb0="00000287" w:usb1="00000000" w:usb2="00000000" w:usb3="00000000" w:csb0="2000009F" w:csb1="DFD7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Calibri Light">
    <w:altName w:val="Helvetica Neue"/>
    <w:panose1 w:val="020F0302020204030204"/>
    <w:charset w:val="00"/>
    <w:family w:val="auto"/>
    <w:pitch w:val="variable"/>
    <w:sig w:usb0="E0002AFF" w:usb1="C000247B" w:usb2="00000009" w:usb3="00000000" w:csb0="000001FF" w:csb1="00000000"/>
  </w:font>
  <w:font w:name="Cambria Math">
    <w:altName w:val="Kingsoft Math"/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@宋体">
    <w:altName w:val="华文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Kingsoft Math">
    <w:panose1 w:val="02040503050406030204"/>
    <w:charset w:val="00"/>
    <w:family w:val="auto"/>
    <w:pitch w:val="default"/>
    <w:sig w:usb0="80000087" w:usb1="00002068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838BF55"/>
    <w:multiLevelType w:val="singleLevel"/>
    <w:tmpl w:val="8838BF5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8846BDE"/>
    <w:multiLevelType w:val="singleLevel"/>
    <w:tmpl w:val="88846B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B1215361"/>
    <w:multiLevelType w:val="singleLevel"/>
    <w:tmpl w:val="B121536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C17AF2F1"/>
    <w:multiLevelType w:val="singleLevel"/>
    <w:tmpl w:val="C17AF2F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EB13CD72"/>
    <w:multiLevelType w:val="singleLevel"/>
    <w:tmpl w:val="EB13CD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FA4BF76C"/>
    <w:multiLevelType w:val="singleLevel"/>
    <w:tmpl w:val="FA4BF76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FC17DE04"/>
    <w:multiLevelType w:val="singleLevel"/>
    <w:tmpl w:val="FC17DE0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09720263"/>
    <w:multiLevelType w:val="multilevel"/>
    <w:tmpl w:val="09720263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8">
    <w:nsid w:val="1B1A1531"/>
    <w:multiLevelType w:val="singleLevel"/>
    <w:tmpl w:val="1B1A153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3DC034DA"/>
    <w:multiLevelType w:val="multilevel"/>
    <w:tmpl w:val="3DC034DA"/>
    <w:lvl w:ilvl="0" w:tentative="0">
      <w:start w:val="1"/>
      <w:numFmt w:val="bullet"/>
      <w:lvlText w:val=""/>
      <w:lvlJc w:val="left"/>
      <w:pPr>
        <w:tabs>
          <w:tab w:val="left" w:pos="620"/>
        </w:tabs>
        <w:ind w:left="6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040"/>
        </w:tabs>
        <w:ind w:left="10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460"/>
        </w:tabs>
        <w:ind w:left="14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880"/>
        </w:tabs>
        <w:ind w:left="18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300"/>
        </w:tabs>
        <w:ind w:left="23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720"/>
        </w:tabs>
        <w:ind w:left="27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140"/>
        </w:tabs>
        <w:ind w:left="31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560"/>
        </w:tabs>
        <w:ind w:left="35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980"/>
        </w:tabs>
        <w:ind w:left="3980" w:hanging="420"/>
      </w:pPr>
      <w:rPr>
        <w:rFonts w:hint="default" w:ascii="Wingdings" w:hAnsi="Wingdings"/>
      </w:rPr>
    </w:lvl>
  </w:abstractNum>
  <w:abstractNum w:abstractNumId="10">
    <w:nsid w:val="4A1AFF14"/>
    <w:multiLevelType w:val="singleLevel"/>
    <w:tmpl w:val="4A1AFF1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5152FA64"/>
    <w:multiLevelType w:val="singleLevel"/>
    <w:tmpl w:val="5152FA6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58E79D7A"/>
    <w:multiLevelType w:val="singleLevel"/>
    <w:tmpl w:val="58E79D7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5AC572D7"/>
    <w:multiLevelType w:val="multilevel"/>
    <w:tmpl w:val="5AC572D7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5FC23239"/>
    <w:multiLevelType w:val="singleLevel"/>
    <w:tmpl w:val="5FC2323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600E11A7"/>
    <w:multiLevelType w:val="singleLevel"/>
    <w:tmpl w:val="600E11A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616CEC2A"/>
    <w:multiLevelType w:val="singleLevel"/>
    <w:tmpl w:val="616CEC2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616D82A7"/>
    <w:multiLevelType w:val="singleLevel"/>
    <w:tmpl w:val="616D82A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692B433D"/>
    <w:multiLevelType w:val="singleLevel"/>
    <w:tmpl w:val="692B43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7D2DE8B5"/>
    <w:multiLevelType w:val="singleLevel"/>
    <w:tmpl w:val="7D2DE8B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3"/>
  </w:num>
  <w:num w:numId="2">
    <w:abstractNumId w:val="7"/>
  </w:num>
  <w:num w:numId="3">
    <w:abstractNumId w:val="18"/>
  </w:num>
  <w:num w:numId="4">
    <w:abstractNumId w:val="17"/>
  </w:num>
  <w:num w:numId="5">
    <w:abstractNumId w:val="3"/>
  </w:num>
  <w:num w:numId="6">
    <w:abstractNumId w:val="16"/>
  </w:num>
  <w:num w:numId="7">
    <w:abstractNumId w:val="4"/>
  </w:num>
  <w:num w:numId="8">
    <w:abstractNumId w:val="19"/>
  </w:num>
  <w:num w:numId="9">
    <w:abstractNumId w:val="0"/>
  </w:num>
  <w:num w:numId="10">
    <w:abstractNumId w:val="2"/>
  </w:num>
  <w:num w:numId="11">
    <w:abstractNumId w:val="1"/>
  </w:num>
  <w:num w:numId="12">
    <w:abstractNumId w:val="10"/>
  </w:num>
  <w:num w:numId="13">
    <w:abstractNumId w:val="11"/>
  </w:num>
  <w:num w:numId="14">
    <w:abstractNumId w:val="15"/>
  </w:num>
  <w:num w:numId="15">
    <w:abstractNumId w:val="6"/>
  </w:num>
  <w:num w:numId="16">
    <w:abstractNumId w:val="14"/>
  </w:num>
  <w:num w:numId="17">
    <w:abstractNumId w:val="8"/>
  </w:num>
  <w:num w:numId="18">
    <w:abstractNumId w:val="12"/>
  </w:num>
  <w:num w:numId="19">
    <w:abstractNumId w:val="5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2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0FD4"/>
    <w:rsid w:val="00027914"/>
    <w:rsid w:val="00056AA3"/>
    <w:rsid w:val="00085567"/>
    <w:rsid w:val="000E5127"/>
    <w:rsid w:val="00286404"/>
    <w:rsid w:val="00290FD4"/>
    <w:rsid w:val="002D0AC4"/>
    <w:rsid w:val="00382F7F"/>
    <w:rsid w:val="00610DB9"/>
    <w:rsid w:val="00627A0D"/>
    <w:rsid w:val="00637961"/>
    <w:rsid w:val="00757EC7"/>
    <w:rsid w:val="008F07C3"/>
    <w:rsid w:val="0094138B"/>
    <w:rsid w:val="009D553D"/>
    <w:rsid w:val="00A363DF"/>
    <w:rsid w:val="00A372AD"/>
    <w:rsid w:val="00A65780"/>
    <w:rsid w:val="00B855CF"/>
    <w:rsid w:val="00D25608"/>
    <w:rsid w:val="00EB3496"/>
    <w:rsid w:val="00F308DE"/>
    <w:rsid w:val="00F31F69"/>
    <w:rsid w:val="00F93390"/>
    <w:rsid w:val="00FC612D"/>
    <w:rsid w:val="1DED1B6B"/>
    <w:rsid w:val="2F777C01"/>
    <w:rsid w:val="3FDBD856"/>
    <w:rsid w:val="3FF726BC"/>
    <w:rsid w:val="553BFB0A"/>
    <w:rsid w:val="57DF6224"/>
    <w:rsid w:val="5B6F5E8C"/>
    <w:rsid w:val="5EBE8C65"/>
    <w:rsid w:val="5ECB7192"/>
    <w:rsid w:val="5F52F28A"/>
    <w:rsid w:val="5FEB78F8"/>
    <w:rsid w:val="6C7BD842"/>
    <w:rsid w:val="6ECEB993"/>
    <w:rsid w:val="6F7FF648"/>
    <w:rsid w:val="6FB9F27B"/>
    <w:rsid w:val="755F7D1D"/>
    <w:rsid w:val="79DFA413"/>
    <w:rsid w:val="7BA30BCB"/>
    <w:rsid w:val="7ECF2ADA"/>
    <w:rsid w:val="7EFAF883"/>
    <w:rsid w:val="7EFDE575"/>
    <w:rsid w:val="7F4E7778"/>
    <w:rsid w:val="7F5C9B37"/>
    <w:rsid w:val="7F7D2233"/>
    <w:rsid w:val="9D3FE9A6"/>
    <w:rsid w:val="9FBD1C01"/>
    <w:rsid w:val="A8DFC7C6"/>
    <w:rsid w:val="ACAB92C0"/>
    <w:rsid w:val="B2E7D3EA"/>
    <w:rsid w:val="B7FD7ACF"/>
    <w:rsid w:val="BAFEA9EB"/>
    <w:rsid w:val="CBFF1A03"/>
    <w:rsid w:val="CCFD4023"/>
    <w:rsid w:val="CF7F063A"/>
    <w:rsid w:val="CFF2477D"/>
    <w:rsid w:val="D65EA51F"/>
    <w:rsid w:val="D9B2C3A2"/>
    <w:rsid w:val="DAE45FBD"/>
    <w:rsid w:val="DBFFBF85"/>
    <w:rsid w:val="DEAF8695"/>
    <w:rsid w:val="DEBBE330"/>
    <w:rsid w:val="DFDFDA29"/>
    <w:rsid w:val="DFFF3FFC"/>
    <w:rsid w:val="EFFE7E45"/>
    <w:rsid w:val="EFFFED8C"/>
    <w:rsid w:val="F6D593E2"/>
    <w:rsid w:val="F7B94649"/>
    <w:rsid w:val="F7ED2AE7"/>
    <w:rsid w:val="F8F7D277"/>
    <w:rsid w:val="FA7E3416"/>
    <w:rsid w:val="FB64732D"/>
    <w:rsid w:val="FBFD268D"/>
    <w:rsid w:val="FCDE9172"/>
    <w:rsid w:val="FDC6B36D"/>
    <w:rsid w:val="FF7BFEFA"/>
    <w:rsid w:val="FFD7A9DC"/>
    <w:rsid w:val="FFFFC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Calibr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6">
    <w:name w:val="Default Paragraph Font"/>
    <w:unhideWhenUsed/>
    <w:qFormat/>
    <w:uiPriority w:val="1"/>
  </w:style>
  <w:style w:type="table" w:default="1" w:styleId="9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Subtitle"/>
    <w:basedOn w:val="1"/>
    <w:link w:val="14"/>
    <w:qFormat/>
    <w:uiPriority w:val="11"/>
    <w:pPr>
      <w:spacing w:line="300" w:lineRule="auto"/>
      <w:ind w:firstLine="200" w:firstLineChars="200"/>
      <w:jc w:val="center"/>
    </w:pPr>
    <w:rPr>
      <w:rFonts w:ascii="Arial" w:hAnsi="Arial" w:eastAsia="黑体" w:cs="Times New Roman"/>
      <w:b/>
      <w:sz w:val="30"/>
    </w:rPr>
  </w:style>
  <w:style w:type="character" w:styleId="7">
    <w:name w:val="FollowedHyperlink"/>
    <w:basedOn w:val="6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8">
    <w:name w:val="Hyperlink"/>
    <w:basedOn w:val="6"/>
    <w:unhideWhenUsed/>
    <w:qFormat/>
    <w:uiPriority w:val="99"/>
    <w:rPr>
      <w:color w:val="0000FF"/>
      <w:u w:val="single"/>
    </w:rPr>
  </w:style>
  <w:style w:type="table" w:styleId="10">
    <w:name w:val="Table Grid"/>
    <w:basedOn w:val="9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tc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tcBorders>
    </w:tcPr>
  </w:style>
  <w:style w:type="character" w:customStyle="1" w:styleId="11">
    <w:name w:val="标题 2 字符"/>
    <w:basedOn w:val="6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2">
    <w:name w:val="标题 3 字符"/>
    <w:basedOn w:val="6"/>
    <w:link w:val="4"/>
    <w:qFormat/>
    <w:uiPriority w:val="9"/>
    <w:rPr>
      <w:b/>
      <w:bCs/>
      <w:sz w:val="32"/>
      <w:szCs w:val="32"/>
    </w:rPr>
  </w:style>
  <w:style w:type="paragraph" w:customStyle="1" w:styleId="13">
    <w:name w:val="主标题"/>
    <w:basedOn w:val="1"/>
    <w:uiPriority w:val="0"/>
    <w:pPr>
      <w:spacing w:line="300" w:lineRule="auto"/>
      <w:ind w:firstLine="200" w:firstLineChars="200"/>
      <w:jc w:val="center"/>
    </w:pPr>
    <w:rPr>
      <w:rFonts w:ascii="Arial Black" w:hAnsi="Arial Black" w:eastAsia="黑体" w:cs="Times New Roman"/>
      <w:b/>
      <w:sz w:val="48"/>
    </w:rPr>
  </w:style>
  <w:style w:type="character" w:customStyle="1" w:styleId="14">
    <w:name w:val="副标题 字符"/>
    <w:basedOn w:val="6"/>
    <w:link w:val="5"/>
    <w:qFormat/>
    <w:uiPriority w:val="0"/>
    <w:rPr>
      <w:rFonts w:hint="default" w:ascii="Arial" w:hAnsi="Arial" w:eastAsia="黑体" w:cs="Times New Roman"/>
      <w:b/>
      <w:sz w:val="30"/>
    </w:rPr>
  </w:style>
  <w:style w:type="paragraph" w:customStyle="1" w:styleId="15">
    <w:name w:val="表项"/>
    <w:basedOn w:val="1"/>
    <w:qFormat/>
    <w:uiPriority w:val="0"/>
    <w:pPr>
      <w:spacing w:line="60" w:lineRule="auto"/>
      <w:jc w:val="center"/>
    </w:pPr>
    <w:rPr>
      <w:rFonts w:ascii="Arial" w:hAnsi="Arial" w:cs="宋体"/>
      <w:b/>
      <w:bCs/>
      <w:szCs w:val="20"/>
    </w:rPr>
  </w:style>
  <w:style w:type="paragraph" w:customStyle="1" w:styleId="16">
    <w:name w:val="表内容1"/>
    <w:basedOn w:val="1"/>
    <w:qFormat/>
    <w:uiPriority w:val="0"/>
    <w:pPr>
      <w:spacing w:line="60" w:lineRule="auto"/>
      <w:jc w:val="left"/>
    </w:pPr>
    <w:rPr>
      <w:rFonts w:cs="宋体"/>
      <w:szCs w:val="20"/>
    </w:rPr>
  </w:style>
  <w:style w:type="paragraph" w:customStyle="1" w:styleId="17">
    <w:name w:val="列表段落1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1912</Words>
  <Characters>10903</Characters>
  <Lines>90</Lines>
  <Paragraphs>25</Paragraphs>
  <TotalTime>0</TotalTime>
  <ScaleCrop>false</ScaleCrop>
  <LinksUpToDate>false</LinksUpToDate>
  <CharactersWithSpaces>12790</CharactersWithSpaces>
  <Application>WPS Office_3.9.1.6204_F1E327BC-269C-435d-A152-05C5408002CA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2021-10-19T14:36:00Z</dcterms:created>
  <dc:creator>刘源峰</dc:creator>
  <cp:lastModifiedBy>liuyuanfeng</cp:lastModifiedBy>
  <dcterms:modified xsi:type="dcterms:W3CDTF">2021-10-20T20:55:23Z</dcterms:modified>
  <cp:revision>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2052-3.9.1.6204</vt:lpwstr>
  </property>
</Properties>
</file>