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0FD1E" w14:textId="0053D6B7" w:rsidR="00CD33ED" w:rsidRPr="00986AA2" w:rsidRDefault="00CD33ED" w:rsidP="0856F5D8">
      <w:pPr>
        <w:jc w:val="center"/>
        <w:rPr>
          <w:rFonts w:ascii="Times New Roman" w:eastAsia="Times New Roman" w:hAnsi="Times New Roman" w:cs="Times New Roman"/>
          <w:lang w:val="it-IT" w:eastAsia="en-GB"/>
        </w:rPr>
      </w:pPr>
      <w:r w:rsidRPr="0856F5D8">
        <w:rPr>
          <w:rFonts w:ascii="Times New Roman" w:eastAsia="Times New Roman" w:hAnsi="Times New Roman" w:cs="Times New Roman"/>
          <w:lang w:val="it-IT" w:eastAsia="en-GB"/>
        </w:rPr>
        <w:t xml:space="preserve">Dr. </w:t>
      </w:r>
      <w:r w:rsidR="002963E9" w:rsidRPr="0856F5D8">
        <w:rPr>
          <w:rFonts w:ascii="Times New Roman" w:eastAsia="Times New Roman" w:hAnsi="Times New Roman" w:cs="Times New Roman"/>
          <w:lang w:val="it-IT" w:eastAsia="en-GB"/>
        </w:rPr>
        <w:t>Gabriele Filomena</w:t>
      </w:r>
    </w:p>
    <w:p w14:paraId="23534D4A" w14:textId="6022616E" w:rsidR="00CD33ED" w:rsidRPr="00986AA2" w:rsidRDefault="00000000" w:rsidP="0856F5D8">
      <w:pPr>
        <w:jc w:val="center"/>
        <w:rPr>
          <w:rFonts w:ascii="Times New Roman" w:eastAsia="Times New Roman" w:hAnsi="Times New Roman" w:cs="Times New Roman"/>
          <w:lang w:val="it-IT"/>
        </w:rPr>
      </w:pPr>
      <w:hyperlink r:id="rId10">
        <w:r w:rsidR="00E50DDB" w:rsidRPr="0856F5D8">
          <w:rPr>
            <w:rStyle w:val="Hyperlink"/>
            <w:rFonts w:ascii="Times New Roman" w:eastAsia="Times New Roman" w:hAnsi="Times New Roman" w:cs="Times New Roman"/>
            <w:lang w:val="it-IT"/>
          </w:rPr>
          <w:t>gabriele.filomena@liverpool.ac.uk</w:t>
        </w:r>
      </w:hyperlink>
    </w:p>
    <w:p w14:paraId="15F9CD31" w14:textId="77777777" w:rsidR="002963E9" w:rsidRPr="00986AA2" w:rsidRDefault="002963E9" w:rsidP="0856F5D8">
      <w:pPr>
        <w:jc w:val="center"/>
        <w:rPr>
          <w:rFonts w:ascii="Times New Roman" w:eastAsia="Times New Roman" w:hAnsi="Times New Roman" w:cs="Times New Roman"/>
          <w:sz w:val="16"/>
          <w:szCs w:val="16"/>
          <w:lang w:val="it-IT" w:eastAsia="en-GB"/>
        </w:rPr>
      </w:pPr>
    </w:p>
    <w:p w14:paraId="4DC8D052" w14:textId="5776585D" w:rsidR="00CD33ED" w:rsidRPr="00547717" w:rsidRDefault="00CD33ED" w:rsidP="0856F5D8">
      <w:pPr>
        <w:jc w:val="center"/>
        <w:rPr>
          <w:rFonts w:ascii="Times New Roman" w:eastAsia="Times New Roman" w:hAnsi="Times New Roman" w:cs="Times New Roman"/>
          <w:lang w:val="it-IT" w:eastAsia="en-GB"/>
        </w:rPr>
      </w:pPr>
      <w:r w:rsidRPr="00547717">
        <w:rPr>
          <w:rFonts w:ascii="Times New Roman" w:eastAsia="Times New Roman" w:hAnsi="Times New Roman" w:cs="Times New Roman"/>
          <w:lang w:val="it-IT" w:eastAsia="en-GB"/>
        </w:rPr>
        <w:t xml:space="preserve">Dr. </w:t>
      </w:r>
      <w:r w:rsidR="002963E9" w:rsidRPr="00547717">
        <w:rPr>
          <w:rFonts w:ascii="Times New Roman" w:eastAsia="Times New Roman" w:hAnsi="Times New Roman" w:cs="Times New Roman"/>
          <w:lang w:val="it-IT" w:eastAsia="en-GB"/>
        </w:rPr>
        <w:t>Zi Ye</w:t>
      </w:r>
    </w:p>
    <w:p w14:paraId="14097484" w14:textId="01827F02" w:rsidR="006E4D51" w:rsidRPr="00547717" w:rsidRDefault="00000000" w:rsidP="0856F5D8">
      <w:pPr>
        <w:jc w:val="center"/>
        <w:rPr>
          <w:rFonts w:ascii="Times New Roman" w:eastAsia="Times New Roman" w:hAnsi="Times New Roman" w:cs="Times New Roman"/>
          <w:lang w:val="it-IT"/>
        </w:rPr>
      </w:pPr>
      <w:hyperlink r:id="rId11">
        <w:r w:rsidR="00E50DDB" w:rsidRPr="00547717">
          <w:rPr>
            <w:rStyle w:val="Hyperlink"/>
            <w:rFonts w:ascii="Times New Roman" w:eastAsia="Times New Roman" w:hAnsi="Times New Roman" w:cs="Times New Roman"/>
            <w:lang w:val="it-IT"/>
          </w:rPr>
          <w:t>zi.ye@liverpool.ac.uk</w:t>
        </w:r>
      </w:hyperlink>
    </w:p>
    <w:p w14:paraId="34904F97" w14:textId="77777777" w:rsidR="00986AA2" w:rsidRPr="00547717" w:rsidRDefault="00986AA2" w:rsidP="0856F5D8">
      <w:pPr>
        <w:rPr>
          <w:rFonts w:ascii="Times New Roman" w:eastAsia="Times New Roman" w:hAnsi="Times New Roman" w:cs="Times New Roman"/>
          <w:shd w:val="clear" w:color="auto" w:fill="FFFFFF"/>
          <w:lang w:val="it-IT" w:eastAsia="en-GB"/>
        </w:rPr>
      </w:pPr>
    </w:p>
    <w:p w14:paraId="7B75C372" w14:textId="6F7BE03A" w:rsidR="001D4463" w:rsidRPr="00986AA2" w:rsidRDefault="00986AA2" w:rsidP="0856F5D8">
      <w:pPr>
        <w:spacing w:after="240"/>
        <w:jc w:val="right"/>
        <w:rPr>
          <w:rFonts w:ascii="Times New Roman" w:eastAsia="Times New Roman" w:hAnsi="Times New Roman" w:cs="Times New Roman"/>
          <w:sz w:val="16"/>
          <w:szCs w:val="16"/>
          <w:lang w:eastAsia="en-GB"/>
        </w:rPr>
      </w:pPr>
      <w:r w:rsidRPr="0856F5D8">
        <w:rPr>
          <w:rFonts w:ascii="Times New Roman" w:eastAsia="Times New Roman" w:hAnsi="Times New Roman" w:cs="Times New Roman"/>
          <w:sz w:val="16"/>
          <w:szCs w:val="16"/>
          <w:lang w:eastAsia="en-GB"/>
        </w:rPr>
        <w:t xml:space="preserve">Image credit: Juan </w:t>
      </w:r>
      <w:proofErr w:type="spellStart"/>
      <w:r w:rsidRPr="0856F5D8">
        <w:rPr>
          <w:rFonts w:ascii="Times New Roman" w:eastAsia="Times New Roman" w:hAnsi="Times New Roman" w:cs="Times New Roman"/>
          <w:sz w:val="16"/>
          <w:szCs w:val="16"/>
          <w:lang w:eastAsia="en-GB"/>
        </w:rPr>
        <w:t>Genovés</w:t>
      </w:r>
      <w:proofErr w:type="spellEnd"/>
      <w:r w:rsidRPr="0856F5D8">
        <w:rPr>
          <w:rFonts w:ascii="Times New Roman" w:eastAsia="Times New Roman" w:hAnsi="Times New Roman" w:cs="Times New Roman"/>
          <w:sz w:val="16"/>
          <w:szCs w:val="16"/>
          <w:lang w:eastAsia="en-GB"/>
        </w:rPr>
        <w:t xml:space="preserve"> </w:t>
      </w:r>
    </w:p>
    <w:p w14:paraId="33EA6B32" w14:textId="1CA8F96A" w:rsidR="00CD33ED" w:rsidRPr="00986AA2" w:rsidRDefault="00CD33ED" w:rsidP="0856F5D8">
      <w:pPr>
        <w:spacing w:after="120" w:line="276" w:lineRule="auto"/>
        <w:jc w:val="both"/>
        <w:rPr>
          <w:rFonts w:ascii="Times New Roman" w:eastAsia="Times New Roman" w:hAnsi="Times New Roman" w:cs="Times New Roman"/>
          <w:u w:val="single"/>
          <w:lang w:eastAsia="en-GB"/>
        </w:rPr>
      </w:pPr>
      <w:r w:rsidRPr="0856F5D8">
        <w:rPr>
          <w:rFonts w:ascii="Times New Roman" w:eastAsia="Times New Roman" w:hAnsi="Times New Roman" w:cs="Times New Roman"/>
          <w:b/>
          <w:bCs/>
          <w:color w:val="000000" w:themeColor="text1"/>
          <w:u w:val="single"/>
          <w:lang w:eastAsia="en-GB"/>
        </w:rPr>
        <w:t>Module Aims</w:t>
      </w:r>
    </w:p>
    <w:p w14:paraId="5EFAB6F3" w14:textId="376299E9" w:rsidR="00CD33ED" w:rsidRPr="00986AA2" w:rsidRDefault="00CD33ED" w:rsidP="0856F5D8">
      <w:pPr>
        <w:spacing w:line="276" w:lineRule="auto"/>
        <w:jc w:val="both"/>
        <w:rPr>
          <w:rFonts w:ascii="Times New Roman" w:eastAsia="Times New Roman" w:hAnsi="Times New Roman" w:cs="Times New Roman"/>
          <w:lang w:eastAsia="en-GB"/>
        </w:rPr>
      </w:pPr>
      <w:r w:rsidRPr="0856F5D8">
        <w:rPr>
          <w:rFonts w:ascii="Times New Roman" w:eastAsia="Times New Roman" w:hAnsi="Times New Roman" w:cs="Times New Roman"/>
          <w:color w:val="000000" w:themeColor="text1"/>
          <w:lang w:eastAsia="en-GB"/>
        </w:rPr>
        <w:t xml:space="preserve">This module aims to provide training and skills on a set of basic quantitative and qualitative research methods for data collection, analysis and interpretation. </w:t>
      </w:r>
      <w:r w:rsidR="00DA2FA0" w:rsidRPr="0856F5D8">
        <w:rPr>
          <w:rFonts w:ascii="Times New Roman" w:eastAsia="Times New Roman" w:hAnsi="Times New Roman" w:cs="Times New Roman"/>
          <w:color w:val="000000" w:themeColor="text1"/>
          <w:lang w:eastAsia="en-GB"/>
        </w:rPr>
        <w:t xml:space="preserve">You will learn </w:t>
      </w:r>
      <w:r w:rsidRPr="0856F5D8">
        <w:rPr>
          <w:rFonts w:ascii="Times New Roman" w:eastAsia="Times New Roman" w:hAnsi="Times New Roman" w:cs="Times New Roman"/>
          <w:color w:val="000000" w:themeColor="text1"/>
          <w:lang w:eastAsia="en-GB"/>
        </w:rPr>
        <w:t xml:space="preserve">how to define coherent, relevant research questions, utilise various research methods, and identify appropriate methodologies to tackle </w:t>
      </w:r>
      <w:r w:rsidR="00DA2FA0" w:rsidRPr="0856F5D8">
        <w:rPr>
          <w:rFonts w:ascii="Times New Roman" w:eastAsia="Times New Roman" w:hAnsi="Times New Roman" w:cs="Times New Roman"/>
          <w:color w:val="000000" w:themeColor="text1"/>
          <w:lang w:eastAsia="en-GB"/>
        </w:rPr>
        <w:t xml:space="preserve">your </w:t>
      </w:r>
      <w:r w:rsidRPr="0856F5D8">
        <w:rPr>
          <w:rFonts w:ascii="Times New Roman" w:eastAsia="Times New Roman" w:hAnsi="Times New Roman" w:cs="Times New Roman"/>
          <w:color w:val="000000" w:themeColor="text1"/>
          <w:lang w:eastAsia="en-GB"/>
        </w:rPr>
        <w:t>research questions.</w:t>
      </w:r>
      <w:r w:rsidR="00AB1818" w:rsidRPr="0856F5D8">
        <w:rPr>
          <w:rFonts w:ascii="Times New Roman" w:eastAsia="Times New Roman" w:hAnsi="Times New Roman" w:cs="Times New Roman"/>
          <w:lang w:eastAsia="en-GB"/>
        </w:rPr>
        <w:t xml:space="preserve"> </w:t>
      </w:r>
      <w:r w:rsidRPr="0856F5D8">
        <w:rPr>
          <w:rFonts w:ascii="Times New Roman" w:eastAsia="Times New Roman" w:hAnsi="Times New Roman" w:cs="Times New Roman"/>
          <w:b/>
          <w:bCs/>
          <w:color w:val="000000" w:themeColor="text1"/>
          <w:lang w:eastAsia="en-GB"/>
        </w:rPr>
        <w:t>This module serves as the foundation for the dissertation and fieldwork modules.</w:t>
      </w:r>
      <w:r w:rsidRPr="0856F5D8">
        <w:rPr>
          <w:rFonts w:ascii="Times New Roman" w:eastAsia="Times New Roman" w:hAnsi="Times New Roman" w:cs="Times New Roman"/>
          <w:color w:val="000000" w:themeColor="text1"/>
          <w:lang w:eastAsia="en-GB"/>
        </w:rPr>
        <w:t xml:space="preserve"> More broadly this module is of relevance to</w:t>
      </w:r>
      <w:r w:rsidR="00AB1818" w:rsidRPr="0856F5D8">
        <w:rPr>
          <w:rFonts w:ascii="Times New Roman" w:eastAsia="Times New Roman" w:hAnsi="Times New Roman" w:cs="Times New Roman"/>
          <w:color w:val="000000" w:themeColor="text1"/>
          <w:lang w:eastAsia="en-GB"/>
        </w:rPr>
        <w:t xml:space="preserve"> all</w:t>
      </w:r>
      <w:r w:rsidRPr="0856F5D8">
        <w:rPr>
          <w:rFonts w:ascii="Times New Roman" w:eastAsia="Times New Roman" w:hAnsi="Times New Roman" w:cs="Times New Roman"/>
          <w:color w:val="000000" w:themeColor="text1"/>
          <w:lang w:eastAsia="en-GB"/>
        </w:rPr>
        <w:t xml:space="preserve"> students pursuing a</w:t>
      </w:r>
      <w:r w:rsidR="00DA2FA0" w:rsidRPr="0856F5D8">
        <w:rPr>
          <w:rFonts w:ascii="Times New Roman" w:eastAsia="Times New Roman" w:hAnsi="Times New Roman" w:cs="Times New Roman"/>
          <w:color w:val="000000" w:themeColor="text1"/>
          <w:lang w:eastAsia="en-GB"/>
        </w:rPr>
        <w:t xml:space="preserve"> human</w:t>
      </w:r>
      <w:r w:rsidRPr="0856F5D8">
        <w:rPr>
          <w:rFonts w:ascii="Times New Roman" w:eastAsia="Times New Roman" w:hAnsi="Times New Roman" w:cs="Times New Roman"/>
          <w:color w:val="000000" w:themeColor="text1"/>
          <w:lang w:eastAsia="en-GB"/>
        </w:rPr>
        <w:t xml:space="preserve"> geography </w:t>
      </w:r>
      <w:r w:rsidR="00DA2FA0" w:rsidRPr="0856F5D8">
        <w:rPr>
          <w:rFonts w:ascii="Times New Roman" w:eastAsia="Times New Roman" w:hAnsi="Times New Roman" w:cs="Times New Roman"/>
          <w:color w:val="000000" w:themeColor="text1"/>
          <w:lang w:eastAsia="en-GB"/>
        </w:rPr>
        <w:t xml:space="preserve">or </w:t>
      </w:r>
      <w:r w:rsidRPr="0856F5D8">
        <w:rPr>
          <w:rFonts w:ascii="Times New Roman" w:eastAsia="Times New Roman" w:hAnsi="Times New Roman" w:cs="Times New Roman"/>
          <w:color w:val="000000" w:themeColor="text1"/>
          <w:lang w:eastAsia="en-GB"/>
        </w:rPr>
        <w:t>GIS/Spatial Analysis pathway.</w:t>
      </w:r>
    </w:p>
    <w:p w14:paraId="534973A6" w14:textId="77777777" w:rsidR="00CD33ED" w:rsidRPr="00986AA2" w:rsidRDefault="00CD33ED" w:rsidP="0856F5D8">
      <w:pPr>
        <w:spacing w:line="276" w:lineRule="auto"/>
        <w:rPr>
          <w:rFonts w:ascii="Times New Roman" w:eastAsia="Times New Roman" w:hAnsi="Times New Roman" w:cs="Times New Roman"/>
          <w:lang w:eastAsia="en-GB"/>
        </w:rPr>
      </w:pPr>
    </w:p>
    <w:p w14:paraId="43E68C4F" w14:textId="77777777" w:rsidR="00CD33ED" w:rsidRPr="00986AA2" w:rsidRDefault="00CD33ED" w:rsidP="0856F5D8">
      <w:pPr>
        <w:spacing w:after="120" w:line="276" w:lineRule="auto"/>
        <w:jc w:val="both"/>
        <w:rPr>
          <w:rFonts w:ascii="Times New Roman" w:eastAsia="Times New Roman" w:hAnsi="Times New Roman" w:cs="Times New Roman"/>
          <w:u w:val="single"/>
          <w:lang w:eastAsia="en-GB"/>
        </w:rPr>
      </w:pPr>
      <w:r w:rsidRPr="0856F5D8">
        <w:rPr>
          <w:rFonts w:ascii="Times New Roman" w:eastAsia="Times New Roman" w:hAnsi="Times New Roman" w:cs="Times New Roman"/>
          <w:b/>
          <w:bCs/>
          <w:color w:val="000000" w:themeColor="text1"/>
          <w:u w:val="single"/>
          <w:lang w:eastAsia="en-GB"/>
        </w:rPr>
        <w:t>Background</w:t>
      </w:r>
    </w:p>
    <w:p w14:paraId="7EA186D7" w14:textId="3AC35079" w:rsidR="00CD33ED" w:rsidRPr="00986AA2" w:rsidRDefault="00DA2FA0" w:rsidP="0856F5D8">
      <w:pPr>
        <w:spacing w:line="276" w:lineRule="auto"/>
        <w:jc w:val="both"/>
        <w:rPr>
          <w:rFonts w:ascii="Times New Roman" w:eastAsia="Times New Roman" w:hAnsi="Times New Roman" w:cs="Times New Roman"/>
          <w:lang w:eastAsia="en-GB"/>
        </w:rPr>
      </w:pPr>
      <w:r w:rsidRPr="0856F5D8">
        <w:rPr>
          <w:rFonts w:ascii="Times New Roman" w:eastAsia="Times New Roman" w:hAnsi="Times New Roman" w:cs="Times New Roman"/>
          <w:color w:val="000000"/>
          <w:shd w:val="clear" w:color="auto" w:fill="FFFFFF"/>
          <w:lang w:eastAsia="en-GB"/>
        </w:rPr>
        <w:t>D</w:t>
      </w:r>
      <w:r w:rsidR="00CD33ED" w:rsidRPr="0856F5D8">
        <w:rPr>
          <w:rFonts w:ascii="Times New Roman" w:eastAsia="Times New Roman" w:hAnsi="Times New Roman" w:cs="Times New Roman"/>
          <w:color w:val="000000"/>
          <w:lang w:eastAsia="en-GB"/>
        </w:rPr>
        <w:t>ata</w:t>
      </w:r>
      <w:r w:rsidRPr="0856F5D8">
        <w:rPr>
          <w:rFonts w:ascii="Times New Roman" w:eastAsia="Times New Roman" w:hAnsi="Times New Roman" w:cs="Times New Roman"/>
          <w:color w:val="000000"/>
          <w:lang w:eastAsia="en-GB"/>
        </w:rPr>
        <w:t xml:space="preserve"> and research</w:t>
      </w:r>
      <w:r w:rsidR="00CD33ED" w:rsidRPr="0856F5D8">
        <w:rPr>
          <w:rFonts w:ascii="Times New Roman" w:eastAsia="Times New Roman" w:hAnsi="Times New Roman" w:cs="Times New Roman"/>
          <w:color w:val="000000"/>
          <w:lang w:eastAsia="en-GB"/>
        </w:rPr>
        <w:t xml:space="preserve"> are key pillar</w:t>
      </w:r>
      <w:r w:rsidRPr="0856F5D8">
        <w:rPr>
          <w:rFonts w:ascii="Times New Roman" w:eastAsia="Times New Roman" w:hAnsi="Times New Roman" w:cs="Times New Roman"/>
          <w:color w:val="000000"/>
          <w:lang w:eastAsia="en-GB"/>
        </w:rPr>
        <w:t>s</w:t>
      </w:r>
      <w:r w:rsidR="00CD33ED" w:rsidRPr="0856F5D8">
        <w:rPr>
          <w:rFonts w:ascii="Times New Roman" w:eastAsia="Times New Roman" w:hAnsi="Times New Roman" w:cs="Times New Roman"/>
          <w:color w:val="000000"/>
          <w:lang w:eastAsia="en-GB"/>
        </w:rPr>
        <w:t xml:space="preserve"> of the global economy and society</w:t>
      </w:r>
      <w:r w:rsidRPr="0856F5D8">
        <w:rPr>
          <w:rFonts w:ascii="Times New Roman" w:eastAsia="Times New Roman" w:hAnsi="Times New Roman" w:cs="Times New Roman"/>
          <w:color w:val="000000"/>
          <w:lang w:eastAsia="en-GB"/>
        </w:rPr>
        <w:t xml:space="preserve"> today</w:t>
      </w:r>
      <w:r w:rsidR="00CD33ED" w:rsidRPr="0856F5D8">
        <w:rPr>
          <w:rFonts w:ascii="Times New Roman" w:eastAsia="Times New Roman" w:hAnsi="Times New Roman" w:cs="Times New Roman"/>
          <w:color w:val="000000"/>
          <w:lang w:eastAsia="en-GB"/>
        </w:rPr>
        <w:t xml:space="preserve">. </w:t>
      </w:r>
      <w:r w:rsidR="008141A8" w:rsidRPr="0856F5D8">
        <w:rPr>
          <w:rFonts w:ascii="Times New Roman" w:eastAsia="Times New Roman" w:hAnsi="Times New Roman" w:cs="Times New Roman"/>
          <w:color w:val="000000"/>
          <w:shd w:val="clear" w:color="auto" w:fill="FFFFFF"/>
          <w:lang w:eastAsia="en-GB"/>
        </w:rPr>
        <w:t>W</w:t>
      </w:r>
      <w:r w:rsidR="00CD33ED" w:rsidRPr="0856F5D8">
        <w:rPr>
          <w:rFonts w:ascii="Times New Roman" w:eastAsia="Times New Roman" w:hAnsi="Times New Roman" w:cs="Times New Roman"/>
          <w:color w:val="000000"/>
          <w:shd w:val="clear" w:color="auto" w:fill="FFFFFF"/>
          <w:lang w:eastAsia="en-GB"/>
        </w:rPr>
        <w:t xml:space="preserve">e need </w:t>
      </w:r>
      <w:r w:rsidR="008141A8" w:rsidRPr="0856F5D8">
        <w:rPr>
          <w:rFonts w:ascii="Times New Roman" w:eastAsia="Times New Roman" w:hAnsi="Times New Roman" w:cs="Times New Roman"/>
          <w:color w:val="000000"/>
          <w:shd w:val="clear" w:color="auto" w:fill="FFFFFF"/>
          <w:lang w:eastAsia="en-GB"/>
        </w:rPr>
        <w:t xml:space="preserve">rigorous approaches </w:t>
      </w:r>
      <w:r w:rsidR="00CD33ED" w:rsidRPr="0856F5D8">
        <w:rPr>
          <w:rFonts w:ascii="Times New Roman" w:eastAsia="Times New Roman" w:hAnsi="Times New Roman" w:cs="Times New Roman"/>
          <w:color w:val="000000"/>
          <w:shd w:val="clear" w:color="auto" w:fill="FFFFFF"/>
          <w:lang w:eastAsia="en-GB"/>
        </w:rPr>
        <w:t>to collect</w:t>
      </w:r>
      <w:r w:rsidR="008141A8" w:rsidRPr="0856F5D8">
        <w:rPr>
          <w:rFonts w:ascii="Times New Roman" w:eastAsia="Times New Roman" w:hAnsi="Times New Roman" w:cs="Times New Roman"/>
          <w:color w:val="000000"/>
          <w:shd w:val="clear" w:color="auto" w:fill="FFFFFF"/>
          <w:lang w:eastAsia="en-GB"/>
        </w:rPr>
        <w:t>ing</w:t>
      </w:r>
      <w:r w:rsidR="00CD33ED" w:rsidRPr="0856F5D8">
        <w:rPr>
          <w:rFonts w:ascii="Times New Roman" w:eastAsia="Times New Roman" w:hAnsi="Times New Roman" w:cs="Times New Roman"/>
          <w:color w:val="000000"/>
          <w:shd w:val="clear" w:color="auto" w:fill="FFFFFF"/>
          <w:lang w:eastAsia="en-GB"/>
        </w:rPr>
        <w:t xml:space="preserve"> and analys</w:t>
      </w:r>
      <w:r w:rsidR="008141A8" w:rsidRPr="0856F5D8">
        <w:rPr>
          <w:rFonts w:ascii="Times New Roman" w:eastAsia="Times New Roman" w:hAnsi="Times New Roman" w:cs="Times New Roman"/>
          <w:color w:val="000000"/>
          <w:shd w:val="clear" w:color="auto" w:fill="FFFFFF"/>
          <w:lang w:eastAsia="en-GB"/>
        </w:rPr>
        <w:t>ing</w:t>
      </w:r>
      <w:r w:rsidR="00CD33ED" w:rsidRPr="0856F5D8">
        <w:rPr>
          <w:rFonts w:ascii="Times New Roman" w:eastAsia="Times New Roman" w:hAnsi="Times New Roman" w:cs="Times New Roman"/>
          <w:color w:val="000000"/>
          <w:shd w:val="clear" w:color="auto" w:fill="FFFFFF"/>
          <w:lang w:eastAsia="en-GB"/>
        </w:rPr>
        <w:t xml:space="preserve"> both </w:t>
      </w:r>
      <w:r w:rsidR="00AB1818" w:rsidRPr="0856F5D8">
        <w:rPr>
          <w:rFonts w:ascii="Times New Roman" w:eastAsia="Times New Roman" w:hAnsi="Times New Roman" w:cs="Times New Roman"/>
          <w:color w:val="000000"/>
          <w:shd w:val="clear" w:color="auto" w:fill="FFFFFF"/>
          <w:lang w:eastAsia="en-GB"/>
        </w:rPr>
        <w:t xml:space="preserve">the statistics </w:t>
      </w:r>
      <w:r w:rsidR="008141A8" w:rsidRPr="0856F5D8">
        <w:rPr>
          <w:rFonts w:ascii="Times New Roman" w:eastAsia="Times New Roman" w:hAnsi="Times New Roman" w:cs="Times New Roman"/>
          <w:color w:val="000000"/>
          <w:shd w:val="clear" w:color="auto" w:fill="FFFFFF"/>
          <w:lang w:eastAsia="en-GB"/>
        </w:rPr>
        <w:t xml:space="preserve">that can tell us </w:t>
      </w:r>
      <w:proofErr w:type="gramStart"/>
      <w:r w:rsidR="00CD33ED" w:rsidRPr="0856F5D8">
        <w:rPr>
          <w:rFonts w:ascii="Times New Roman" w:eastAsia="Times New Roman" w:hAnsi="Times New Roman" w:cs="Times New Roman"/>
          <w:color w:val="000000"/>
          <w:shd w:val="clear" w:color="auto" w:fill="FFFFFF"/>
          <w:lang w:eastAsia="en-GB"/>
        </w:rPr>
        <w:t>‘how</w:t>
      </w:r>
      <w:proofErr w:type="gramEnd"/>
      <w:r w:rsidR="00CD33ED" w:rsidRPr="0856F5D8">
        <w:rPr>
          <w:rFonts w:ascii="Times New Roman" w:eastAsia="Times New Roman" w:hAnsi="Times New Roman" w:cs="Times New Roman"/>
          <w:color w:val="000000"/>
          <w:shd w:val="clear" w:color="auto" w:fill="FFFFFF"/>
          <w:lang w:eastAsia="en-GB"/>
        </w:rPr>
        <w:t xml:space="preserve"> much’ and if there are observable relationships between phenomena</w:t>
      </w:r>
      <w:r w:rsidRPr="0856F5D8">
        <w:rPr>
          <w:rFonts w:ascii="Times New Roman" w:eastAsia="Times New Roman" w:hAnsi="Times New Roman" w:cs="Times New Roman"/>
          <w:color w:val="000000"/>
          <w:shd w:val="clear" w:color="auto" w:fill="FFFFFF"/>
          <w:lang w:eastAsia="en-GB"/>
        </w:rPr>
        <w:t>;</w:t>
      </w:r>
      <w:r w:rsidR="00CD33ED" w:rsidRPr="0856F5D8">
        <w:rPr>
          <w:rFonts w:ascii="Times New Roman" w:eastAsia="Times New Roman" w:hAnsi="Times New Roman" w:cs="Times New Roman"/>
          <w:color w:val="000000"/>
          <w:shd w:val="clear" w:color="auto" w:fill="FFFFFF"/>
          <w:lang w:eastAsia="en-GB"/>
        </w:rPr>
        <w:t xml:space="preserve"> and </w:t>
      </w:r>
      <w:r w:rsidR="00AB1818" w:rsidRPr="0856F5D8">
        <w:rPr>
          <w:rFonts w:ascii="Times New Roman" w:eastAsia="Times New Roman" w:hAnsi="Times New Roman" w:cs="Times New Roman"/>
          <w:color w:val="000000"/>
          <w:shd w:val="clear" w:color="auto" w:fill="FFFFFF"/>
          <w:lang w:eastAsia="en-GB"/>
        </w:rPr>
        <w:t xml:space="preserve">the information gives us a nuanced understanding of </w:t>
      </w:r>
      <w:r w:rsidR="00CD33ED" w:rsidRPr="0856F5D8">
        <w:rPr>
          <w:rFonts w:ascii="Times New Roman" w:eastAsia="Times New Roman" w:hAnsi="Times New Roman" w:cs="Times New Roman"/>
          <w:color w:val="000000"/>
          <w:shd w:val="clear" w:color="auto" w:fill="FFFFFF"/>
          <w:lang w:eastAsia="en-GB"/>
        </w:rPr>
        <w:t>cultural context</w:t>
      </w:r>
      <w:r w:rsidR="00AB1818" w:rsidRPr="0856F5D8">
        <w:rPr>
          <w:rFonts w:ascii="Times New Roman" w:eastAsia="Times New Roman" w:hAnsi="Times New Roman" w:cs="Times New Roman"/>
          <w:color w:val="000000"/>
          <w:shd w:val="clear" w:color="auto" w:fill="FFFFFF"/>
          <w:lang w:eastAsia="en-GB"/>
        </w:rPr>
        <w:t>s and human dynamics</w:t>
      </w:r>
      <w:r w:rsidR="00CD33ED" w:rsidRPr="0856F5D8">
        <w:rPr>
          <w:rFonts w:ascii="Times New Roman" w:eastAsia="Times New Roman" w:hAnsi="Times New Roman" w:cs="Times New Roman"/>
          <w:color w:val="000000"/>
          <w:shd w:val="clear" w:color="auto" w:fill="FFFFFF"/>
          <w:lang w:eastAsia="en-GB"/>
        </w:rPr>
        <w:t xml:space="preserve">. </w:t>
      </w:r>
      <w:r w:rsidR="00AB1818" w:rsidRPr="0856F5D8">
        <w:rPr>
          <w:rFonts w:ascii="Times New Roman" w:eastAsia="Times New Roman" w:hAnsi="Times New Roman" w:cs="Times New Roman"/>
          <w:color w:val="000000"/>
          <w:lang w:eastAsia="en-GB"/>
        </w:rPr>
        <w:t xml:space="preserve">Quantitative skills enable us to explore and measure socio-economic activities and processes at large scales, while qualitative skills enable understanding of social, cultural, and political contexts and diverse lived experiences. </w:t>
      </w:r>
      <w:r w:rsidR="00CD33ED" w:rsidRPr="0856F5D8">
        <w:rPr>
          <w:rFonts w:ascii="Times New Roman" w:eastAsia="Times New Roman" w:hAnsi="Times New Roman" w:cs="Times New Roman"/>
          <w:color w:val="000000"/>
          <w:shd w:val="clear" w:color="auto" w:fill="FFFFFF"/>
          <w:lang w:eastAsia="en-GB"/>
        </w:rPr>
        <w:t>Rather than be</w:t>
      </w:r>
      <w:r w:rsidR="008141A8" w:rsidRPr="0856F5D8">
        <w:rPr>
          <w:rFonts w:ascii="Times New Roman" w:eastAsia="Times New Roman" w:hAnsi="Times New Roman" w:cs="Times New Roman"/>
          <w:color w:val="000000"/>
          <w:shd w:val="clear" w:color="auto" w:fill="FFFFFF"/>
          <w:lang w:eastAsia="en-GB"/>
        </w:rPr>
        <w:t>ing in opposition</w:t>
      </w:r>
      <w:r w:rsidR="00CD33ED" w:rsidRPr="0856F5D8">
        <w:rPr>
          <w:rFonts w:ascii="Times New Roman" w:eastAsia="Times New Roman" w:hAnsi="Times New Roman" w:cs="Times New Roman"/>
          <w:color w:val="000000"/>
          <w:shd w:val="clear" w:color="auto" w:fill="FFFFFF"/>
          <w:lang w:eastAsia="en-GB"/>
        </w:rPr>
        <w:t xml:space="preserve">, </w:t>
      </w:r>
      <w:r w:rsidRPr="0856F5D8">
        <w:rPr>
          <w:rFonts w:ascii="Times New Roman" w:eastAsia="Times New Roman" w:hAnsi="Times New Roman" w:cs="Times New Roman"/>
          <w:color w:val="000000"/>
          <w:shd w:val="clear" w:color="auto" w:fill="FFFFFF"/>
          <w:lang w:eastAsia="en-GB"/>
        </w:rPr>
        <w:t xml:space="preserve">qualitative and quantitative research </w:t>
      </w:r>
      <w:r w:rsidR="008141A8" w:rsidRPr="0856F5D8">
        <w:rPr>
          <w:rFonts w:ascii="Times New Roman" w:eastAsia="Times New Roman" w:hAnsi="Times New Roman" w:cs="Times New Roman"/>
          <w:color w:val="000000"/>
          <w:shd w:val="clear" w:color="auto" w:fill="FFFFFF"/>
          <w:lang w:eastAsia="en-GB"/>
        </w:rPr>
        <w:t>can</w:t>
      </w:r>
      <w:r w:rsidR="00CD33ED" w:rsidRPr="0856F5D8">
        <w:rPr>
          <w:rFonts w:ascii="Times New Roman" w:eastAsia="Times New Roman" w:hAnsi="Times New Roman" w:cs="Times New Roman"/>
          <w:color w:val="000000"/>
          <w:shd w:val="clear" w:color="auto" w:fill="FFFFFF"/>
          <w:lang w:eastAsia="en-GB"/>
        </w:rPr>
        <w:t xml:space="preserve"> complement</w:t>
      </w:r>
      <w:r w:rsidR="008141A8" w:rsidRPr="0856F5D8">
        <w:rPr>
          <w:rFonts w:ascii="Times New Roman" w:eastAsia="Times New Roman" w:hAnsi="Times New Roman" w:cs="Times New Roman"/>
          <w:color w:val="000000"/>
          <w:shd w:val="clear" w:color="auto" w:fill="FFFFFF"/>
          <w:lang w:eastAsia="en-GB"/>
        </w:rPr>
        <w:t xml:space="preserve"> one another</w:t>
      </w:r>
      <w:r w:rsidRPr="0856F5D8">
        <w:rPr>
          <w:rFonts w:ascii="Times New Roman" w:eastAsia="Times New Roman" w:hAnsi="Times New Roman" w:cs="Times New Roman"/>
          <w:color w:val="000000"/>
          <w:shd w:val="clear" w:color="auto" w:fill="FFFFFF"/>
          <w:lang w:eastAsia="en-GB"/>
        </w:rPr>
        <w:t xml:space="preserve"> in</w:t>
      </w:r>
      <w:r w:rsidR="00CD33ED" w:rsidRPr="0856F5D8">
        <w:rPr>
          <w:rFonts w:ascii="Times New Roman" w:eastAsia="Times New Roman" w:hAnsi="Times New Roman" w:cs="Times New Roman"/>
          <w:color w:val="000000"/>
          <w:shd w:val="clear" w:color="auto" w:fill="FFFFFF"/>
          <w:lang w:eastAsia="en-GB"/>
        </w:rPr>
        <w:t xml:space="preserve"> the investigation of </w:t>
      </w:r>
      <w:r w:rsidR="008141A8" w:rsidRPr="0856F5D8">
        <w:rPr>
          <w:rFonts w:ascii="Times New Roman" w:eastAsia="Times New Roman" w:hAnsi="Times New Roman" w:cs="Times New Roman"/>
          <w:color w:val="000000"/>
          <w:shd w:val="clear" w:color="auto" w:fill="FFFFFF"/>
          <w:lang w:eastAsia="en-GB"/>
        </w:rPr>
        <w:t xml:space="preserve">today’s pressing </w:t>
      </w:r>
      <w:r w:rsidR="00CD33ED" w:rsidRPr="0856F5D8">
        <w:rPr>
          <w:rFonts w:ascii="Times New Roman" w:eastAsia="Times New Roman" w:hAnsi="Times New Roman" w:cs="Times New Roman"/>
          <w:color w:val="000000"/>
          <w:shd w:val="clear" w:color="auto" w:fill="FFFFFF"/>
          <w:lang w:eastAsia="en-GB"/>
        </w:rPr>
        <w:t>research questions.</w:t>
      </w:r>
    </w:p>
    <w:p w14:paraId="583CBAA0" w14:textId="77777777" w:rsidR="00CD33ED" w:rsidRPr="00986AA2" w:rsidRDefault="00CD33ED" w:rsidP="0856F5D8">
      <w:pPr>
        <w:spacing w:line="276" w:lineRule="auto"/>
        <w:rPr>
          <w:rFonts w:ascii="Times New Roman" w:eastAsia="Times New Roman" w:hAnsi="Times New Roman" w:cs="Times New Roman"/>
          <w:lang w:eastAsia="en-GB"/>
        </w:rPr>
      </w:pPr>
    </w:p>
    <w:p w14:paraId="57AD4ED2" w14:textId="0A178F22" w:rsidR="00CD33ED" w:rsidRPr="00986AA2" w:rsidRDefault="00CD33ED" w:rsidP="0856F5D8">
      <w:pPr>
        <w:spacing w:line="276" w:lineRule="auto"/>
        <w:jc w:val="both"/>
        <w:rPr>
          <w:rFonts w:ascii="Times New Roman" w:eastAsia="Times New Roman" w:hAnsi="Times New Roman" w:cs="Times New Roman"/>
          <w:color w:val="000000"/>
          <w:shd w:val="clear" w:color="auto" w:fill="FFFFFF"/>
          <w:lang w:eastAsia="en-GB"/>
        </w:rPr>
      </w:pPr>
      <w:r w:rsidRPr="0856F5D8">
        <w:rPr>
          <w:rFonts w:ascii="Times New Roman" w:eastAsia="Times New Roman" w:hAnsi="Times New Roman" w:cs="Times New Roman"/>
          <w:color w:val="000000"/>
          <w:lang w:eastAsia="en-GB"/>
        </w:rPr>
        <w:t xml:space="preserve">To these ends, </w:t>
      </w:r>
      <w:r w:rsidR="00AB1818" w:rsidRPr="0856F5D8">
        <w:rPr>
          <w:rFonts w:ascii="Times New Roman" w:eastAsia="Times New Roman" w:hAnsi="Times New Roman" w:cs="Times New Roman"/>
          <w:color w:val="000000"/>
          <w:lang w:eastAsia="en-GB"/>
        </w:rPr>
        <w:t xml:space="preserve">this course will help you </w:t>
      </w:r>
      <w:r w:rsidR="008141A8" w:rsidRPr="0856F5D8">
        <w:rPr>
          <w:rFonts w:ascii="Times New Roman" w:eastAsia="Times New Roman" w:hAnsi="Times New Roman" w:cs="Times New Roman"/>
          <w:color w:val="000000"/>
          <w:lang w:eastAsia="en-GB"/>
        </w:rPr>
        <w:t>develop</w:t>
      </w:r>
      <w:r w:rsidR="00AB1818" w:rsidRPr="0856F5D8">
        <w:rPr>
          <w:rFonts w:ascii="Times New Roman" w:eastAsia="Times New Roman" w:hAnsi="Times New Roman" w:cs="Times New Roman"/>
          <w:color w:val="000000"/>
          <w:lang w:eastAsia="en-GB"/>
        </w:rPr>
        <w:t xml:space="preserve"> you</w:t>
      </w:r>
      <w:r w:rsidR="005965F0" w:rsidRPr="0856F5D8">
        <w:rPr>
          <w:rFonts w:ascii="Times New Roman" w:eastAsia="Times New Roman" w:hAnsi="Times New Roman" w:cs="Times New Roman"/>
          <w:color w:val="000000"/>
          <w:lang w:eastAsia="en-GB"/>
        </w:rPr>
        <w:t>r</w:t>
      </w:r>
      <w:r w:rsidRPr="0856F5D8">
        <w:rPr>
          <w:rFonts w:ascii="Times New Roman" w:eastAsia="Times New Roman" w:hAnsi="Times New Roman" w:cs="Times New Roman"/>
          <w:color w:val="000000"/>
          <w:lang w:eastAsia="en-GB"/>
        </w:rPr>
        <w:t xml:space="preserve"> quantitative </w:t>
      </w:r>
      <w:r w:rsidR="008141A8" w:rsidRPr="0856F5D8">
        <w:rPr>
          <w:rFonts w:ascii="Times New Roman" w:eastAsia="Times New Roman" w:hAnsi="Times New Roman" w:cs="Times New Roman"/>
          <w:color w:val="000000"/>
          <w:lang w:eastAsia="en-GB"/>
        </w:rPr>
        <w:t>(</w:t>
      </w:r>
      <w:r w:rsidRPr="0856F5D8">
        <w:rPr>
          <w:rFonts w:ascii="Times New Roman" w:eastAsia="Times New Roman" w:hAnsi="Times New Roman" w:cs="Times New Roman"/>
          <w:color w:val="000000"/>
          <w:lang w:eastAsia="en-GB"/>
        </w:rPr>
        <w:t>statistical</w:t>
      </w:r>
      <w:r w:rsidR="008141A8" w:rsidRPr="0856F5D8">
        <w:rPr>
          <w:rFonts w:ascii="Times New Roman" w:eastAsia="Times New Roman" w:hAnsi="Times New Roman" w:cs="Times New Roman"/>
          <w:color w:val="000000"/>
          <w:lang w:eastAsia="en-GB"/>
        </w:rPr>
        <w:t>)</w:t>
      </w:r>
      <w:r w:rsidRPr="0856F5D8">
        <w:rPr>
          <w:rFonts w:ascii="Times New Roman" w:eastAsia="Times New Roman" w:hAnsi="Times New Roman" w:cs="Times New Roman"/>
          <w:color w:val="000000"/>
          <w:lang w:eastAsia="en-GB"/>
        </w:rPr>
        <w:t xml:space="preserve"> and qualitative skills</w:t>
      </w:r>
      <w:r w:rsidR="00AB1818" w:rsidRPr="0856F5D8">
        <w:rPr>
          <w:rFonts w:ascii="Times New Roman" w:eastAsia="Times New Roman" w:hAnsi="Times New Roman" w:cs="Times New Roman"/>
          <w:color w:val="000000"/>
          <w:lang w:eastAsia="en-GB"/>
        </w:rPr>
        <w:t xml:space="preserve">, as critical tools. </w:t>
      </w:r>
      <w:r w:rsidRPr="0856F5D8">
        <w:rPr>
          <w:rFonts w:ascii="Times New Roman" w:eastAsia="Times New Roman" w:hAnsi="Times New Roman" w:cs="Times New Roman"/>
          <w:color w:val="000000"/>
          <w:shd w:val="clear" w:color="auto" w:fill="FFFFFF"/>
          <w:lang w:eastAsia="en-GB"/>
        </w:rPr>
        <w:t>This course will help you understand what quantitative statistical and qualitative approaches researchers use, and to develop a set of research techniques that you will use in your field classes and dissertations. The course will also help you to investigate problems and make better decisions about how to fix them in both your future employment and more widely – to enable us to make evidence-based, more informed decisions so we can use our research to have a positive impact.</w:t>
      </w:r>
    </w:p>
    <w:p w14:paraId="182AAB3E" w14:textId="77777777" w:rsidR="008141A8" w:rsidRPr="00986AA2" w:rsidRDefault="008141A8" w:rsidP="0856F5D8">
      <w:pPr>
        <w:spacing w:line="276" w:lineRule="auto"/>
        <w:jc w:val="both"/>
        <w:rPr>
          <w:rFonts w:ascii="Times New Roman" w:eastAsia="Times New Roman" w:hAnsi="Times New Roman" w:cs="Times New Roman"/>
          <w:lang w:eastAsia="en-GB"/>
        </w:rPr>
      </w:pPr>
    </w:p>
    <w:p w14:paraId="54292C47" w14:textId="1BF9C2A7" w:rsidR="00CD33ED" w:rsidRPr="00986AA2" w:rsidRDefault="00CD33ED" w:rsidP="0856F5D8">
      <w:pPr>
        <w:spacing w:after="120" w:line="276" w:lineRule="auto"/>
        <w:rPr>
          <w:rFonts w:ascii="Times New Roman" w:eastAsia="Times New Roman" w:hAnsi="Times New Roman" w:cs="Times New Roman"/>
          <w:u w:val="single"/>
          <w:lang w:eastAsia="en-GB"/>
        </w:rPr>
      </w:pPr>
      <w:r w:rsidRPr="0856F5D8">
        <w:rPr>
          <w:rFonts w:ascii="Times New Roman" w:eastAsia="Times New Roman" w:hAnsi="Times New Roman" w:cs="Times New Roman"/>
          <w:b/>
          <w:bCs/>
          <w:color w:val="000000" w:themeColor="text1"/>
          <w:u w:val="single"/>
          <w:lang w:eastAsia="en-GB"/>
        </w:rPr>
        <w:t>Module Learning Outcomes</w:t>
      </w:r>
    </w:p>
    <w:p w14:paraId="4A9484B9" w14:textId="6A573620" w:rsidR="00CD33ED" w:rsidRPr="00986AA2" w:rsidRDefault="00CD33ED" w:rsidP="0856F5D8">
      <w:pPr>
        <w:spacing w:line="276" w:lineRule="auto"/>
        <w:jc w:val="both"/>
        <w:rPr>
          <w:rFonts w:ascii="Times New Roman" w:eastAsia="Times New Roman" w:hAnsi="Times New Roman" w:cs="Times New Roman"/>
          <w:color w:val="000000"/>
          <w:lang w:eastAsia="en-GB"/>
        </w:rPr>
      </w:pPr>
      <w:r w:rsidRPr="0856F5D8">
        <w:rPr>
          <w:rFonts w:ascii="Times New Roman" w:eastAsia="Times New Roman" w:hAnsi="Times New Roman" w:cs="Times New Roman"/>
          <w:color w:val="000000" w:themeColor="text1"/>
          <w:lang w:eastAsia="en-GB"/>
        </w:rPr>
        <w:t>By the end of the module, students should be able to: </w:t>
      </w:r>
    </w:p>
    <w:p w14:paraId="2EC448C9" w14:textId="77777777" w:rsidR="00AB1818" w:rsidRPr="00986AA2" w:rsidRDefault="00AB1818" w:rsidP="0856F5D8">
      <w:pPr>
        <w:spacing w:line="276" w:lineRule="auto"/>
        <w:jc w:val="both"/>
        <w:rPr>
          <w:rFonts w:ascii="Times New Roman" w:eastAsia="Times New Roman" w:hAnsi="Times New Roman" w:cs="Times New Roman"/>
          <w:lang w:eastAsia="en-GB"/>
        </w:rPr>
      </w:pPr>
    </w:p>
    <w:p w14:paraId="3EB47A62" w14:textId="75741DDA" w:rsidR="00CD33ED" w:rsidRPr="00986AA2" w:rsidRDefault="00CD33ED" w:rsidP="0856F5D8">
      <w:pPr>
        <w:numPr>
          <w:ilvl w:val="0"/>
          <w:numId w:val="4"/>
        </w:numPr>
        <w:spacing w:line="276" w:lineRule="auto"/>
        <w:jc w:val="both"/>
        <w:textAlignment w:val="baseline"/>
        <w:rPr>
          <w:rFonts w:ascii="Times New Roman" w:eastAsia="Times New Roman" w:hAnsi="Times New Roman" w:cs="Times New Roman"/>
          <w:color w:val="000000"/>
          <w:lang w:eastAsia="en-GB"/>
        </w:rPr>
      </w:pPr>
      <w:r w:rsidRPr="0856F5D8">
        <w:rPr>
          <w:rFonts w:ascii="Times New Roman" w:eastAsia="Times New Roman" w:hAnsi="Times New Roman" w:cs="Times New Roman"/>
          <w:color w:val="000000" w:themeColor="text1"/>
          <w:lang w:eastAsia="en-GB"/>
        </w:rPr>
        <w:t>Demonstrate an understanding in the application and interpretation of both commonly used qualitative and quantitative research methods</w:t>
      </w:r>
      <w:r w:rsidR="008F4944" w:rsidRPr="0856F5D8">
        <w:rPr>
          <w:rFonts w:ascii="Times New Roman" w:eastAsia="Times New Roman" w:hAnsi="Times New Roman" w:cs="Times New Roman"/>
          <w:color w:val="000000" w:themeColor="text1"/>
          <w:lang w:eastAsia="en-GB"/>
        </w:rPr>
        <w:t>.</w:t>
      </w:r>
    </w:p>
    <w:p w14:paraId="2CC7DEE4" w14:textId="02AA2F88" w:rsidR="00CD33ED" w:rsidRPr="00986AA2" w:rsidRDefault="00CD33ED" w:rsidP="0856F5D8">
      <w:pPr>
        <w:numPr>
          <w:ilvl w:val="0"/>
          <w:numId w:val="4"/>
        </w:numPr>
        <w:spacing w:line="276" w:lineRule="auto"/>
        <w:jc w:val="both"/>
        <w:textAlignment w:val="baseline"/>
        <w:rPr>
          <w:rFonts w:ascii="Times New Roman" w:eastAsia="Times New Roman" w:hAnsi="Times New Roman" w:cs="Times New Roman"/>
          <w:color w:val="000000"/>
          <w:lang w:eastAsia="en-GB"/>
        </w:rPr>
      </w:pPr>
      <w:r w:rsidRPr="0856F5D8">
        <w:rPr>
          <w:rFonts w:ascii="Times New Roman" w:eastAsia="Times New Roman" w:hAnsi="Times New Roman" w:cs="Times New Roman"/>
          <w:color w:val="000000" w:themeColor="text1"/>
          <w:lang w:eastAsia="en-GB"/>
        </w:rPr>
        <w:t>Demonstrate an understanding of how to work with empirical geographical data to address real-world research questions</w:t>
      </w:r>
      <w:r w:rsidR="008F4944" w:rsidRPr="0856F5D8">
        <w:rPr>
          <w:rFonts w:ascii="Times New Roman" w:eastAsia="Times New Roman" w:hAnsi="Times New Roman" w:cs="Times New Roman"/>
          <w:color w:val="000000" w:themeColor="text1"/>
          <w:lang w:eastAsia="en-GB"/>
        </w:rPr>
        <w:t>.</w:t>
      </w:r>
    </w:p>
    <w:p w14:paraId="0ABE89C7" w14:textId="420D73C9" w:rsidR="00CD33ED" w:rsidRPr="00986AA2" w:rsidRDefault="00CD33ED" w:rsidP="0856F5D8">
      <w:pPr>
        <w:numPr>
          <w:ilvl w:val="0"/>
          <w:numId w:val="4"/>
        </w:numPr>
        <w:spacing w:line="276" w:lineRule="auto"/>
        <w:jc w:val="both"/>
        <w:textAlignment w:val="baseline"/>
        <w:rPr>
          <w:rFonts w:ascii="Times New Roman" w:eastAsia="Times New Roman" w:hAnsi="Times New Roman" w:cs="Times New Roman"/>
          <w:color w:val="000000"/>
          <w:lang w:eastAsia="en-GB"/>
        </w:rPr>
      </w:pPr>
      <w:r w:rsidRPr="0856F5D8">
        <w:rPr>
          <w:rFonts w:ascii="Times New Roman" w:eastAsia="Times New Roman" w:hAnsi="Times New Roman" w:cs="Times New Roman"/>
          <w:color w:val="000000" w:themeColor="text1"/>
          <w:lang w:eastAsia="en-GB"/>
        </w:rPr>
        <w:t>Communicate key findings in a professionally written way to inform decision making</w:t>
      </w:r>
      <w:r w:rsidR="00986AA2" w:rsidRPr="0856F5D8">
        <w:rPr>
          <w:rFonts w:ascii="Times New Roman" w:eastAsia="Times New Roman" w:hAnsi="Times New Roman" w:cs="Times New Roman"/>
          <w:color w:val="000000" w:themeColor="text1"/>
          <w:lang w:eastAsia="en-GB"/>
        </w:rPr>
        <w:t xml:space="preserve">. </w:t>
      </w:r>
    </w:p>
    <w:p w14:paraId="7F0EF060" w14:textId="77777777" w:rsidR="008F4944" w:rsidRPr="00986AA2" w:rsidRDefault="008F4944" w:rsidP="0856F5D8">
      <w:pPr>
        <w:spacing w:line="276" w:lineRule="auto"/>
        <w:jc w:val="both"/>
        <w:rPr>
          <w:rFonts w:ascii="Times New Roman" w:eastAsia="Times New Roman" w:hAnsi="Times New Roman" w:cs="Times New Roman"/>
          <w:color w:val="000000"/>
          <w:lang w:eastAsia="en-GB"/>
        </w:rPr>
      </w:pPr>
    </w:p>
    <w:p w14:paraId="084F9FEE" w14:textId="40790DB0" w:rsidR="00CD33ED" w:rsidRPr="00986AA2" w:rsidRDefault="00CD33ED" w:rsidP="0856F5D8">
      <w:pPr>
        <w:spacing w:line="276" w:lineRule="auto"/>
        <w:jc w:val="both"/>
        <w:rPr>
          <w:rFonts w:ascii="Times New Roman" w:eastAsia="Times New Roman" w:hAnsi="Times New Roman" w:cs="Times New Roman"/>
          <w:lang w:eastAsia="en-GB"/>
        </w:rPr>
      </w:pPr>
      <w:r w:rsidRPr="0856F5D8">
        <w:rPr>
          <w:rFonts w:ascii="Times New Roman" w:eastAsia="Times New Roman" w:hAnsi="Times New Roman" w:cs="Times New Roman"/>
          <w:color w:val="000000" w:themeColor="text1"/>
          <w:lang w:eastAsia="en-GB"/>
        </w:rPr>
        <w:lastRenderedPageBreak/>
        <w:t xml:space="preserve">Achievement of these outcomes will be assessed </w:t>
      </w:r>
      <w:r w:rsidR="00AB1818" w:rsidRPr="0856F5D8">
        <w:rPr>
          <w:rFonts w:ascii="Times New Roman" w:eastAsia="Times New Roman" w:hAnsi="Times New Roman" w:cs="Times New Roman"/>
          <w:color w:val="000000" w:themeColor="text1"/>
          <w:lang w:eastAsia="en-GB"/>
        </w:rPr>
        <w:t xml:space="preserve">through two pieces of </w:t>
      </w:r>
      <w:r w:rsidRPr="0856F5D8">
        <w:rPr>
          <w:rFonts w:ascii="Times New Roman" w:eastAsia="Times New Roman" w:hAnsi="Times New Roman" w:cs="Times New Roman"/>
          <w:color w:val="000000" w:themeColor="text1"/>
          <w:lang w:eastAsia="en-GB"/>
        </w:rPr>
        <w:t>coursework.</w:t>
      </w:r>
    </w:p>
    <w:p w14:paraId="3D566480" w14:textId="7B28921A" w:rsidR="00CD33ED" w:rsidRPr="001D4463" w:rsidRDefault="00CD33ED" w:rsidP="00CD33ED">
      <w:pPr>
        <w:rPr>
          <w:rFonts w:ascii="Times New Roman" w:eastAsia="Times New Roman" w:hAnsi="Times New Roman" w:cs="Times New Roman"/>
          <w:lang w:eastAsia="en-GB"/>
        </w:rPr>
      </w:pPr>
    </w:p>
    <w:p w14:paraId="52348E26" w14:textId="77777777" w:rsidR="001D4463" w:rsidRDefault="001D4463" w:rsidP="0856F5D8">
      <w:pPr>
        <w:spacing w:after="120" w:line="276" w:lineRule="auto"/>
        <w:jc w:val="both"/>
        <w:rPr>
          <w:rFonts w:ascii="Times New Roman" w:eastAsia="Times New Roman" w:hAnsi="Times New Roman" w:cs="Times New Roman"/>
          <w:b/>
          <w:bCs/>
          <w:color w:val="000000"/>
          <w:u w:val="single"/>
          <w:lang w:eastAsia="en-GB"/>
        </w:rPr>
      </w:pPr>
    </w:p>
    <w:p w14:paraId="43107F6A" w14:textId="77777777" w:rsidR="00986AA2" w:rsidRDefault="00986AA2" w:rsidP="0856F5D8">
      <w:pPr>
        <w:spacing w:after="120" w:line="276" w:lineRule="auto"/>
        <w:jc w:val="both"/>
        <w:rPr>
          <w:rFonts w:ascii="Times New Roman" w:eastAsia="Times New Roman" w:hAnsi="Times New Roman" w:cs="Times New Roman"/>
          <w:b/>
          <w:bCs/>
          <w:color w:val="000000"/>
          <w:u w:val="single"/>
          <w:lang w:eastAsia="en-GB"/>
        </w:rPr>
      </w:pPr>
    </w:p>
    <w:p w14:paraId="460E1A96" w14:textId="4C5DEC59" w:rsidR="003E59EF" w:rsidRPr="00986AA2" w:rsidRDefault="00CD33ED" w:rsidP="0856F5D8">
      <w:pPr>
        <w:spacing w:after="120" w:line="276" w:lineRule="auto"/>
        <w:jc w:val="both"/>
        <w:rPr>
          <w:rFonts w:ascii="Times New Roman" w:eastAsia="Times New Roman" w:hAnsi="Times New Roman" w:cs="Times New Roman"/>
          <w:u w:val="single"/>
          <w:lang w:eastAsia="en-GB"/>
        </w:rPr>
      </w:pPr>
      <w:r w:rsidRPr="0856F5D8">
        <w:rPr>
          <w:rFonts w:ascii="Times New Roman" w:eastAsia="Times New Roman" w:hAnsi="Times New Roman" w:cs="Times New Roman"/>
          <w:b/>
          <w:bCs/>
          <w:color w:val="000000" w:themeColor="text1"/>
          <w:u w:val="single"/>
          <w:lang w:eastAsia="en-GB"/>
        </w:rPr>
        <w:t>Course Structure </w:t>
      </w:r>
    </w:p>
    <w:p w14:paraId="45311C05" w14:textId="00C94FFC" w:rsidR="00CD33ED" w:rsidRPr="00986AA2" w:rsidRDefault="00CD33ED" w:rsidP="0856F5D8">
      <w:pPr>
        <w:spacing w:line="276" w:lineRule="auto"/>
        <w:jc w:val="both"/>
        <w:rPr>
          <w:rFonts w:ascii="Times New Roman" w:eastAsia="Times New Roman" w:hAnsi="Times New Roman" w:cs="Times New Roman"/>
          <w:color w:val="000000"/>
          <w:lang w:eastAsia="en-GB"/>
        </w:rPr>
      </w:pPr>
      <w:r w:rsidRPr="0856F5D8">
        <w:rPr>
          <w:rFonts w:ascii="Times New Roman" w:eastAsia="Times New Roman" w:hAnsi="Times New Roman" w:cs="Times New Roman"/>
          <w:color w:val="000000" w:themeColor="text1"/>
          <w:lang w:eastAsia="en-GB"/>
        </w:rPr>
        <w:t>The module has two blocks. </w:t>
      </w:r>
    </w:p>
    <w:p w14:paraId="3D989DF9" w14:textId="17EE7949" w:rsidR="00CD33ED" w:rsidRPr="00986AA2" w:rsidRDefault="00CD33ED" w:rsidP="0856F5D8">
      <w:pPr>
        <w:pStyle w:val="ListParagraph"/>
        <w:numPr>
          <w:ilvl w:val="0"/>
          <w:numId w:val="36"/>
        </w:numPr>
        <w:spacing w:line="276" w:lineRule="auto"/>
        <w:jc w:val="both"/>
        <w:rPr>
          <w:rFonts w:ascii="Times New Roman" w:eastAsia="Times New Roman" w:hAnsi="Times New Roman" w:cs="Times New Roman"/>
          <w:lang w:eastAsia="en-GB"/>
        </w:rPr>
      </w:pPr>
      <w:r w:rsidRPr="0856F5D8">
        <w:rPr>
          <w:rFonts w:ascii="Times New Roman" w:eastAsia="Times New Roman" w:hAnsi="Times New Roman" w:cs="Times New Roman"/>
          <w:color w:val="000000" w:themeColor="text1"/>
          <w:lang w:eastAsia="en-GB"/>
        </w:rPr>
        <w:t xml:space="preserve">The first block </w:t>
      </w:r>
      <w:r w:rsidR="00986AA2" w:rsidRPr="0856F5D8">
        <w:rPr>
          <w:rFonts w:ascii="Times New Roman" w:eastAsia="Times New Roman" w:hAnsi="Times New Roman" w:cs="Times New Roman"/>
          <w:color w:val="000000" w:themeColor="text1"/>
          <w:lang w:eastAsia="en-GB"/>
        </w:rPr>
        <w:t>focuses on</w:t>
      </w:r>
      <w:r w:rsidRPr="0856F5D8">
        <w:rPr>
          <w:rFonts w:ascii="Times New Roman" w:eastAsia="Times New Roman" w:hAnsi="Times New Roman" w:cs="Times New Roman"/>
          <w:color w:val="000000" w:themeColor="text1"/>
          <w:lang w:eastAsia="en-GB"/>
        </w:rPr>
        <w:t xml:space="preserve"> </w:t>
      </w:r>
      <w:r w:rsidRPr="0856F5D8">
        <w:rPr>
          <w:rFonts w:ascii="Times New Roman" w:eastAsia="Times New Roman" w:hAnsi="Times New Roman" w:cs="Times New Roman"/>
          <w:b/>
          <w:bCs/>
          <w:color w:val="000000" w:themeColor="text1"/>
          <w:lang w:eastAsia="en-GB"/>
        </w:rPr>
        <w:t>qualitative</w:t>
      </w:r>
      <w:r w:rsidRPr="0856F5D8">
        <w:rPr>
          <w:rFonts w:ascii="Times New Roman" w:eastAsia="Times New Roman" w:hAnsi="Times New Roman" w:cs="Times New Roman"/>
          <w:color w:val="000000" w:themeColor="text1"/>
          <w:lang w:eastAsia="en-GB"/>
        </w:rPr>
        <w:t xml:space="preserve"> </w:t>
      </w:r>
      <w:r w:rsidRPr="0856F5D8">
        <w:rPr>
          <w:rFonts w:ascii="Times New Roman" w:eastAsia="Times New Roman" w:hAnsi="Times New Roman" w:cs="Times New Roman"/>
          <w:b/>
          <w:bCs/>
          <w:color w:val="000000" w:themeColor="text1"/>
          <w:lang w:eastAsia="en-GB"/>
        </w:rPr>
        <w:t>methods</w:t>
      </w:r>
      <w:r w:rsidR="00986AA2" w:rsidRPr="0856F5D8">
        <w:rPr>
          <w:rFonts w:ascii="Times New Roman" w:eastAsia="Times New Roman" w:hAnsi="Times New Roman" w:cs="Times New Roman"/>
          <w:color w:val="000000" w:themeColor="text1"/>
          <w:lang w:eastAsia="en-GB"/>
        </w:rPr>
        <w:t xml:space="preserve"> and runs </w:t>
      </w:r>
      <w:r w:rsidRPr="0856F5D8">
        <w:rPr>
          <w:rFonts w:ascii="Times New Roman" w:eastAsia="Times New Roman" w:hAnsi="Times New Roman" w:cs="Times New Roman"/>
          <w:color w:val="000000" w:themeColor="text1"/>
          <w:lang w:eastAsia="en-GB"/>
        </w:rPr>
        <w:t>from Week 1 to Week 6. </w:t>
      </w:r>
    </w:p>
    <w:p w14:paraId="22F132C6" w14:textId="2C0AE681" w:rsidR="00CD33ED" w:rsidRPr="00986AA2" w:rsidRDefault="00CD33ED" w:rsidP="0856F5D8">
      <w:pPr>
        <w:pStyle w:val="ListParagraph"/>
        <w:numPr>
          <w:ilvl w:val="0"/>
          <w:numId w:val="36"/>
        </w:numPr>
        <w:spacing w:line="276" w:lineRule="auto"/>
        <w:jc w:val="both"/>
        <w:rPr>
          <w:rFonts w:ascii="Times New Roman" w:eastAsia="Times New Roman" w:hAnsi="Times New Roman" w:cs="Times New Roman"/>
          <w:lang w:eastAsia="en-GB"/>
        </w:rPr>
      </w:pPr>
      <w:r w:rsidRPr="0856F5D8">
        <w:rPr>
          <w:rFonts w:ascii="Times New Roman" w:eastAsia="Times New Roman" w:hAnsi="Times New Roman" w:cs="Times New Roman"/>
          <w:color w:val="000000" w:themeColor="text1"/>
          <w:lang w:eastAsia="en-GB"/>
        </w:rPr>
        <w:t xml:space="preserve">The second block focuses on </w:t>
      </w:r>
      <w:r w:rsidRPr="0856F5D8">
        <w:rPr>
          <w:rFonts w:ascii="Times New Roman" w:eastAsia="Times New Roman" w:hAnsi="Times New Roman" w:cs="Times New Roman"/>
          <w:b/>
          <w:bCs/>
          <w:color w:val="000000" w:themeColor="text1"/>
          <w:lang w:eastAsia="en-GB"/>
        </w:rPr>
        <w:t>quantitative methods</w:t>
      </w:r>
      <w:r w:rsidR="00986AA2" w:rsidRPr="0856F5D8">
        <w:rPr>
          <w:rFonts w:ascii="Times New Roman" w:eastAsia="Times New Roman" w:hAnsi="Times New Roman" w:cs="Times New Roman"/>
          <w:color w:val="000000" w:themeColor="text1"/>
          <w:lang w:eastAsia="en-GB"/>
        </w:rPr>
        <w:t>,</w:t>
      </w:r>
      <w:r w:rsidRPr="0856F5D8">
        <w:rPr>
          <w:rFonts w:ascii="Times New Roman" w:eastAsia="Times New Roman" w:hAnsi="Times New Roman" w:cs="Times New Roman"/>
          <w:color w:val="000000" w:themeColor="text1"/>
          <w:lang w:eastAsia="en-GB"/>
        </w:rPr>
        <w:t xml:space="preserve"> from Week 7 to Week 12. </w:t>
      </w:r>
    </w:p>
    <w:p w14:paraId="1A359D30" w14:textId="663FF602" w:rsidR="00CD33ED" w:rsidRPr="00986AA2" w:rsidRDefault="00CD33ED" w:rsidP="0856F5D8">
      <w:pPr>
        <w:spacing w:line="276" w:lineRule="auto"/>
        <w:rPr>
          <w:rFonts w:ascii="Times New Roman" w:eastAsia="Times New Roman" w:hAnsi="Times New Roman" w:cs="Times New Roman"/>
          <w:lang w:eastAsia="en-GB"/>
        </w:rPr>
      </w:pPr>
    </w:p>
    <w:p w14:paraId="3ECD932D" w14:textId="1CA4BC3D" w:rsidR="003E59EF" w:rsidRPr="00986AA2" w:rsidRDefault="00986AA2" w:rsidP="0856F5D8">
      <w:pPr>
        <w:jc w:val="both"/>
        <w:rPr>
          <w:rFonts w:ascii="Times New Roman" w:eastAsia="Times New Roman" w:hAnsi="Times New Roman" w:cs="Times New Roman"/>
          <w:color w:val="000000"/>
          <w:lang w:eastAsia="en-GB"/>
        </w:rPr>
      </w:pPr>
      <w:r w:rsidRPr="0856F5D8">
        <w:rPr>
          <w:rFonts w:ascii="Times New Roman" w:eastAsia="Times New Roman" w:hAnsi="Times New Roman" w:cs="Times New Roman"/>
          <w:color w:val="000000" w:themeColor="text1"/>
          <w:lang w:eastAsia="en-GB"/>
        </w:rPr>
        <w:t>M</w:t>
      </w:r>
      <w:r w:rsidR="00BB27B2" w:rsidRPr="0856F5D8">
        <w:rPr>
          <w:rFonts w:ascii="Times New Roman" w:eastAsia="Times New Roman" w:hAnsi="Times New Roman" w:cs="Times New Roman"/>
          <w:color w:val="000000" w:themeColor="text1"/>
          <w:lang w:eastAsia="en-GB"/>
        </w:rPr>
        <w:t>odule materials will be posted to Canvas</w:t>
      </w:r>
      <w:r w:rsidRPr="0856F5D8">
        <w:rPr>
          <w:rFonts w:ascii="Times New Roman" w:eastAsia="Times New Roman" w:hAnsi="Times New Roman" w:cs="Times New Roman"/>
          <w:color w:val="000000" w:themeColor="text1"/>
          <w:lang w:eastAsia="en-GB"/>
        </w:rPr>
        <w:t>. T</w:t>
      </w:r>
      <w:r w:rsidR="00BB27B2" w:rsidRPr="0856F5D8">
        <w:rPr>
          <w:rFonts w:ascii="Times New Roman" w:eastAsia="Times New Roman" w:hAnsi="Times New Roman" w:cs="Times New Roman"/>
          <w:color w:val="000000" w:themeColor="text1"/>
          <w:lang w:eastAsia="en-GB"/>
        </w:rPr>
        <w:t xml:space="preserve">here will be </w:t>
      </w:r>
      <w:r w:rsidRPr="0856F5D8">
        <w:rPr>
          <w:rFonts w:ascii="Times New Roman" w:eastAsia="Times New Roman" w:hAnsi="Times New Roman" w:cs="Times New Roman"/>
          <w:color w:val="000000" w:themeColor="text1"/>
          <w:lang w:eastAsia="en-GB"/>
        </w:rPr>
        <w:t>d</w:t>
      </w:r>
      <w:r w:rsidR="00BB27B2" w:rsidRPr="0856F5D8">
        <w:rPr>
          <w:rFonts w:ascii="Times New Roman" w:eastAsia="Times New Roman" w:hAnsi="Times New Roman" w:cs="Times New Roman"/>
          <w:color w:val="000000" w:themeColor="text1"/>
          <w:lang w:eastAsia="en-GB"/>
        </w:rPr>
        <w:t>iscussion board</w:t>
      </w:r>
      <w:r w:rsidRPr="0856F5D8">
        <w:rPr>
          <w:rFonts w:ascii="Times New Roman" w:eastAsia="Times New Roman" w:hAnsi="Times New Roman" w:cs="Times New Roman"/>
          <w:color w:val="000000" w:themeColor="text1"/>
          <w:lang w:eastAsia="en-GB"/>
        </w:rPr>
        <w:t>s</w:t>
      </w:r>
      <w:r w:rsidR="00BB27B2" w:rsidRPr="0856F5D8">
        <w:rPr>
          <w:rFonts w:ascii="Times New Roman" w:eastAsia="Times New Roman" w:hAnsi="Times New Roman" w:cs="Times New Roman"/>
          <w:color w:val="000000" w:themeColor="text1"/>
          <w:lang w:eastAsia="en-GB"/>
        </w:rPr>
        <w:t xml:space="preserve"> for student querie</w:t>
      </w:r>
      <w:r w:rsidRPr="0856F5D8">
        <w:rPr>
          <w:rFonts w:ascii="Times New Roman" w:eastAsia="Times New Roman" w:hAnsi="Times New Roman" w:cs="Times New Roman"/>
          <w:color w:val="000000" w:themeColor="text1"/>
          <w:lang w:eastAsia="en-GB"/>
        </w:rPr>
        <w:t>s about course content and assessments</w:t>
      </w:r>
      <w:r w:rsidR="00BB27B2" w:rsidRPr="0856F5D8">
        <w:rPr>
          <w:rFonts w:ascii="Times New Roman" w:eastAsia="Times New Roman" w:hAnsi="Times New Roman" w:cs="Times New Roman"/>
          <w:color w:val="000000" w:themeColor="text1"/>
          <w:lang w:eastAsia="en-GB"/>
        </w:rPr>
        <w:t xml:space="preserve">. </w:t>
      </w:r>
      <w:r w:rsidRPr="0856F5D8">
        <w:rPr>
          <w:rFonts w:ascii="Times New Roman" w:eastAsia="Times New Roman" w:hAnsi="Times New Roman" w:cs="Times New Roman"/>
          <w:color w:val="000000" w:themeColor="text1"/>
          <w:lang w:eastAsia="en-GB"/>
        </w:rPr>
        <w:t>These will be checked regularly, but p</w:t>
      </w:r>
      <w:r w:rsidR="00A64D18" w:rsidRPr="0856F5D8">
        <w:rPr>
          <w:rFonts w:ascii="Times New Roman" w:eastAsia="Times New Roman" w:hAnsi="Times New Roman" w:cs="Times New Roman"/>
          <w:color w:val="000000" w:themeColor="text1"/>
          <w:lang w:eastAsia="en-GB"/>
        </w:rPr>
        <w:t xml:space="preserve">lease </w:t>
      </w:r>
      <w:r w:rsidR="00A64D18" w:rsidRPr="0856F5D8">
        <w:rPr>
          <w:rFonts w:ascii="Times New Roman" w:eastAsia="Times New Roman" w:hAnsi="Times New Roman" w:cs="Times New Roman"/>
          <w:b/>
          <w:bCs/>
          <w:color w:val="000000" w:themeColor="text1"/>
          <w:lang w:eastAsia="en-GB"/>
        </w:rPr>
        <w:t xml:space="preserve">do not </w:t>
      </w:r>
      <w:r w:rsidR="00A64D18" w:rsidRPr="0856F5D8">
        <w:rPr>
          <w:rFonts w:ascii="Times New Roman" w:eastAsia="Times New Roman" w:hAnsi="Times New Roman" w:cs="Times New Roman"/>
          <w:color w:val="000000" w:themeColor="text1"/>
          <w:lang w:eastAsia="en-GB"/>
        </w:rPr>
        <w:t xml:space="preserve">expect instantaneous responses, especially close to assessment deadlines. </w:t>
      </w:r>
    </w:p>
    <w:p w14:paraId="14EF960E" w14:textId="77777777" w:rsidR="00BB27B2" w:rsidRPr="00986AA2" w:rsidRDefault="00BB27B2" w:rsidP="0856F5D8">
      <w:pPr>
        <w:jc w:val="both"/>
        <w:rPr>
          <w:rFonts w:ascii="Times New Roman" w:eastAsia="Times New Roman" w:hAnsi="Times New Roman" w:cs="Times New Roman"/>
          <w:lang w:eastAsia="en-GB"/>
        </w:rPr>
      </w:pPr>
    </w:p>
    <w:p w14:paraId="15DC0A50" w14:textId="30889890" w:rsidR="00CD33ED" w:rsidRPr="00986AA2" w:rsidRDefault="00CD33ED" w:rsidP="0856F5D8">
      <w:pPr>
        <w:spacing w:after="120" w:line="276" w:lineRule="auto"/>
        <w:jc w:val="both"/>
        <w:rPr>
          <w:rFonts w:ascii="Times New Roman" w:eastAsia="Times New Roman" w:hAnsi="Times New Roman" w:cs="Times New Roman"/>
          <w:u w:val="single"/>
          <w:lang w:eastAsia="en-GB"/>
        </w:rPr>
      </w:pPr>
      <w:r w:rsidRPr="0856F5D8">
        <w:rPr>
          <w:rFonts w:ascii="Times New Roman" w:eastAsia="Times New Roman" w:hAnsi="Times New Roman" w:cs="Times New Roman"/>
          <w:b/>
          <w:bCs/>
          <w:color w:val="000000" w:themeColor="text1"/>
          <w:u w:val="single"/>
          <w:lang w:eastAsia="en-GB"/>
        </w:rPr>
        <w:t>Qualitative Block</w:t>
      </w:r>
    </w:p>
    <w:p w14:paraId="33E41A4A" w14:textId="493954C4" w:rsidR="00986AA2" w:rsidRPr="00986AA2" w:rsidRDefault="00986AA2" w:rsidP="0856F5D8">
      <w:pPr>
        <w:spacing w:line="276" w:lineRule="auto"/>
        <w:rPr>
          <w:rFonts w:ascii="Times New Roman" w:eastAsia="Times New Roman" w:hAnsi="Times New Roman" w:cs="Times New Roman"/>
          <w:b/>
          <w:bCs/>
        </w:rPr>
      </w:pPr>
      <w:r w:rsidRPr="0856F5D8">
        <w:rPr>
          <w:rFonts w:ascii="Times New Roman" w:eastAsia="Times New Roman" w:hAnsi="Times New Roman" w:cs="Times New Roman"/>
          <w:b/>
          <w:bCs/>
        </w:rPr>
        <w:t>Week 1 – Introductory Lecture</w:t>
      </w:r>
    </w:p>
    <w:p w14:paraId="650B47D2" w14:textId="77777777" w:rsidR="00986AA2" w:rsidRDefault="00986AA2" w:rsidP="0856F5D8">
      <w:pPr>
        <w:spacing w:line="276" w:lineRule="auto"/>
        <w:rPr>
          <w:rFonts w:ascii="Times New Roman" w:eastAsia="Times New Roman" w:hAnsi="Times New Roman" w:cs="Times New Roman"/>
          <w:b/>
          <w:bCs/>
        </w:rPr>
      </w:pPr>
      <w:r w:rsidRPr="0856F5D8">
        <w:rPr>
          <w:rFonts w:ascii="Times New Roman" w:eastAsia="Times New Roman" w:hAnsi="Times New Roman" w:cs="Times New Roman"/>
          <w:b/>
          <w:bCs/>
        </w:rPr>
        <w:t>Friday 10am – 12 noon</w:t>
      </w:r>
    </w:p>
    <w:p w14:paraId="3A63A65C" w14:textId="7CCF2B83" w:rsidR="00986AA2" w:rsidRPr="00986AA2" w:rsidRDefault="00986AA2" w:rsidP="0856F5D8">
      <w:pPr>
        <w:spacing w:line="276" w:lineRule="auto"/>
        <w:rPr>
          <w:rFonts w:ascii="Times New Roman" w:eastAsia="Times New Roman" w:hAnsi="Times New Roman" w:cs="Times New Roman"/>
          <w:b/>
          <w:bCs/>
        </w:rPr>
      </w:pPr>
      <w:r w:rsidRPr="0856F5D8">
        <w:rPr>
          <w:rFonts w:ascii="Times New Roman" w:eastAsia="Times New Roman" w:hAnsi="Times New Roman" w:cs="Times New Roman"/>
          <w:b/>
          <w:bCs/>
        </w:rPr>
        <w:t xml:space="preserve">Chemistry, Gossage Lecture Theatre </w:t>
      </w:r>
    </w:p>
    <w:p w14:paraId="2E528A32" w14:textId="77777777" w:rsidR="00986AA2" w:rsidRPr="00986AA2" w:rsidRDefault="00986AA2" w:rsidP="0856F5D8">
      <w:pPr>
        <w:spacing w:line="276" w:lineRule="auto"/>
        <w:rPr>
          <w:rFonts w:ascii="Times New Roman" w:eastAsia="Times New Roman" w:hAnsi="Times New Roman" w:cs="Times New Roman"/>
          <w:b/>
          <w:bCs/>
        </w:rPr>
      </w:pPr>
    </w:p>
    <w:p w14:paraId="29B615B3" w14:textId="5C12FDAF" w:rsidR="00E50DDB" w:rsidRPr="00986AA2" w:rsidRDefault="00986AA2" w:rsidP="0856F5D8">
      <w:pPr>
        <w:spacing w:line="276" w:lineRule="auto"/>
        <w:rPr>
          <w:rFonts w:ascii="Times New Roman" w:eastAsia="Times New Roman" w:hAnsi="Times New Roman" w:cs="Times New Roman"/>
          <w:b/>
          <w:bCs/>
        </w:rPr>
      </w:pPr>
      <w:r w:rsidRPr="0856F5D8">
        <w:rPr>
          <w:rFonts w:ascii="Times New Roman" w:eastAsia="Times New Roman" w:hAnsi="Times New Roman" w:cs="Times New Roman"/>
          <w:b/>
          <w:bCs/>
        </w:rPr>
        <w:t xml:space="preserve">Weeks 2-6 - </w:t>
      </w:r>
      <w:r w:rsidR="00E50DDB" w:rsidRPr="0856F5D8">
        <w:rPr>
          <w:rFonts w:ascii="Times New Roman" w:eastAsia="Times New Roman" w:hAnsi="Times New Roman" w:cs="Times New Roman"/>
          <w:b/>
          <w:bCs/>
        </w:rPr>
        <w:t>Lectures and</w:t>
      </w:r>
      <w:r w:rsidRPr="0856F5D8">
        <w:rPr>
          <w:rFonts w:ascii="Times New Roman" w:eastAsia="Times New Roman" w:hAnsi="Times New Roman" w:cs="Times New Roman"/>
          <w:b/>
          <w:bCs/>
        </w:rPr>
        <w:t xml:space="preserve"> </w:t>
      </w:r>
      <w:proofErr w:type="spellStart"/>
      <w:r w:rsidR="00E50DDB" w:rsidRPr="0856F5D8">
        <w:rPr>
          <w:rFonts w:ascii="Times New Roman" w:eastAsia="Times New Roman" w:hAnsi="Times New Roman" w:cs="Times New Roman"/>
          <w:b/>
          <w:bCs/>
        </w:rPr>
        <w:t>Practicals</w:t>
      </w:r>
      <w:proofErr w:type="spellEnd"/>
    </w:p>
    <w:p w14:paraId="0336F700" w14:textId="77777777" w:rsidR="00986AA2" w:rsidRDefault="00986AA2" w:rsidP="0856F5D8">
      <w:pPr>
        <w:spacing w:line="276" w:lineRule="auto"/>
        <w:rPr>
          <w:rFonts w:ascii="Times New Roman" w:eastAsia="Times New Roman" w:hAnsi="Times New Roman" w:cs="Times New Roman"/>
          <w:b/>
          <w:bCs/>
        </w:rPr>
      </w:pPr>
      <w:r w:rsidRPr="0856F5D8">
        <w:rPr>
          <w:rFonts w:ascii="Times New Roman" w:eastAsia="Times New Roman" w:hAnsi="Times New Roman" w:cs="Times New Roman"/>
          <w:b/>
          <w:bCs/>
        </w:rPr>
        <w:t>Fridays 10am – 1pm</w:t>
      </w:r>
    </w:p>
    <w:p w14:paraId="5EDAFD4B" w14:textId="7BF1B844" w:rsidR="002963E9" w:rsidRPr="00986AA2" w:rsidRDefault="00986AA2" w:rsidP="0856F5D8">
      <w:pPr>
        <w:spacing w:line="276" w:lineRule="auto"/>
        <w:rPr>
          <w:rFonts w:ascii="Times New Roman" w:eastAsia="Times New Roman" w:hAnsi="Times New Roman" w:cs="Times New Roman"/>
          <w:b/>
          <w:bCs/>
        </w:rPr>
      </w:pPr>
      <w:r w:rsidRPr="0856F5D8">
        <w:rPr>
          <w:rFonts w:ascii="Times New Roman" w:eastAsia="Times New Roman" w:hAnsi="Times New Roman" w:cs="Times New Roman"/>
          <w:b/>
          <w:bCs/>
        </w:rPr>
        <w:t xml:space="preserve">Central Teaching Lab – </w:t>
      </w:r>
      <w:proofErr w:type="spellStart"/>
      <w:r w:rsidRPr="0856F5D8">
        <w:rPr>
          <w:rFonts w:ascii="Times New Roman" w:eastAsia="Times New Roman" w:hAnsi="Times New Roman" w:cs="Times New Roman"/>
          <w:b/>
          <w:bCs/>
        </w:rPr>
        <w:t>Gflex</w:t>
      </w:r>
      <w:proofErr w:type="spellEnd"/>
      <w:r w:rsidRPr="0856F5D8">
        <w:rPr>
          <w:rFonts w:ascii="Times New Roman" w:eastAsia="Times New Roman" w:hAnsi="Times New Roman" w:cs="Times New Roman"/>
          <w:b/>
          <w:bCs/>
        </w:rPr>
        <w:t xml:space="preserve"> Room </w:t>
      </w:r>
      <w:r w:rsidR="002963E9" w:rsidRPr="0856F5D8">
        <w:rPr>
          <w:rFonts w:ascii="Times New Roman" w:eastAsia="Times New Roman" w:hAnsi="Times New Roman" w:cs="Times New Roman"/>
          <w:b/>
          <w:bCs/>
        </w:rPr>
        <w:t xml:space="preserve"> </w:t>
      </w:r>
    </w:p>
    <w:p w14:paraId="4DC41BC3" w14:textId="77777777" w:rsidR="002963E9" w:rsidRPr="00986AA2" w:rsidRDefault="002963E9" w:rsidP="0856F5D8">
      <w:pPr>
        <w:spacing w:line="276" w:lineRule="auto"/>
        <w:rPr>
          <w:rFonts w:ascii="Times New Roman" w:eastAsia="Times New Roman" w:hAnsi="Times New Roman" w:cs="Times New Roman"/>
          <w:i/>
          <w:iCs/>
        </w:rPr>
      </w:pPr>
    </w:p>
    <w:p w14:paraId="67F98996" w14:textId="0D8DC8BA" w:rsidR="00CD33ED" w:rsidRPr="00986AA2" w:rsidRDefault="00BB27B2" w:rsidP="0856F5D8">
      <w:pPr>
        <w:spacing w:line="276" w:lineRule="auto"/>
        <w:rPr>
          <w:rFonts w:ascii="Times New Roman" w:eastAsia="Times New Roman" w:hAnsi="Times New Roman" w:cs="Times New Roman"/>
          <w:i/>
          <w:iCs/>
        </w:rPr>
      </w:pPr>
      <w:r w:rsidRPr="0856F5D8">
        <w:rPr>
          <w:rFonts w:ascii="Times New Roman" w:eastAsia="Times New Roman" w:hAnsi="Times New Roman" w:cs="Times New Roman"/>
          <w:i/>
          <w:iCs/>
        </w:rPr>
        <w:t>L</w:t>
      </w:r>
      <w:r w:rsidR="004B517A" w:rsidRPr="0856F5D8">
        <w:rPr>
          <w:rFonts w:ascii="Times New Roman" w:eastAsia="Times New Roman" w:hAnsi="Times New Roman" w:cs="Times New Roman"/>
          <w:i/>
          <w:iCs/>
        </w:rPr>
        <w:t>ecture</w:t>
      </w:r>
      <w:r w:rsidRPr="0856F5D8">
        <w:rPr>
          <w:rFonts w:ascii="Times New Roman" w:eastAsia="Times New Roman" w:hAnsi="Times New Roman" w:cs="Times New Roman"/>
          <w:i/>
          <w:iCs/>
        </w:rPr>
        <w:t>s</w:t>
      </w:r>
      <w:r w:rsidR="004B517A" w:rsidRPr="0856F5D8">
        <w:rPr>
          <w:rFonts w:ascii="Times New Roman" w:eastAsia="Times New Roman" w:hAnsi="Times New Roman" w:cs="Times New Roman"/>
          <w:i/>
          <w:iCs/>
        </w:rPr>
        <w:t xml:space="preserve"> </w:t>
      </w:r>
      <w:r w:rsidR="00CD33ED" w:rsidRPr="0856F5D8">
        <w:rPr>
          <w:rFonts w:ascii="Times New Roman" w:eastAsia="Times New Roman" w:hAnsi="Times New Roman" w:cs="Times New Roman"/>
          <w:i/>
          <w:iCs/>
        </w:rPr>
        <w:t>will introduce</w:t>
      </w:r>
      <w:r w:rsidR="00425A02" w:rsidRPr="0856F5D8">
        <w:rPr>
          <w:rFonts w:ascii="Times New Roman" w:eastAsia="Times New Roman" w:hAnsi="Times New Roman" w:cs="Times New Roman"/>
          <w:i/>
          <w:iCs/>
        </w:rPr>
        <w:t xml:space="preserve"> a</w:t>
      </w:r>
      <w:r w:rsidR="004B517A" w:rsidRPr="0856F5D8">
        <w:rPr>
          <w:rFonts w:ascii="Times New Roman" w:eastAsia="Times New Roman" w:hAnsi="Times New Roman" w:cs="Times New Roman"/>
          <w:i/>
          <w:iCs/>
        </w:rPr>
        <w:t xml:space="preserve"> methodolog</w:t>
      </w:r>
      <w:r w:rsidR="00425A02" w:rsidRPr="0856F5D8">
        <w:rPr>
          <w:rFonts w:ascii="Times New Roman" w:eastAsia="Times New Roman" w:hAnsi="Times New Roman" w:cs="Times New Roman"/>
          <w:i/>
          <w:iCs/>
        </w:rPr>
        <w:t>y</w:t>
      </w:r>
      <w:r w:rsidR="00986AA2" w:rsidRPr="0856F5D8">
        <w:rPr>
          <w:rFonts w:ascii="Times New Roman" w:eastAsia="Times New Roman" w:hAnsi="Times New Roman" w:cs="Times New Roman"/>
          <w:i/>
          <w:iCs/>
        </w:rPr>
        <w:t xml:space="preserve"> or principle</w:t>
      </w:r>
      <w:r w:rsidR="00425A02" w:rsidRPr="0856F5D8">
        <w:rPr>
          <w:rFonts w:ascii="Times New Roman" w:eastAsia="Times New Roman" w:hAnsi="Times New Roman" w:cs="Times New Roman"/>
          <w:i/>
          <w:iCs/>
        </w:rPr>
        <w:t xml:space="preserve"> in</w:t>
      </w:r>
      <w:r w:rsidR="004B517A" w:rsidRPr="0856F5D8">
        <w:rPr>
          <w:rFonts w:ascii="Times New Roman" w:eastAsia="Times New Roman" w:hAnsi="Times New Roman" w:cs="Times New Roman"/>
          <w:i/>
          <w:iCs/>
        </w:rPr>
        <w:t xml:space="preserve"> qualitative research</w:t>
      </w:r>
      <w:r w:rsidR="00CD33ED" w:rsidRPr="0856F5D8">
        <w:rPr>
          <w:rFonts w:ascii="Times New Roman" w:eastAsia="Times New Roman" w:hAnsi="Times New Roman" w:cs="Times New Roman"/>
          <w:i/>
          <w:iCs/>
        </w:rPr>
        <w:t>, followed by</w:t>
      </w:r>
      <w:r w:rsidR="004B517A" w:rsidRPr="0856F5D8">
        <w:rPr>
          <w:rFonts w:ascii="Times New Roman" w:eastAsia="Times New Roman" w:hAnsi="Times New Roman" w:cs="Times New Roman"/>
          <w:i/>
          <w:iCs/>
        </w:rPr>
        <w:t xml:space="preserve"> (or interspersed with)</w:t>
      </w:r>
      <w:r w:rsidR="00CD33ED" w:rsidRPr="0856F5D8">
        <w:rPr>
          <w:rFonts w:ascii="Times New Roman" w:eastAsia="Times New Roman" w:hAnsi="Times New Roman" w:cs="Times New Roman"/>
          <w:i/>
          <w:iCs/>
        </w:rPr>
        <w:t xml:space="preserve"> practical</w:t>
      </w:r>
      <w:r w:rsidR="004B517A" w:rsidRPr="0856F5D8">
        <w:rPr>
          <w:rFonts w:ascii="Times New Roman" w:eastAsia="Times New Roman" w:hAnsi="Times New Roman" w:cs="Times New Roman"/>
          <w:i/>
          <w:iCs/>
        </w:rPr>
        <w:t xml:space="preserve"> exercises</w:t>
      </w:r>
      <w:r w:rsidR="00CD33ED" w:rsidRPr="0856F5D8">
        <w:rPr>
          <w:rFonts w:ascii="Times New Roman" w:eastAsia="Times New Roman" w:hAnsi="Times New Roman" w:cs="Times New Roman"/>
          <w:i/>
          <w:iCs/>
        </w:rPr>
        <w:t>.</w:t>
      </w:r>
      <w:r w:rsidR="00986AA2" w:rsidRPr="0856F5D8">
        <w:rPr>
          <w:rFonts w:ascii="Times New Roman" w:eastAsia="Times New Roman" w:hAnsi="Times New Roman" w:cs="Times New Roman"/>
          <w:i/>
          <w:iCs/>
        </w:rPr>
        <w:t xml:space="preserve"> We will cover interviews, focus groups, ethnographic methods, analysis of secondary sources and archival material, ethical debates, and how to analyse qualitative data. </w:t>
      </w:r>
    </w:p>
    <w:p w14:paraId="5BFB09F7" w14:textId="77777777" w:rsidR="00CD33ED" w:rsidRPr="00986AA2" w:rsidRDefault="00CD33ED" w:rsidP="0856F5D8">
      <w:pPr>
        <w:spacing w:line="276" w:lineRule="auto"/>
        <w:rPr>
          <w:rFonts w:ascii="Times New Roman" w:eastAsia="Times New Roman" w:hAnsi="Times New Roman" w:cs="Times New Roman"/>
          <w:lang w:eastAsia="en-GB"/>
        </w:rPr>
      </w:pPr>
    </w:p>
    <w:p w14:paraId="46D5286B" w14:textId="2D786EC5" w:rsidR="004053AA" w:rsidRPr="00986AA2" w:rsidRDefault="00CD33ED" w:rsidP="0856F5D8">
      <w:pPr>
        <w:spacing w:line="276" w:lineRule="auto"/>
        <w:jc w:val="both"/>
        <w:rPr>
          <w:rFonts w:ascii="Times New Roman" w:eastAsia="Times New Roman" w:hAnsi="Times New Roman" w:cs="Times New Roman"/>
          <w:color w:val="000000"/>
          <w:lang w:eastAsia="en-GB"/>
        </w:rPr>
      </w:pPr>
      <w:r w:rsidRPr="0856F5D8">
        <w:rPr>
          <w:rFonts w:ascii="Times New Roman" w:eastAsia="Times New Roman" w:hAnsi="Times New Roman" w:cs="Times New Roman"/>
          <w:color w:val="000000" w:themeColor="text1"/>
          <w:lang w:eastAsia="en-GB"/>
        </w:rPr>
        <w:t>Th</w:t>
      </w:r>
      <w:r w:rsidR="004053AA" w:rsidRPr="0856F5D8">
        <w:rPr>
          <w:rFonts w:ascii="Times New Roman" w:eastAsia="Times New Roman" w:hAnsi="Times New Roman" w:cs="Times New Roman"/>
          <w:color w:val="000000" w:themeColor="text1"/>
          <w:lang w:eastAsia="en-GB"/>
        </w:rPr>
        <w:t>is block will culminate in a 2000-word piece of coursework comprised of a ‘</w:t>
      </w:r>
      <w:r w:rsidR="002963E9" w:rsidRPr="0856F5D8">
        <w:rPr>
          <w:rFonts w:ascii="Times New Roman" w:eastAsia="Times New Roman" w:hAnsi="Times New Roman" w:cs="Times New Roman"/>
          <w:color w:val="000000" w:themeColor="text1"/>
          <w:lang w:eastAsia="en-GB"/>
        </w:rPr>
        <w:t xml:space="preserve">critical literature review </w:t>
      </w:r>
      <w:r w:rsidR="004053AA" w:rsidRPr="0856F5D8">
        <w:rPr>
          <w:rFonts w:ascii="Times New Roman" w:eastAsia="Times New Roman" w:hAnsi="Times New Roman" w:cs="Times New Roman"/>
          <w:color w:val="000000" w:themeColor="text1"/>
          <w:lang w:eastAsia="en-GB"/>
        </w:rPr>
        <w:t xml:space="preserve">and reflection’ on qualitative methods. See </w:t>
      </w:r>
      <w:r w:rsidR="00A64D18" w:rsidRPr="0856F5D8">
        <w:rPr>
          <w:rFonts w:ascii="Times New Roman" w:eastAsia="Times New Roman" w:hAnsi="Times New Roman" w:cs="Times New Roman"/>
          <w:color w:val="000000" w:themeColor="text1"/>
          <w:lang w:eastAsia="en-GB"/>
        </w:rPr>
        <w:t>‘</w:t>
      </w:r>
      <w:r w:rsidR="004053AA" w:rsidRPr="0856F5D8">
        <w:rPr>
          <w:rFonts w:ascii="Times New Roman" w:eastAsia="Times New Roman" w:hAnsi="Times New Roman" w:cs="Times New Roman"/>
          <w:color w:val="000000" w:themeColor="text1"/>
          <w:lang w:eastAsia="en-GB"/>
        </w:rPr>
        <w:t>Assessment</w:t>
      </w:r>
      <w:r w:rsidR="00A64D18" w:rsidRPr="0856F5D8">
        <w:rPr>
          <w:rFonts w:ascii="Times New Roman" w:eastAsia="Times New Roman" w:hAnsi="Times New Roman" w:cs="Times New Roman"/>
          <w:color w:val="000000" w:themeColor="text1"/>
          <w:lang w:eastAsia="en-GB"/>
        </w:rPr>
        <w:t>’</w:t>
      </w:r>
      <w:r w:rsidR="004053AA" w:rsidRPr="0856F5D8">
        <w:rPr>
          <w:rFonts w:ascii="Times New Roman" w:eastAsia="Times New Roman" w:hAnsi="Times New Roman" w:cs="Times New Roman"/>
          <w:color w:val="000000" w:themeColor="text1"/>
          <w:lang w:eastAsia="en-GB"/>
        </w:rPr>
        <w:t xml:space="preserve"> for further details. </w:t>
      </w:r>
    </w:p>
    <w:p w14:paraId="77372774" w14:textId="77777777" w:rsidR="00CD33ED" w:rsidRPr="00986AA2" w:rsidRDefault="00CD33ED" w:rsidP="0856F5D8">
      <w:pPr>
        <w:spacing w:after="240"/>
        <w:rPr>
          <w:rFonts w:ascii="Times New Roman" w:eastAsia="Times New Roman" w:hAnsi="Times New Roman" w:cs="Times New Roman"/>
          <w:lang w:eastAsia="en-GB"/>
        </w:rPr>
      </w:pPr>
    </w:p>
    <w:p w14:paraId="19F18734" w14:textId="5361B645" w:rsidR="00CD33ED" w:rsidRPr="00986AA2" w:rsidRDefault="00CD33ED" w:rsidP="0856F5D8">
      <w:pPr>
        <w:spacing w:after="120"/>
        <w:jc w:val="both"/>
        <w:rPr>
          <w:rFonts w:ascii="Times New Roman" w:eastAsia="Times New Roman" w:hAnsi="Times New Roman" w:cs="Times New Roman"/>
          <w:u w:val="single"/>
          <w:lang w:eastAsia="en-GB"/>
        </w:rPr>
      </w:pPr>
      <w:r w:rsidRPr="0856F5D8">
        <w:rPr>
          <w:rFonts w:ascii="Times New Roman" w:eastAsia="Times New Roman" w:hAnsi="Times New Roman" w:cs="Times New Roman"/>
          <w:b/>
          <w:bCs/>
          <w:color w:val="000000" w:themeColor="text1"/>
          <w:u w:val="single"/>
          <w:lang w:eastAsia="en-GB"/>
        </w:rPr>
        <w:t>Quantitative Block (Weeks 7-12)</w:t>
      </w:r>
    </w:p>
    <w:p w14:paraId="604FA13D" w14:textId="77777777" w:rsidR="004053AA" w:rsidRPr="00986AA2" w:rsidRDefault="004053AA" w:rsidP="0856F5D8">
      <w:pPr>
        <w:jc w:val="both"/>
        <w:rPr>
          <w:rFonts w:ascii="Times New Roman" w:eastAsia="Times New Roman" w:hAnsi="Times New Roman" w:cs="Times New Roman"/>
          <w:color w:val="000000"/>
          <w:lang w:eastAsia="en-GB"/>
        </w:rPr>
      </w:pPr>
    </w:p>
    <w:p w14:paraId="24FDE09F" w14:textId="1D00338E" w:rsidR="00986AA2" w:rsidRPr="00986AA2" w:rsidRDefault="00986AA2" w:rsidP="0856F5D8">
      <w:pPr>
        <w:spacing w:line="276" w:lineRule="auto"/>
        <w:rPr>
          <w:rFonts w:ascii="Times New Roman" w:eastAsia="Times New Roman" w:hAnsi="Times New Roman" w:cs="Times New Roman"/>
          <w:b/>
          <w:bCs/>
        </w:rPr>
      </w:pPr>
      <w:r w:rsidRPr="0856F5D8">
        <w:rPr>
          <w:rFonts w:ascii="Times New Roman" w:eastAsia="Times New Roman" w:hAnsi="Times New Roman" w:cs="Times New Roman"/>
          <w:b/>
          <w:bCs/>
        </w:rPr>
        <w:t xml:space="preserve">Weeks 7-12 - </w:t>
      </w:r>
      <w:r w:rsidR="00E50DDB" w:rsidRPr="0856F5D8">
        <w:rPr>
          <w:rFonts w:ascii="Times New Roman" w:eastAsia="Times New Roman" w:hAnsi="Times New Roman" w:cs="Times New Roman"/>
          <w:b/>
          <w:bCs/>
        </w:rPr>
        <w:t>Lecture</w:t>
      </w:r>
      <w:r w:rsidRPr="0856F5D8">
        <w:rPr>
          <w:rFonts w:ascii="Times New Roman" w:eastAsia="Times New Roman" w:hAnsi="Times New Roman" w:cs="Times New Roman"/>
          <w:b/>
          <w:bCs/>
        </w:rPr>
        <w:t>s</w:t>
      </w:r>
      <w:r w:rsidR="00E50DDB" w:rsidRPr="0856F5D8">
        <w:rPr>
          <w:rFonts w:ascii="Times New Roman" w:eastAsia="Times New Roman" w:hAnsi="Times New Roman" w:cs="Times New Roman"/>
          <w:b/>
          <w:bCs/>
        </w:rPr>
        <w:t xml:space="preserve"> and Computer Lab Practical</w:t>
      </w:r>
    </w:p>
    <w:p w14:paraId="36A318DA" w14:textId="416A45A0" w:rsidR="00A64D18" w:rsidRPr="00986AA2" w:rsidRDefault="00E50DDB" w:rsidP="0856F5D8">
      <w:pPr>
        <w:spacing w:line="276" w:lineRule="auto"/>
        <w:rPr>
          <w:rFonts w:ascii="Times New Roman" w:eastAsia="Times New Roman" w:hAnsi="Times New Roman" w:cs="Times New Roman"/>
          <w:b/>
          <w:bCs/>
        </w:rPr>
      </w:pPr>
      <w:r w:rsidRPr="0856F5D8">
        <w:rPr>
          <w:rFonts w:ascii="Times New Roman" w:eastAsia="Times New Roman" w:hAnsi="Times New Roman" w:cs="Times New Roman"/>
          <w:b/>
          <w:bCs/>
        </w:rPr>
        <w:t xml:space="preserve">Fridays 10am – 1pm </w:t>
      </w:r>
    </w:p>
    <w:p w14:paraId="745C2F14" w14:textId="283E6BA3" w:rsidR="00E50DDB" w:rsidRPr="00986AA2" w:rsidRDefault="00E50DDB" w:rsidP="0856F5D8">
      <w:pPr>
        <w:spacing w:line="276" w:lineRule="auto"/>
        <w:rPr>
          <w:rFonts w:ascii="Times New Roman" w:eastAsia="Times New Roman" w:hAnsi="Times New Roman" w:cs="Times New Roman"/>
        </w:rPr>
      </w:pPr>
      <w:r w:rsidRPr="0856F5D8">
        <w:rPr>
          <w:rFonts w:ascii="Times New Roman" w:eastAsia="Times New Roman" w:hAnsi="Times New Roman" w:cs="Times New Roman"/>
          <w:b/>
          <w:bCs/>
        </w:rPr>
        <w:t>Central Teaching Hub</w:t>
      </w:r>
      <w:r w:rsidRPr="0856F5D8">
        <w:rPr>
          <w:rFonts w:ascii="Times New Roman" w:eastAsia="Times New Roman" w:hAnsi="Times New Roman" w:cs="Times New Roman"/>
        </w:rPr>
        <w:t xml:space="preserve"> </w:t>
      </w:r>
      <w:r w:rsidRPr="0856F5D8">
        <w:rPr>
          <w:rFonts w:ascii="Times New Roman" w:eastAsia="Times New Roman" w:hAnsi="Times New Roman" w:cs="Times New Roman"/>
          <w:b/>
          <w:bCs/>
        </w:rPr>
        <w:t xml:space="preserve">PC Centre </w:t>
      </w:r>
      <w:r w:rsidR="00986AA2" w:rsidRPr="0856F5D8">
        <w:rPr>
          <w:rFonts w:ascii="Times New Roman" w:eastAsia="Times New Roman" w:hAnsi="Times New Roman" w:cs="Times New Roman"/>
        </w:rPr>
        <w:t>(see timetable for exact space)</w:t>
      </w:r>
    </w:p>
    <w:p w14:paraId="688D6F06" w14:textId="77777777" w:rsidR="00E50DDB" w:rsidRPr="00986AA2" w:rsidRDefault="00E50DDB" w:rsidP="0856F5D8">
      <w:pPr>
        <w:spacing w:line="276" w:lineRule="auto"/>
        <w:rPr>
          <w:rFonts w:ascii="Times New Roman" w:eastAsia="Times New Roman" w:hAnsi="Times New Roman" w:cs="Times New Roman"/>
        </w:rPr>
      </w:pPr>
    </w:p>
    <w:p w14:paraId="04CAD6C7" w14:textId="6F90CB9A" w:rsidR="00A64D18" w:rsidRPr="00986AA2" w:rsidRDefault="00BB27B2" w:rsidP="0856F5D8">
      <w:pPr>
        <w:spacing w:line="276" w:lineRule="auto"/>
        <w:rPr>
          <w:rFonts w:ascii="Times New Roman" w:eastAsia="Times New Roman" w:hAnsi="Times New Roman" w:cs="Times New Roman"/>
          <w:b/>
          <w:bCs/>
          <w:i/>
          <w:iCs/>
          <w:color w:val="FF0000"/>
        </w:rPr>
      </w:pPr>
      <w:r w:rsidRPr="0856F5D8">
        <w:rPr>
          <w:rFonts w:ascii="Times New Roman" w:eastAsia="Times New Roman" w:hAnsi="Times New Roman" w:cs="Times New Roman"/>
          <w:i/>
          <w:iCs/>
          <w:color w:val="000000" w:themeColor="text1"/>
          <w:lang w:eastAsia="en-GB"/>
        </w:rPr>
        <w:t>Lectures will introduce and explain the fundamentals of quantitative methods</w:t>
      </w:r>
      <w:r w:rsidR="00E50DDB" w:rsidRPr="0856F5D8">
        <w:rPr>
          <w:rFonts w:ascii="Times New Roman" w:eastAsia="Times New Roman" w:hAnsi="Times New Roman" w:cs="Times New Roman"/>
          <w:i/>
          <w:iCs/>
          <w:color w:val="000000" w:themeColor="text1"/>
          <w:lang w:eastAsia="en-GB"/>
        </w:rPr>
        <w:t>. You will then have the chance to apply what you have learned straight away in</w:t>
      </w:r>
      <w:r w:rsidRPr="0856F5D8">
        <w:rPr>
          <w:rFonts w:ascii="Times New Roman" w:eastAsia="Times New Roman" w:hAnsi="Times New Roman" w:cs="Times New Roman"/>
          <w:i/>
          <w:iCs/>
          <w:color w:val="000000" w:themeColor="text1"/>
          <w:lang w:eastAsia="en-GB"/>
        </w:rPr>
        <w:t xml:space="preserve"> computer</w:t>
      </w:r>
      <w:r w:rsidR="00CD33ED" w:rsidRPr="0856F5D8">
        <w:rPr>
          <w:rFonts w:ascii="Times New Roman" w:eastAsia="Times New Roman" w:hAnsi="Times New Roman" w:cs="Times New Roman"/>
          <w:i/>
          <w:iCs/>
          <w:color w:val="000000" w:themeColor="text1"/>
          <w:lang w:eastAsia="en-GB"/>
        </w:rPr>
        <w:t xml:space="preserve"> practical sessions, </w:t>
      </w:r>
      <w:r w:rsidR="00E50DDB" w:rsidRPr="0856F5D8">
        <w:rPr>
          <w:rFonts w:ascii="Times New Roman" w:eastAsia="Times New Roman" w:hAnsi="Times New Roman" w:cs="Times New Roman"/>
          <w:i/>
          <w:iCs/>
          <w:color w:val="000000" w:themeColor="text1"/>
          <w:lang w:eastAsia="en-GB"/>
        </w:rPr>
        <w:t>working with</w:t>
      </w:r>
      <w:r w:rsidR="00CD33ED" w:rsidRPr="0856F5D8">
        <w:rPr>
          <w:rFonts w:ascii="Times New Roman" w:eastAsia="Times New Roman" w:hAnsi="Times New Roman" w:cs="Times New Roman"/>
          <w:i/>
          <w:iCs/>
          <w:color w:val="000000" w:themeColor="text1"/>
          <w:lang w:eastAsia="en-GB"/>
        </w:rPr>
        <w:t xml:space="preserve"> real-world data.</w:t>
      </w:r>
      <w:r w:rsidR="00CD33ED" w:rsidRPr="0856F5D8">
        <w:rPr>
          <w:rFonts w:ascii="Times New Roman" w:eastAsia="Times New Roman" w:hAnsi="Times New Roman" w:cs="Times New Roman"/>
          <w:i/>
          <w:iCs/>
          <w:color w:val="4472C4" w:themeColor="accent1"/>
          <w:lang w:eastAsia="en-GB"/>
        </w:rPr>
        <w:t xml:space="preserve"> Support and training in </w:t>
      </w:r>
      <w:r w:rsidR="00E50DDB" w:rsidRPr="0856F5D8">
        <w:rPr>
          <w:rFonts w:ascii="Times New Roman" w:eastAsia="Times New Roman" w:hAnsi="Times New Roman" w:cs="Times New Roman"/>
          <w:i/>
          <w:iCs/>
          <w:color w:val="4472C4" w:themeColor="accent1"/>
          <w:lang w:eastAsia="en-GB"/>
        </w:rPr>
        <w:t>R</w:t>
      </w:r>
      <w:r w:rsidR="00CD33ED" w:rsidRPr="0856F5D8">
        <w:rPr>
          <w:rFonts w:ascii="Times New Roman" w:eastAsia="Times New Roman" w:hAnsi="Times New Roman" w:cs="Times New Roman"/>
          <w:i/>
          <w:iCs/>
          <w:color w:val="4472C4" w:themeColor="accent1"/>
          <w:lang w:eastAsia="en-GB"/>
        </w:rPr>
        <w:t xml:space="preserve"> will also be provided through these sessions. </w:t>
      </w:r>
      <w:r w:rsidR="00CD33ED" w:rsidRPr="0856F5D8">
        <w:rPr>
          <w:rFonts w:ascii="Times New Roman" w:eastAsia="Times New Roman" w:hAnsi="Times New Roman" w:cs="Times New Roman"/>
          <w:i/>
          <w:iCs/>
          <w:color w:val="000000" w:themeColor="text1"/>
          <w:lang w:eastAsia="en-GB"/>
        </w:rPr>
        <w:t>Weekly sessions will be driven by empirical research questions.</w:t>
      </w:r>
    </w:p>
    <w:p w14:paraId="1794D846" w14:textId="77777777" w:rsidR="00E50DDB" w:rsidRPr="00986AA2" w:rsidRDefault="00E50DDB" w:rsidP="0856F5D8">
      <w:pPr>
        <w:spacing w:line="276" w:lineRule="auto"/>
        <w:jc w:val="both"/>
        <w:rPr>
          <w:rFonts w:ascii="Times New Roman" w:eastAsia="Times New Roman" w:hAnsi="Times New Roman" w:cs="Times New Roman"/>
          <w:color w:val="000000"/>
          <w:lang w:eastAsia="en-GB"/>
        </w:rPr>
      </w:pPr>
    </w:p>
    <w:p w14:paraId="1926F6B0" w14:textId="222C4662" w:rsidR="00F44887" w:rsidRPr="00986AA2" w:rsidRDefault="00A64D18" w:rsidP="0856F5D8">
      <w:pPr>
        <w:spacing w:line="276" w:lineRule="auto"/>
        <w:jc w:val="both"/>
        <w:rPr>
          <w:rFonts w:ascii="Times New Roman" w:eastAsia="Times New Roman" w:hAnsi="Times New Roman" w:cs="Times New Roman"/>
          <w:color w:val="FF0000"/>
          <w:lang w:eastAsia="en-GB"/>
        </w:rPr>
      </w:pPr>
      <w:r w:rsidRPr="0856F5D8">
        <w:rPr>
          <w:rFonts w:ascii="Times New Roman" w:eastAsia="Times New Roman" w:hAnsi="Times New Roman" w:cs="Times New Roman"/>
          <w:color w:val="000000" w:themeColor="text1"/>
          <w:lang w:eastAsia="en-GB"/>
        </w:rPr>
        <w:t>This block will culminate</w:t>
      </w:r>
      <w:r w:rsidR="002B23A2" w:rsidRPr="0856F5D8">
        <w:rPr>
          <w:rFonts w:ascii="Times New Roman" w:eastAsia="Times New Roman" w:hAnsi="Times New Roman" w:cs="Times New Roman"/>
          <w:color w:val="000000" w:themeColor="text1"/>
          <w:lang w:eastAsia="en-GB"/>
        </w:rPr>
        <w:t xml:space="preserve"> students producing an original</w:t>
      </w:r>
      <w:r w:rsidR="00F44887" w:rsidRPr="0856F5D8">
        <w:rPr>
          <w:rFonts w:ascii="Times New Roman" w:eastAsia="Times New Roman" w:hAnsi="Times New Roman" w:cs="Times New Roman"/>
          <w:color w:val="000000" w:themeColor="text1"/>
          <w:lang w:eastAsia="en-GB"/>
        </w:rPr>
        <w:t xml:space="preserve"> </w:t>
      </w:r>
      <w:r w:rsidR="002B23A2" w:rsidRPr="0856F5D8">
        <w:rPr>
          <w:rFonts w:ascii="Times New Roman" w:eastAsia="Times New Roman" w:hAnsi="Times New Roman" w:cs="Times New Roman"/>
          <w:color w:val="000000" w:themeColor="text1"/>
          <w:lang w:eastAsia="en-GB"/>
        </w:rPr>
        <w:t xml:space="preserve">research report, analysing data using one of the regression techniques learned in the </w:t>
      </w:r>
      <w:r w:rsidR="002B23A2" w:rsidRPr="0856F5D8">
        <w:rPr>
          <w:rFonts w:ascii="Times New Roman" w:eastAsia="Times New Roman" w:hAnsi="Times New Roman" w:cs="Times New Roman"/>
          <w:lang w:eastAsia="en-GB"/>
        </w:rPr>
        <w:t>module</w:t>
      </w:r>
      <w:r w:rsidRPr="0856F5D8">
        <w:rPr>
          <w:rFonts w:ascii="Times New Roman" w:eastAsia="Times New Roman" w:hAnsi="Times New Roman" w:cs="Times New Roman"/>
          <w:lang w:eastAsia="en-GB"/>
        </w:rPr>
        <w:t xml:space="preserve">. See ‘Assessment’ for further details. </w:t>
      </w:r>
    </w:p>
    <w:p w14:paraId="41C13FB1" w14:textId="55C9E579" w:rsidR="0856F5D8" w:rsidRDefault="0856F5D8" w:rsidP="0856F5D8">
      <w:pPr>
        <w:spacing w:line="276" w:lineRule="auto"/>
        <w:jc w:val="both"/>
        <w:rPr>
          <w:rFonts w:ascii="Times New Roman" w:eastAsia="Times New Roman" w:hAnsi="Times New Roman" w:cs="Times New Roman"/>
          <w:lang w:eastAsia="en-GB"/>
        </w:rPr>
      </w:pPr>
    </w:p>
    <w:p w14:paraId="45636429" w14:textId="57BEE7D7" w:rsidR="00CD33ED" w:rsidRPr="00986AA2" w:rsidRDefault="00CD33ED" w:rsidP="0856F5D8">
      <w:pPr>
        <w:spacing w:after="120" w:line="276" w:lineRule="auto"/>
        <w:jc w:val="both"/>
        <w:rPr>
          <w:rFonts w:ascii="Times New Roman" w:eastAsia="Times New Roman" w:hAnsi="Times New Roman" w:cs="Times New Roman"/>
          <w:b/>
          <w:bCs/>
          <w:u w:val="single"/>
          <w:lang w:eastAsia="en-GB"/>
        </w:rPr>
      </w:pPr>
      <w:r w:rsidRPr="0856F5D8">
        <w:rPr>
          <w:rFonts w:ascii="Times New Roman" w:eastAsia="Times New Roman" w:hAnsi="Times New Roman" w:cs="Times New Roman"/>
          <w:b/>
          <w:bCs/>
          <w:u w:val="single"/>
          <w:lang w:eastAsia="en-GB"/>
        </w:rPr>
        <w:t>Software</w:t>
      </w:r>
    </w:p>
    <w:p w14:paraId="5246177B" w14:textId="230B6BEA" w:rsidR="00CD33ED" w:rsidRDefault="00CD33ED" w:rsidP="0856F5D8">
      <w:pPr>
        <w:spacing w:line="276" w:lineRule="auto"/>
        <w:jc w:val="both"/>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 xml:space="preserve">For quantitative training sessions, ensure you have installed and/or have access to </w:t>
      </w:r>
      <w:r w:rsidR="32F80EAA" w:rsidRPr="0856F5D8">
        <w:rPr>
          <w:rFonts w:ascii="Times New Roman" w:eastAsia="Times New Roman" w:hAnsi="Times New Roman" w:cs="Times New Roman"/>
          <w:lang w:eastAsia="en-GB"/>
        </w:rPr>
        <w:t>RStudio.</w:t>
      </w:r>
    </w:p>
    <w:p w14:paraId="34802B3B" w14:textId="569D001A" w:rsidR="0856F5D8" w:rsidRDefault="0856F5D8" w:rsidP="0856F5D8">
      <w:pPr>
        <w:spacing w:line="276" w:lineRule="auto"/>
        <w:jc w:val="both"/>
        <w:rPr>
          <w:rFonts w:ascii="Times New Roman" w:eastAsia="Times New Roman" w:hAnsi="Times New Roman" w:cs="Times New Roman"/>
          <w:lang w:eastAsia="en-GB"/>
        </w:rPr>
      </w:pPr>
    </w:p>
    <w:p w14:paraId="68F1923C" w14:textId="29152CE4" w:rsidR="32F80EAA" w:rsidRDefault="32F80EAA" w:rsidP="0856F5D8">
      <w:pPr>
        <w:spacing w:line="276" w:lineRule="auto"/>
        <w:jc w:val="both"/>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To run the analysis and reproduce the code in R, you need the following software installed on your machine:</w:t>
      </w:r>
    </w:p>
    <w:p w14:paraId="3D689989" w14:textId="67E12268" w:rsidR="32F80EAA" w:rsidRDefault="32F80EAA" w:rsidP="0856F5D8">
      <w:pPr>
        <w:pStyle w:val="ListParagraph"/>
        <w:numPr>
          <w:ilvl w:val="0"/>
          <w:numId w:val="1"/>
        </w:numPr>
        <w:spacing w:line="276" w:lineRule="auto"/>
        <w:jc w:val="both"/>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R-4.2.2</w:t>
      </w:r>
    </w:p>
    <w:p w14:paraId="0D999C38" w14:textId="1D36FC41" w:rsidR="32F80EAA" w:rsidRDefault="32F80EAA" w:rsidP="0856F5D8">
      <w:pPr>
        <w:pStyle w:val="ListParagraph"/>
        <w:numPr>
          <w:ilvl w:val="0"/>
          <w:numId w:val="1"/>
        </w:numPr>
        <w:spacing w:line="276" w:lineRule="auto"/>
        <w:jc w:val="both"/>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RStudio 2022.12.0-353</w:t>
      </w:r>
    </w:p>
    <w:p w14:paraId="75A3DB79" w14:textId="768C9F3F" w:rsidR="32F80EAA" w:rsidRDefault="32F80EAA" w:rsidP="0856F5D8">
      <w:pPr>
        <w:spacing w:line="276" w:lineRule="auto"/>
        <w:jc w:val="both"/>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To install and update:</w:t>
      </w:r>
    </w:p>
    <w:p w14:paraId="6E931EAB" w14:textId="1103F6CC" w:rsidR="32F80EAA" w:rsidRDefault="32F80EAA" w:rsidP="0856F5D8">
      <w:pPr>
        <w:pStyle w:val="ListParagraph"/>
        <w:numPr>
          <w:ilvl w:val="0"/>
          <w:numId w:val="2"/>
        </w:numPr>
        <w:spacing w:line="276" w:lineRule="auto"/>
        <w:jc w:val="both"/>
        <w:rPr>
          <w:rStyle w:val="Hyperlink"/>
          <w:rFonts w:ascii="Times New Roman" w:eastAsia="Times New Roman" w:hAnsi="Times New Roman" w:cs="Times New Roman"/>
          <w:color w:val="auto"/>
          <w:lang w:eastAsia="en-GB"/>
        </w:rPr>
      </w:pPr>
      <w:r w:rsidRPr="0856F5D8">
        <w:rPr>
          <w:rFonts w:ascii="Times New Roman" w:eastAsia="Times New Roman" w:hAnsi="Times New Roman" w:cs="Times New Roman"/>
          <w:lang w:eastAsia="en-GB"/>
        </w:rPr>
        <w:t xml:space="preserve">R, download the appropriate version from </w:t>
      </w:r>
      <w:hyperlink r:id="rId12">
        <w:r w:rsidRPr="0856F5D8">
          <w:rPr>
            <w:rStyle w:val="Hyperlink"/>
            <w:rFonts w:ascii="Times New Roman" w:eastAsia="Times New Roman" w:hAnsi="Times New Roman" w:cs="Times New Roman"/>
            <w:color w:val="auto"/>
            <w:lang w:eastAsia="en-GB"/>
          </w:rPr>
          <w:t>The Comprehensive R Archive Network (CRAN)</w:t>
        </w:r>
      </w:hyperlink>
    </w:p>
    <w:p w14:paraId="11FA3193" w14:textId="4C5DC0ED" w:rsidR="32F80EAA" w:rsidRDefault="32F80EAA" w:rsidP="0856F5D8">
      <w:pPr>
        <w:pStyle w:val="ListParagraph"/>
        <w:numPr>
          <w:ilvl w:val="0"/>
          <w:numId w:val="2"/>
        </w:numPr>
        <w:spacing w:line="276" w:lineRule="auto"/>
        <w:jc w:val="both"/>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 xml:space="preserve">RStudio, download the appropriate version from </w:t>
      </w:r>
      <w:hyperlink r:id="rId13">
        <w:r w:rsidR="2304D27F" w:rsidRPr="0856F5D8">
          <w:rPr>
            <w:rStyle w:val="Hyperlink"/>
            <w:rFonts w:ascii="Times New Roman" w:eastAsia="Times New Roman" w:hAnsi="Times New Roman" w:cs="Times New Roman"/>
            <w:color w:val="auto"/>
            <w:lang w:eastAsia="en-GB"/>
          </w:rPr>
          <w:t>here</w:t>
        </w:r>
      </w:hyperlink>
      <w:r w:rsidR="2304D27F" w:rsidRPr="0856F5D8">
        <w:rPr>
          <w:rFonts w:ascii="Times New Roman" w:eastAsia="Times New Roman" w:hAnsi="Times New Roman" w:cs="Times New Roman"/>
          <w:lang w:eastAsia="en-GB"/>
        </w:rPr>
        <w:t>.</w:t>
      </w:r>
    </w:p>
    <w:p w14:paraId="0BBC87E5" w14:textId="4DFE72B5" w:rsidR="0856F5D8" w:rsidRDefault="0856F5D8" w:rsidP="0856F5D8">
      <w:pPr>
        <w:pStyle w:val="ListParagraph"/>
        <w:spacing w:line="276" w:lineRule="auto"/>
        <w:jc w:val="both"/>
        <w:rPr>
          <w:rFonts w:ascii="Times New Roman" w:eastAsia="Times New Roman" w:hAnsi="Times New Roman" w:cs="Times New Roman"/>
          <w:lang w:eastAsia="en-GB"/>
        </w:rPr>
      </w:pPr>
    </w:p>
    <w:p w14:paraId="2FF03E64" w14:textId="63BD0E6B" w:rsidR="2F881A6F" w:rsidRDefault="2F881A6F" w:rsidP="0856F5D8">
      <w:pPr>
        <w:spacing w:line="276" w:lineRule="auto"/>
        <w:jc w:val="both"/>
        <w:rPr>
          <w:rFonts w:ascii="Times New Roman" w:eastAsia="Times New Roman" w:hAnsi="Times New Roman" w:cs="Times New Roman"/>
          <w:b/>
          <w:bCs/>
          <w:lang w:eastAsia="en-GB"/>
        </w:rPr>
      </w:pPr>
      <w:r w:rsidRPr="0856F5D8">
        <w:rPr>
          <w:rFonts w:ascii="Times New Roman" w:eastAsia="Times New Roman" w:hAnsi="Times New Roman" w:cs="Times New Roman"/>
          <w:b/>
          <w:bCs/>
          <w:lang w:eastAsia="en-GB"/>
        </w:rPr>
        <w:t>This software is already installed on University Machines. But you will need it to run the analysis on your personal devices.</w:t>
      </w:r>
    </w:p>
    <w:p w14:paraId="407031B3" w14:textId="3180784C" w:rsidR="0856F5D8" w:rsidRDefault="0856F5D8" w:rsidP="0856F5D8">
      <w:pPr>
        <w:spacing w:line="276" w:lineRule="auto"/>
        <w:jc w:val="both"/>
        <w:rPr>
          <w:rFonts w:ascii="Times New Roman" w:eastAsia="Times New Roman" w:hAnsi="Times New Roman" w:cs="Times New Roman"/>
          <w:lang w:eastAsia="en-GB"/>
        </w:rPr>
      </w:pPr>
    </w:p>
    <w:p w14:paraId="6A6851A2" w14:textId="3F10A571" w:rsidR="00CD33ED" w:rsidRPr="00986AA2" w:rsidRDefault="00CD33ED" w:rsidP="0856F5D8">
      <w:pPr>
        <w:ind w:right="20"/>
        <w:jc w:val="center"/>
        <w:rPr>
          <w:rFonts w:ascii="Times New Roman" w:eastAsia="Times New Roman" w:hAnsi="Times New Roman" w:cs="Times New Roman"/>
          <w:b/>
          <w:bCs/>
          <w:color w:val="000000"/>
          <w:u w:val="single"/>
          <w:lang w:eastAsia="en-GB"/>
        </w:rPr>
      </w:pPr>
      <w:r w:rsidRPr="0856F5D8">
        <w:rPr>
          <w:rFonts w:ascii="Times New Roman" w:eastAsia="Times New Roman" w:hAnsi="Times New Roman" w:cs="Times New Roman"/>
          <w:b/>
          <w:bCs/>
          <w:color w:val="000000" w:themeColor="text1"/>
          <w:u w:val="single"/>
          <w:lang w:eastAsia="en-GB"/>
        </w:rPr>
        <w:t>Module Programme</w:t>
      </w:r>
    </w:p>
    <w:p w14:paraId="4BAF9930" w14:textId="2C0B4DC2" w:rsidR="00CD33ED" w:rsidRPr="00986AA2" w:rsidRDefault="00CD33ED" w:rsidP="0856F5D8">
      <w:pPr>
        <w:rPr>
          <w:rFonts w:ascii="Times New Roman" w:eastAsia="Times New Roman" w:hAnsi="Times New Roman" w:cs="Times New Roman"/>
          <w:color w:val="000000"/>
          <w:lang w:eastAsia="en-GB"/>
        </w:rPr>
      </w:pPr>
    </w:p>
    <w:tbl>
      <w:tblPr>
        <w:tblW w:w="10065" w:type="dxa"/>
        <w:jc w:val="center"/>
        <w:tblCellMar>
          <w:top w:w="15" w:type="dxa"/>
          <w:left w:w="15" w:type="dxa"/>
          <w:bottom w:w="15" w:type="dxa"/>
          <w:right w:w="15" w:type="dxa"/>
        </w:tblCellMar>
        <w:tblLook w:val="04A0" w:firstRow="1" w:lastRow="0" w:firstColumn="1" w:lastColumn="0" w:noHBand="0" w:noVBand="1"/>
      </w:tblPr>
      <w:tblGrid>
        <w:gridCol w:w="1271"/>
        <w:gridCol w:w="7377"/>
        <w:gridCol w:w="1417"/>
      </w:tblGrid>
      <w:tr w:rsidR="002963E9" w:rsidRPr="00986AA2" w14:paraId="0C4583BB" w14:textId="77777777" w:rsidTr="0856F5D8">
        <w:trPr>
          <w:jc w:val="center"/>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139995EA" w14:textId="77777777" w:rsidR="002963E9" w:rsidRPr="00986AA2" w:rsidRDefault="002963E9"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b/>
                <w:bCs/>
                <w:color w:val="000000" w:themeColor="text1"/>
                <w:lang w:eastAsia="en-GB"/>
              </w:rPr>
              <w:t>Week</w:t>
            </w:r>
          </w:p>
        </w:tc>
        <w:tc>
          <w:tcPr>
            <w:tcW w:w="73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160821EF" w14:textId="77777777" w:rsidR="002963E9" w:rsidRPr="00986AA2" w:rsidRDefault="002963E9"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b/>
                <w:bCs/>
                <w:color w:val="000000" w:themeColor="text1"/>
                <w:lang w:eastAsia="en-GB"/>
              </w:rPr>
              <w:t>Topic</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1CDE03D3" w14:textId="77777777" w:rsidR="002963E9" w:rsidRPr="00986AA2" w:rsidRDefault="002963E9"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b/>
                <w:bCs/>
                <w:color w:val="000000" w:themeColor="text1"/>
                <w:lang w:eastAsia="en-GB"/>
              </w:rPr>
              <w:t>Staff</w:t>
            </w:r>
          </w:p>
        </w:tc>
      </w:tr>
      <w:tr w:rsidR="002963E9" w:rsidRPr="00986AA2" w14:paraId="374FC7D1" w14:textId="77777777" w:rsidTr="0856F5D8">
        <w:trPr>
          <w:jc w:val="center"/>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0" w:type="dxa"/>
              <w:left w:w="108" w:type="dxa"/>
              <w:bottom w:w="0" w:type="dxa"/>
              <w:right w:w="108" w:type="dxa"/>
            </w:tcMar>
            <w:vAlign w:val="center"/>
            <w:hideMark/>
          </w:tcPr>
          <w:p w14:paraId="61DB5ABF" w14:textId="77777777" w:rsidR="002963E9" w:rsidRPr="00986AA2" w:rsidRDefault="002963E9"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color w:val="000000" w:themeColor="text1"/>
                <w:lang w:eastAsia="en-GB"/>
              </w:rPr>
              <w:t>1</w:t>
            </w:r>
          </w:p>
        </w:tc>
        <w:tc>
          <w:tcPr>
            <w:tcW w:w="73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0" w:type="dxa"/>
              <w:left w:w="108" w:type="dxa"/>
              <w:bottom w:w="0" w:type="dxa"/>
              <w:right w:w="108" w:type="dxa"/>
            </w:tcMar>
            <w:vAlign w:val="center"/>
            <w:hideMark/>
          </w:tcPr>
          <w:p w14:paraId="5AE73972" w14:textId="77777777" w:rsidR="002963E9" w:rsidRPr="00986AA2" w:rsidRDefault="002963E9" w:rsidP="0856F5D8">
            <w:pPr>
              <w:spacing w:before="120" w:after="120"/>
              <w:jc w:val="center"/>
              <w:rPr>
                <w:rFonts w:ascii="Times New Roman" w:eastAsia="Times New Roman" w:hAnsi="Times New Roman" w:cs="Times New Roman"/>
                <w:color w:val="000000"/>
                <w:lang w:eastAsia="en-GB"/>
              </w:rPr>
            </w:pPr>
            <w:r w:rsidRPr="0856F5D8">
              <w:rPr>
                <w:rFonts w:ascii="Times New Roman" w:eastAsia="Times New Roman" w:hAnsi="Times New Roman" w:cs="Times New Roman"/>
                <w:color w:val="000000" w:themeColor="text1"/>
                <w:lang w:eastAsia="en-GB"/>
              </w:rPr>
              <w:t>Module Introduction and Key Principles in Qualitative Methods</w:t>
            </w:r>
          </w:p>
          <w:p w14:paraId="0FF611A3" w14:textId="01B0FC6A" w:rsidR="00E50DDB" w:rsidRPr="00986AA2" w:rsidRDefault="00E50DDB" w:rsidP="0856F5D8">
            <w:pPr>
              <w:spacing w:before="120" w:after="120"/>
              <w:jc w:val="center"/>
              <w:rPr>
                <w:rFonts w:ascii="Times New Roman" w:eastAsia="Times New Roman" w:hAnsi="Times New Roman" w:cs="Times New Roman"/>
                <w:i/>
                <w:iCs/>
                <w:color w:val="000000"/>
                <w:lang w:eastAsia="en-GB"/>
              </w:rPr>
            </w:pPr>
            <w:r w:rsidRPr="0856F5D8">
              <w:rPr>
                <w:rFonts w:ascii="Times New Roman" w:eastAsia="Times New Roman" w:hAnsi="Times New Roman" w:cs="Times New Roman"/>
                <w:i/>
                <w:iCs/>
                <w:color w:val="000000" w:themeColor="text1"/>
                <w:lang w:eastAsia="en-GB"/>
              </w:rPr>
              <w:t>Lecture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0" w:type="dxa"/>
              <w:left w:w="108" w:type="dxa"/>
              <w:bottom w:w="0" w:type="dxa"/>
              <w:right w:w="108" w:type="dxa"/>
            </w:tcMar>
            <w:vAlign w:val="center"/>
            <w:hideMark/>
          </w:tcPr>
          <w:p w14:paraId="5BF0934D" w14:textId="66267B5C" w:rsidR="002963E9"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color w:val="000000" w:themeColor="text1"/>
                <w:lang w:eastAsia="en-GB"/>
              </w:rPr>
              <w:t>All /</w:t>
            </w:r>
            <w:r w:rsidR="002963E9" w:rsidRPr="0856F5D8">
              <w:rPr>
                <w:rFonts w:ascii="Times New Roman" w:eastAsia="Times New Roman" w:hAnsi="Times New Roman" w:cs="Times New Roman"/>
                <w:color w:val="000000" w:themeColor="text1"/>
                <w:lang w:eastAsia="en-GB"/>
              </w:rPr>
              <w:t>RCJ</w:t>
            </w:r>
          </w:p>
        </w:tc>
      </w:tr>
      <w:tr w:rsidR="00E50DDB" w:rsidRPr="00986AA2" w14:paraId="50AA2D2F" w14:textId="77777777" w:rsidTr="0856F5D8">
        <w:trPr>
          <w:jc w:val="center"/>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0" w:type="dxa"/>
              <w:left w:w="108" w:type="dxa"/>
              <w:bottom w:w="0" w:type="dxa"/>
              <w:right w:w="108" w:type="dxa"/>
            </w:tcMar>
            <w:vAlign w:val="center"/>
            <w:hideMark/>
          </w:tcPr>
          <w:p w14:paraId="6E24E952" w14:textId="77777777" w:rsidR="00E50DDB"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color w:val="000000" w:themeColor="text1"/>
                <w:lang w:eastAsia="en-GB"/>
              </w:rPr>
              <w:t>2</w:t>
            </w:r>
          </w:p>
        </w:tc>
        <w:tc>
          <w:tcPr>
            <w:tcW w:w="73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0" w:type="dxa"/>
              <w:left w:w="108" w:type="dxa"/>
              <w:bottom w:w="0" w:type="dxa"/>
              <w:right w:w="108" w:type="dxa"/>
            </w:tcMar>
            <w:vAlign w:val="center"/>
            <w:hideMark/>
          </w:tcPr>
          <w:p w14:paraId="3458965C" w14:textId="77777777" w:rsidR="00E50DDB" w:rsidRPr="00986AA2" w:rsidRDefault="00E50DDB" w:rsidP="0856F5D8">
            <w:pPr>
              <w:spacing w:before="120" w:after="120"/>
              <w:jc w:val="center"/>
              <w:rPr>
                <w:rFonts w:ascii="Times New Roman" w:eastAsia="Times New Roman" w:hAnsi="Times New Roman" w:cs="Times New Roman"/>
              </w:rPr>
            </w:pPr>
            <w:r w:rsidRPr="0856F5D8">
              <w:rPr>
                <w:rFonts w:ascii="Times New Roman" w:eastAsia="Times New Roman" w:hAnsi="Times New Roman" w:cs="Times New Roman"/>
              </w:rPr>
              <w:t>Talking Methods: Interviews and Focus Groups</w:t>
            </w:r>
          </w:p>
          <w:p w14:paraId="511F8ACE" w14:textId="50BD2258" w:rsidR="00E50DDB" w:rsidRPr="00986AA2" w:rsidRDefault="00E50DDB" w:rsidP="0856F5D8">
            <w:pPr>
              <w:spacing w:before="120" w:after="120"/>
              <w:jc w:val="center"/>
              <w:rPr>
                <w:rFonts w:ascii="Times New Roman" w:eastAsia="Times New Roman" w:hAnsi="Times New Roman" w:cs="Times New Roman"/>
                <w:i/>
                <w:iCs/>
              </w:rPr>
            </w:pPr>
            <w:r w:rsidRPr="0856F5D8">
              <w:rPr>
                <w:rFonts w:ascii="Times New Roman" w:eastAsia="Times New Roman" w:hAnsi="Times New Roman" w:cs="Times New Roman"/>
                <w:i/>
                <w:iCs/>
              </w:rPr>
              <w:t>Lecture and Practical</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0" w:type="dxa"/>
              <w:left w:w="108" w:type="dxa"/>
              <w:bottom w:w="0" w:type="dxa"/>
              <w:right w:w="108" w:type="dxa"/>
            </w:tcMar>
            <w:vAlign w:val="center"/>
            <w:hideMark/>
          </w:tcPr>
          <w:p w14:paraId="6A4E15E0" w14:textId="4ABFB58E" w:rsidR="00E50DDB"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color w:val="000000" w:themeColor="text1"/>
                <w:lang w:eastAsia="en-GB"/>
              </w:rPr>
              <w:t>RCJ</w:t>
            </w:r>
          </w:p>
        </w:tc>
      </w:tr>
      <w:tr w:rsidR="00E50DDB" w:rsidRPr="00986AA2" w14:paraId="61B5DE79" w14:textId="77777777" w:rsidTr="0856F5D8">
        <w:trPr>
          <w:jc w:val="center"/>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0" w:type="dxa"/>
              <w:left w:w="108" w:type="dxa"/>
              <w:bottom w:w="0" w:type="dxa"/>
              <w:right w:w="108" w:type="dxa"/>
            </w:tcMar>
            <w:vAlign w:val="center"/>
            <w:hideMark/>
          </w:tcPr>
          <w:p w14:paraId="6B14D20E" w14:textId="77777777" w:rsidR="00E50DDB"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color w:val="000000" w:themeColor="text1"/>
                <w:lang w:eastAsia="en-GB"/>
              </w:rPr>
              <w:t>3</w:t>
            </w:r>
          </w:p>
        </w:tc>
        <w:tc>
          <w:tcPr>
            <w:tcW w:w="73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0" w:type="dxa"/>
              <w:left w:w="108" w:type="dxa"/>
              <w:bottom w:w="0" w:type="dxa"/>
              <w:right w:w="108" w:type="dxa"/>
            </w:tcMar>
            <w:vAlign w:val="center"/>
          </w:tcPr>
          <w:p w14:paraId="37C9F444" w14:textId="77777777" w:rsidR="00E50DDB" w:rsidRPr="00986AA2" w:rsidRDefault="00E50DDB" w:rsidP="0856F5D8">
            <w:pPr>
              <w:spacing w:before="120" w:after="120"/>
              <w:jc w:val="center"/>
              <w:rPr>
                <w:rFonts w:ascii="Times New Roman" w:eastAsia="Times New Roman" w:hAnsi="Times New Roman" w:cs="Times New Roman"/>
                <w:color w:val="4472C4" w:themeColor="accent1"/>
                <w:lang w:eastAsia="en-GB"/>
              </w:rPr>
            </w:pPr>
            <w:r w:rsidRPr="0856F5D8">
              <w:rPr>
                <w:rFonts w:ascii="Times New Roman" w:eastAsia="Times New Roman" w:hAnsi="Times New Roman" w:cs="Times New Roman"/>
                <w:color w:val="4472C4" w:themeColor="accent1"/>
                <w:lang w:eastAsia="en-GB"/>
              </w:rPr>
              <w:t>Ethnography, Participant Observation and Participatory Research</w:t>
            </w:r>
          </w:p>
          <w:p w14:paraId="2B48BFA4" w14:textId="575A8173" w:rsidR="00E50DDB" w:rsidRPr="00986AA2" w:rsidRDefault="00E50DDB" w:rsidP="0856F5D8">
            <w:pPr>
              <w:spacing w:before="120" w:after="120"/>
              <w:jc w:val="center"/>
              <w:rPr>
                <w:rFonts w:ascii="Times New Roman" w:eastAsia="Times New Roman" w:hAnsi="Times New Roman" w:cs="Times New Roman"/>
                <w:i/>
                <w:iCs/>
                <w:color w:val="4472C4" w:themeColor="accent1"/>
                <w:lang w:eastAsia="en-GB"/>
              </w:rPr>
            </w:pPr>
            <w:r w:rsidRPr="0856F5D8">
              <w:rPr>
                <w:rFonts w:ascii="Times New Roman" w:eastAsia="Times New Roman" w:hAnsi="Times New Roman" w:cs="Times New Roman"/>
                <w:i/>
                <w:iCs/>
                <w:color w:val="4472C4" w:themeColor="accent1"/>
                <w:lang w:eastAsia="en-GB"/>
              </w:rPr>
              <w:t>Lecture and Practical</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0" w:type="dxa"/>
              <w:left w:w="108" w:type="dxa"/>
              <w:bottom w:w="0" w:type="dxa"/>
              <w:right w:w="108" w:type="dxa"/>
            </w:tcMar>
            <w:vAlign w:val="center"/>
            <w:hideMark/>
          </w:tcPr>
          <w:p w14:paraId="361BC087" w14:textId="40D89AEB" w:rsidR="00E50DDB"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SD</w:t>
            </w:r>
          </w:p>
        </w:tc>
      </w:tr>
      <w:tr w:rsidR="00E50DDB" w:rsidRPr="00986AA2" w14:paraId="15281C4A" w14:textId="77777777" w:rsidTr="0856F5D8">
        <w:trPr>
          <w:jc w:val="center"/>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0" w:type="dxa"/>
              <w:left w:w="108" w:type="dxa"/>
              <w:bottom w:w="0" w:type="dxa"/>
              <w:right w:w="108" w:type="dxa"/>
            </w:tcMar>
            <w:vAlign w:val="center"/>
            <w:hideMark/>
          </w:tcPr>
          <w:p w14:paraId="7B41BAE5" w14:textId="77777777" w:rsidR="00E50DDB"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color w:val="000000" w:themeColor="text1"/>
                <w:lang w:eastAsia="en-GB"/>
              </w:rPr>
              <w:t>4</w:t>
            </w:r>
          </w:p>
        </w:tc>
        <w:tc>
          <w:tcPr>
            <w:tcW w:w="73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0" w:type="dxa"/>
              <w:left w:w="108" w:type="dxa"/>
              <w:bottom w:w="0" w:type="dxa"/>
              <w:right w:w="108" w:type="dxa"/>
            </w:tcMar>
            <w:vAlign w:val="center"/>
            <w:hideMark/>
          </w:tcPr>
          <w:p w14:paraId="59C98014" w14:textId="77777777" w:rsidR="00E50DDB" w:rsidRPr="00986AA2" w:rsidRDefault="00E50DDB" w:rsidP="0856F5D8">
            <w:pPr>
              <w:spacing w:before="120" w:after="120"/>
              <w:jc w:val="center"/>
              <w:rPr>
                <w:rFonts w:ascii="Times New Roman" w:eastAsia="Times New Roman" w:hAnsi="Times New Roman" w:cs="Times New Roman"/>
                <w:color w:val="4472C4" w:themeColor="accent1"/>
                <w:lang w:eastAsia="en-GB"/>
              </w:rPr>
            </w:pPr>
            <w:r w:rsidRPr="0856F5D8">
              <w:rPr>
                <w:rFonts w:ascii="Times New Roman" w:eastAsia="Times New Roman" w:hAnsi="Times New Roman" w:cs="Times New Roman"/>
                <w:color w:val="4472C4" w:themeColor="accent1"/>
                <w:lang w:eastAsia="en-GB"/>
              </w:rPr>
              <w:t>Using Secondary Sources: Discourse Analysis and Archival Research</w:t>
            </w:r>
          </w:p>
          <w:p w14:paraId="4009CF85" w14:textId="22437402" w:rsidR="00E50DDB" w:rsidRPr="00986AA2" w:rsidRDefault="00E50DDB" w:rsidP="0856F5D8">
            <w:pPr>
              <w:spacing w:before="120" w:after="120"/>
              <w:jc w:val="center"/>
              <w:rPr>
                <w:rFonts w:ascii="Times New Roman" w:eastAsia="Times New Roman" w:hAnsi="Times New Roman" w:cs="Times New Roman"/>
                <w:color w:val="4472C4" w:themeColor="accent1"/>
                <w:lang w:eastAsia="en-GB"/>
              </w:rPr>
            </w:pPr>
            <w:r w:rsidRPr="0856F5D8">
              <w:rPr>
                <w:rFonts w:ascii="Times New Roman" w:eastAsia="Times New Roman" w:hAnsi="Times New Roman" w:cs="Times New Roman"/>
                <w:i/>
                <w:iCs/>
                <w:color w:val="4472C4" w:themeColor="accent1"/>
                <w:lang w:eastAsia="en-GB"/>
              </w:rPr>
              <w:t>Lecture and Practical</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0" w:type="dxa"/>
              <w:left w:w="108" w:type="dxa"/>
              <w:bottom w:w="0" w:type="dxa"/>
              <w:right w:w="108" w:type="dxa"/>
            </w:tcMar>
            <w:vAlign w:val="center"/>
            <w:hideMark/>
          </w:tcPr>
          <w:p w14:paraId="476BFF25" w14:textId="59D2CA38" w:rsidR="00E50DDB"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SD</w:t>
            </w:r>
          </w:p>
        </w:tc>
      </w:tr>
      <w:tr w:rsidR="00E50DDB" w:rsidRPr="00986AA2" w14:paraId="0B11EBD5" w14:textId="77777777" w:rsidTr="0856F5D8">
        <w:trPr>
          <w:jc w:val="center"/>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0" w:type="dxa"/>
              <w:left w:w="108" w:type="dxa"/>
              <w:bottom w:w="0" w:type="dxa"/>
              <w:right w:w="108" w:type="dxa"/>
            </w:tcMar>
            <w:vAlign w:val="center"/>
            <w:hideMark/>
          </w:tcPr>
          <w:p w14:paraId="052065BB" w14:textId="77777777" w:rsidR="00E50DDB"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color w:val="000000" w:themeColor="text1"/>
                <w:lang w:eastAsia="en-GB"/>
              </w:rPr>
              <w:t>5</w:t>
            </w:r>
          </w:p>
        </w:tc>
        <w:tc>
          <w:tcPr>
            <w:tcW w:w="73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0" w:type="dxa"/>
              <w:left w:w="108" w:type="dxa"/>
              <w:bottom w:w="0" w:type="dxa"/>
              <w:right w:w="108" w:type="dxa"/>
            </w:tcMar>
            <w:vAlign w:val="center"/>
          </w:tcPr>
          <w:p w14:paraId="1C61F0D3" w14:textId="77777777" w:rsidR="00E50DDB"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Ethics and Reflexivity in Qualitative Research</w:t>
            </w:r>
          </w:p>
          <w:p w14:paraId="53836D77" w14:textId="746089EB" w:rsidR="00E50DDB"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i/>
                <w:iCs/>
                <w:lang w:eastAsia="en-GB"/>
              </w:rPr>
              <w:t>Lecture and Practical</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0" w:type="dxa"/>
              <w:left w:w="108" w:type="dxa"/>
              <w:bottom w:w="0" w:type="dxa"/>
              <w:right w:w="108" w:type="dxa"/>
            </w:tcMar>
            <w:vAlign w:val="center"/>
            <w:hideMark/>
          </w:tcPr>
          <w:p w14:paraId="73E09DC8" w14:textId="3BF1328C" w:rsidR="00E50DDB"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SD</w:t>
            </w:r>
          </w:p>
        </w:tc>
      </w:tr>
      <w:tr w:rsidR="00E50DDB" w:rsidRPr="00986AA2" w14:paraId="0F3E9968" w14:textId="77777777" w:rsidTr="0856F5D8">
        <w:trPr>
          <w:jc w:val="center"/>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0" w:type="dxa"/>
              <w:left w:w="108" w:type="dxa"/>
              <w:bottom w:w="0" w:type="dxa"/>
              <w:right w:w="108" w:type="dxa"/>
            </w:tcMar>
            <w:vAlign w:val="center"/>
            <w:hideMark/>
          </w:tcPr>
          <w:p w14:paraId="2FCB5425" w14:textId="77777777" w:rsidR="00E50DDB"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color w:val="000000" w:themeColor="text1"/>
                <w:lang w:eastAsia="en-GB"/>
              </w:rPr>
              <w:t>6</w:t>
            </w:r>
          </w:p>
        </w:tc>
        <w:tc>
          <w:tcPr>
            <w:tcW w:w="73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0" w:type="dxa"/>
              <w:left w:w="108" w:type="dxa"/>
              <w:bottom w:w="0" w:type="dxa"/>
              <w:right w:w="108" w:type="dxa"/>
            </w:tcMar>
            <w:vAlign w:val="center"/>
            <w:hideMark/>
          </w:tcPr>
          <w:p w14:paraId="7DE71A8F" w14:textId="7E135456" w:rsidR="00E50DDB" w:rsidRPr="00986AA2" w:rsidRDefault="00E50DDB" w:rsidP="0856F5D8">
            <w:pPr>
              <w:spacing w:before="120" w:after="120"/>
              <w:jc w:val="center"/>
              <w:rPr>
                <w:rFonts w:ascii="Times New Roman" w:eastAsia="Times New Roman" w:hAnsi="Times New Roman" w:cs="Times New Roman"/>
                <w:color w:val="000000"/>
                <w:lang w:eastAsia="en-GB"/>
              </w:rPr>
            </w:pPr>
            <w:r w:rsidRPr="0856F5D8">
              <w:rPr>
                <w:rFonts w:ascii="Times New Roman" w:eastAsia="Times New Roman" w:hAnsi="Times New Roman" w:cs="Times New Roman"/>
                <w:color w:val="000000" w:themeColor="text1"/>
                <w:lang w:eastAsia="en-GB"/>
              </w:rPr>
              <w:t>Qualitative Data Analysis – and Assessment 1 Support</w:t>
            </w:r>
          </w:p>
          <w:p w14:paraId="42D121E1" w14:textId="25F2E313" w:rsidR="00E50DDB"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i/>
                <w:iCs/>
                <w:lang w:eastAsia="en-GB"/>
              </w:rPr>
              <w:t>Lecture and Practical</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0" w:type="dxa"/>
              <w:left w:w="108" w:type="dxa"/>
              <w:bottom w:w="0" w:type="dxa"/>
              <w:right w:w="108" w:type="dxa"/>
            </w:tcMar>
            <w:vAlign w:val="center"/>
            <w:hideMark/>
          </w:tcPr>
          <w:p w14:paraId="5C0A3921" w14:textId="77777777" w:rsidR="00E50DDB"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color w:val="000000" w:themeColor="text1"/>
                <w:lang w:eastAsia="en-GB"/>
              </w:rPr>
              <w:t>RCJ</w:t>
            </w:r>
          </w:p>
        </w:tc>
      </w:tr>
      <w:tr w:rsidR="00986AA2" w:rsidRPr="00986AA2" w14:paraId="4EBA9AF8" w14:textId="77777777" w:rsidTr="0856F5D8">
        <w:trPr>
          <w:jc w:val="center"/>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3CD111A9" w14:textId="1A9884D4" w:rsidR="00E50DDB"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7</w:t>
            </w:r>
          </w:p>
        </w:tc>
        <w:tc>
          <w:tcPr>
            <w:tcW w:w="73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6F16825B" w14:textId="5C1CE321" w:rsidR="48331436" w:rsidRDefault="48331436" w:rsidP="0856F5D8">
            <w:pPr>
              <w:spacing w:before="120" w:after="120" w:line="259" w:lineRule="auto"/>
              <w:jc w:val="center"/>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I</w:t>
            </w:r>
            <w:r w:rsidR="7B4BE196" w:rsidRPr="0856F5D8">
              <w:rPr>
                <w:rFonts w:ascii="Times New Roman" w:eastAsia="Times New Roman" w:hAnsi="Times New Roman" w:cs="Times New Roman"/>
                <w:lang w:eastAsia="en-GB"/>
              </w:rPr>
              <w:t xml:space="preserve">ntroduction </w:t>
            </w:r>
            <w:r w:rsidRPr="0856F5D8">
              <w:rPr>
                <w:rFonts w:ascii="Times New Roman" w:eastAsia="Times New Roman" w:hAnsi="Times New Roman" w:cs="Times New Roman"/>
                <w:lang w:eastAsia="en-GB"/>
              </w:rPr>
              <w:t xml:space="preserve">&amp; </w:t>
            </w:r>
            <w:r w:rsidR="07702F4F" w:rsidRPr="0856F5D8">
              <w:rPr>
                <w:rFonts w:ascii="Times New Roman" w:eastAsia="Times New Roman" w:hAnsi="Times New Roman" w:cs="Times New Roman"/>
                <w:lang w:eastAsia="en-GB"/>
              </w:rPr>
              <w:t>Review</w:t>
            </w:r>
          </w:p>
          <w:p w14:paraId="51F0423D" w14:textId="09C898BE" w:rsidR="00E50DDB" w:rsidRPr="00986AA2" w:rsidRDefault="00E50DDB" w:rsidP="0856F5D8">
            <w:pPr>
              <w:spacing w:before="120" w:after="120"/>
              <w:jc w:val="center"/>
              <w:rPr>
                <w:rFonts w:ascii="Times New Roman" w:eastAsia="Times New Roman" w:hAnsi="Times New Roman" w:cs="Times New Roman"/>
                <w:i/>
                <w:iCs/>
                <w:lang w:eastAsia="en-GB"/>
              </w:rPr>
            </w:pPr>
            <w:r w:rsidRPr="0856F5D8">
              <w:rPr>
                <w:rFonts w:ascii="Times New Roman" w:eastAsia="Times New Roman" w:hAnsi="Times New Roman" w:cs="Times New Roman"/>
                <w:i/>
                <w:iCs/>
                <w:lang w:eastAsia="en-GB"/>
              </w:rPr>
              <w:lastRenderedPageBreak/>
              <w:t>Lecture and Computer Lab Practical</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2AB722B1" w14:textId="26773ED5" w:rsidR="00E50DDB"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lang w:eastAsia="en-GB"/>
              </w:rPr>
              <w:lastRenderedPageBreak/>
              <w:t>GF</w:t>
            </w:r>
          </w:p>
        </w:tc>
      </w:tr>
      <w:tr w:rsidR="00986AA2" w:rsidRPr="00986AA2" w14:paraId="0416BBF9" w14:textId="77777777" w:rsidTr="0856F5D8">
        <w:trPr>
          <w:jc w:val="center"/>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4CF43A6E" w14:textId="0EC95E42" w:rsidR="00E50DDB"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8</w:t>
            </w:r>
            <w:r w:rsidR="1B3B732B" w:rsidRPr="0856F5D8">
              <w:rPr>
                <w:rFonts w:ascii="Times New Roman" w:eastAsia="Times New Roman" w:hAnsi="Times New Roman" w:cs="Times New Roman"/>
                <w:lang w:eastAsia="en-GB"/>
              </w:rPr>
              <w:t xml:space="preserve"> </w:t>
            </w:r>
          </w:p>
        </w:tc>
        <w:tc>
          <w:tcPr>
            <w:tcW w:w="73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6F27A980" w14:textId="29712DA1" w:rsidR="00E50DDB" w:rsidRPr="00986AA2" w:rsidRDefault="3AF83A27"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 xml:space="preserve">Single &amp; </w:t>
            </w:r>
            <w:r w:rsidR="46FBEB37" w:rsidRPr="0856F5D8">
              <w:rPr>
                <w:rFonts w:ascii="Times New Roman" w:eastAsia="Times New Roman" w:hAnsi="Times New Roman" w:cs="Times New Roman"/>
                <w:lang w:eastAsia="en-GB"/>
              </w:rPr>
              <w:t>Multiple Linear Regression</w:t>
            </w:r>
          </w:p>
          <w:p w14:paraId="4D278FA7" w14:textId="416FCB9D" w:rsidR="00E50DDB" w:rsidRPr="00986AA2" w:rsidRDefault="0FF9836A"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i/>
                <w:iCs/>
                <w:lang w:eastAsia="en-GB"/>
              </w:rPr>
              <w:t>Lecture and Computer Lab Practical</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1306B9E8" w14:textId="360E1439" w:rsidR="00E50DDB"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GF</w:t>
            </w:r>
          </w:p>
        </w:tc>
      </w:tr>
      <w:tr w:rsidR="00986AA2" w:rsidRPr="00986AA2" w14:paraId="18119503" w14:textId="77777777" w:rsidTr="0856F5D8">
        <w:trPr>
          <w:jc w:val="center"/>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39A33776" w14:textId="3BA967CE" w:rsidR="00E50DDB"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9</w:t>
            </w:r>
          </w:p>
        </w:tc>
        <w:tc>
          <w:tcPr>
            <w:tcW w:w="73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4780471A" w14:textId="1DCCA0EE" w:rsidR="00E50DDB" w:rsidRPr="00986AA2" w:rsidRDefault="3FADAC40"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Multiple Linear Regression with Dummy Variables</w:t>
            </w:r>
          </w:p>
          <w:p w14:paraId="7C959DF4" w14:textId="2BE17C72" w:rsidR="00E50DDB" w:rsidRPr="00986AA2" w:rsidRDefault="3FADAC40"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i/>
                <w:iCs/>
                <w:lang w:eastAsia="en-GB"/>
              </w:rPr>
              <w:t>Lecture and Computer Lab Practical</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41C75B97" w14:textId="154FC0EA" w:rsidR="00E50DDB" w:rsidRPr="00986AA2" w:rsidRDefault="61D91308" w:rsidP="0856F5D8">
            <w:pPr>
              <w:spacing w:before="120" w:after="120" w:line="259" w:lineRule="auto"/>
              <w:jc w:val="center"/>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ZY</w:t>
            </w:r>
          </w:p>
        </w:tc>
      </w:tr>
      <w:tr w:rsidR="00986AA2" w:rsidRPr="00986AA2" w14:paraId="002EA671" w14:textId="77777777" w:rsidTr="0856F5D8">
        <w:trPr>
          <w:jc w:val="center"/>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616F7657" w14:textId="2929456A" w:rsidR="00E50DDB"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10</w:t>
            </w:r>
          </w:p>
        </w:tc>
        <w:tc>
          <w:tcPr>
            <w:tcW w:w="73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73974E93" w14:textId="77777777" w:rsidR="00E50DDB" w:rsidRPr="00986AA2" w:rsidRDefault="26285C65"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Logistic Regression</w:t>
            </w:r>
          </w:p>
          <w:p w14:paraId="08D8A9AB" w14:textId="6CB39373" w:rsidR="00E50DDB" w:rsidRPr="00986AA2" w:rsidRDefault="26285C65"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i/>
                <w:iCs/>
                <w:lang w:eastAsia="en-GB"/>
              </w:rPr>
              <w:t>Lecture and Computer Lab Practical</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266EB551" w14:textId="12E0C119" w:rsidR="00E50DDB"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ZY</w:t>
            </w:r>
          </w:p>
        </w:tc>
      </w:tr>
      <w:tr w:rsidR="00986AA2" w:rsidRPr="00986AA2" w14:paraId="31CA971F" w14:textId="77777777" w:rsidTr="0856F5D8">
        <w:trPr>
          <w:jc w:val="center"/>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6AD05C7E" w14:textId="6193C97B" w:rsidR="00E50DDB"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11</w:t>
            </w:r>
          </w:p>
        </w:tc>
        <w:tc>
          <w:tcPr>
            <w:tcW w:w="73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0E9030A1" w14:textId="44CB9158" w:rsidR="7F558655" w:rsidRDefault="7F558655"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Data Visualisation</w:t>
            </w:r>
          </w:p>
          <w:p w14:paraId="28CA0690" w14:textId="6651EDF8" w:rsidR="00E50DDB"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i/>
                <w:iCs/>
                <w:lang w:eastAsia="en-GB"/>
              </w:rPr>
              <w:t>Lecture and Computer Lab Practical</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34FEE601" w14:textId="2B8ACC5E" w:rsidR="00E50DDB" w:rsidRPr="00986AA2" w:rsidRDefault="2B085FA8" w:rsidP="0856F5D8">
            <w:pPr>
              <w:spacing w:before="120" w:after="120" w:line="259" w:lineRule="auto"/>
              <w:jc w:val="center"/>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GF</w:t>
            </w:r>
          </w:p>
        </w:tc>
      </w:tr>
      <w:tr w:rsidR="00986AA2" w:rsidRPr="00986AA2" w14:paraId="368DED29" w14:textId="77777777" w:rsidTr="0856F5D8">
        <w:trPr>
          <w:jc w:val="center"/>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43B94585" w14:textId="77777777" w:rsidR="00E50DDB"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12</w:t>
            </w:r>
          </w:p>
        </w:tc>
        <w:tc>
          <w:tcPr>
            <w:tcW w:w="73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6E80CA6D" w14:textId="4CA53B56" w:rsidR="00E50DDB"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Summary and Assessment Support</w:t>
            </w:r>
          </w:p>
          <w:p w14:paraId="617159E5" w14:textId="2E1F094B" w:rsidR="00E50DDB"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i/>
                <w:iCs/>
                <w:lang w:eastAsia="en-GB"/>
              </w:rPr>
              <w:t>Lecture and Computer Lab Practical</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14B67407" w14:textId="06D68C18" w:rsidR="00E50DDB" w:rsidRPr="00986AA2" w:rsidRDefault="00E50DDB" w:rsidP="0856F5D8">
            <w:pPr>
              <w:spacing w:before="120" w:after="120"/>
              <w:jc w:val="center"/>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ZY</w:t>
            </w:r>
          </w:p>
        </w:tc>
      </w:tr>
    </w:tbl>
    <w:p w14:paraId="0CAE1FD4" w14:textId="77777777" w:rsidR="00A64D18" w:rsidRPr="00986AA2" w:rsidRDefault="00A64D18" w:rsidP="0856F5D8">
      <w:pPr>
        <w:spacing w:after="120"/>
        <w:jc w:val="both"/>
        <w:rPr>
          <w:rFonts w:ascii="Times New Roman" w:eastAsia="Times New Roman" w:hAnsi="Times New Roman" w:cs="Times New Roman"/>
          <w:b/>
          <w:bCs/>
          <w:color w:val="000000"/>
          <w:lang w:eastAsia="en-GB"/>
        </w:rPr>
      </w:pPr>
    </w:p>
    <w:p w14:paraId="6998C0E0" w14:textId="7F7AE97B" w:rsidR="00A64D18" w:rsidRPr="00986AA2" w:rsidRDefault="00CD33ED" w:rsidP="0856F5D8">
      <w:pPr>
        <w:spacing w:after="120"/>
        <w:jc w:val="both"/>
        <w:rPr>
          <w:rFonts w:ascii="Times New Roman" w:eastAsia="Times New Roman" w:hAnsi="Times New Roman" w:cs="Times New Roman"/>
          <w:b/>
          <w:bCs/>
          <w:color w:val="000000"/>
          <w:u w:val="single"/>
          <w:lang w:eastAsia="en-GB"/>
        </w:rPr>
      </w:pPr>
      <w:r w:rsidRPr="0856F5D8">
        <w:rPr>
          <w:rFonts w:ascii="Times New Roman" w:eastAsia="Times New Roman" w:hAnsi="Times New Roman" w:cs="Times New Roman"/>
          <w:b/>
          <w:bCs/>
          <w:color w:val="000000" w:themeColor="text1"/>
          <w:u w:val="single"/>
          <w:lang w:eastAsia="en-GB"/>
        </w:rPr>
        <w:t>Assessment</w:t>
      </w:r>
      <w:r w:rsidR="00B22608" w:rsidRPr="0856F5D8">
        <w:rPr>
          <w:rFonts w:ascii="Times New Roman" w:eastAsia="Times New Roman" w:hAnsi="Times New Roman" w:cs="Times New Roman"/>
          <w:b/>
          <w:bCs/>
          <w:color w:val="000000" w:themeColor="text1"/>
          <w:u w:val="single"/>
          <w:lang w:eastAsia="en-GB"/>
        </w:rPr>
        <w:t>s</w:t>
      </w:r>
    </w:p>
    <w:p w14:paraId="2F3ADBB6" w14:textId="77777777" w:rsidR="00D66C45" w:rsidRPr="00986AA2" w:rsidRDefault="00CD33ED" w:rsidP="0856F5D8">
      <w:pPr>
        <w:spacing w:line="276" w:lineRule="auto"/>
        <w:rPr>
          <w:rFonts w:ascii="Times New Roman" w:eastAsia="Times New Roman" w:hAnsi="Times New Roman" w:cs="Times New Roman"/>
          <w:color w:val="000000"/>
          <w:lang w:eastAsia="en-GB"/>
        </w:rPr>
      </w:pPr>
      <w:r w:rsidRPr="0856F5D8">
        <w:rPr>
          <w:rFonts w:ascii="Times New Roman" w:eastAsia="Times New Roman" w:hAnsi="Times New Roman" w:cs="Times New Roman"/>
          <w:color w:val="000000" w:themeColor="text1"/>
          <w:lang w:eastAsia="en-GB"/>
        </w:rPr>
        <w:t xml:space="preserve">The module will be assessed via two summative assignments, each worth 50% of the overall module mark with a mandatory maximum word limit of 2000 words, excluding bibliography. </w:t>
      </w:r>
      <w:r w:rsidR="00D66C45" w:rsidRPr="0856F5D8">
        <w:rPr>
          <w:rFonts w:ascii="Times New Roman" w:eastAsia="Times New Roman" w:hAnsi="Times New Roman" w:cs="Times New Roman"/>
          <w:color w:val="000000" w:themeColor="text1"/>
          <w:lang w:eastAsia="en-GB"/>
        </w:rPr>
        <w:t>A detailed description for each assignment is provided below.</w:t>
      </w:r>
    </w:p>
    <w:p w14:paraId="5A45CFAD" w14:textId="77777777" w:rsidR="00B22608" w:rsidRPr="00986AA2" w:rsidRDefault="00B22608" w:rsidP="0856F5D8">
      <w:pPr>
        <w:spacing w:line="276" w:lineRule="auto"/>
        <w:rPr>
          <w:rFonts w:ascii="Times New Roman" w:eastAsia="Times New Roman" w:hAnsi="Times New Roman" w:cs="Times New Roman"/>
          <w:color w:val="000000"/>
          <w:lang w:eastAsia="en-GB"/>
        </w:rPr>
      </w:pPr>
    </w:p>
    <w:p w14:paraId="4FC69DF2" w14:textId="1020C05C" w:rsidR="00986AA2" w:rsidRPr="00986AA2" w:rsidRDefault="00CD33ED" w:rsidP="0856F5D8">
      <w:pPr>
        <w:spacing w:line="276" w:lineRule="auto"/>
        <w:rPr>
          <w:rFonts w:ascii="Times New Roman" w:eastAsia="Times New Roman" w:hAnsi="Times New Roman" w:cs="Times New Roman"/>
          <w:color w:val="1155CC"/>
          <w:u w:val="single"/>
          <w:lang w:eastAsia="en-GB"/>
        </w:rPr>
      </w:pPr>
      <w:r w:rsidRPr="0856F5D8">
        <w:rPr>
          <w:rFonts w:ascii="Times New Roman" w:eastAsia="Times New Roman" w:hAnsi="Times New Roman" w:cs="Times New Roman"/>
          <w:color w:val="000000" w:themeColor="text1"/>
          <w:lang w:eastAsia="en-GB"/>
        </w:rPr>
        <w:t xml:space="preserve">As per School Assessment Guidelines, over-length submissions will be </w:t>
      </w:r>
      <w:r w:rsidR="002963E9" w:rsidRPr="0856F5D8">
        <w:rPr>
          <w:rFonts w:ascii="Times New Roman" w:eastAsia="Times New Roman" w:hAnsi="Times New Roman" w:cs="Times New Roman"/>
          <w:color w:val="000000" w:themeColor="text1"/>
          <w:lang w:eastAsia="en-GB"/>
        </w:rPr>
        <w:t xml:space="preserve">penalised, </w:t>
      </w:r>
      <w:r w:rsidR="00B22608" w:rsidRPr="0856F5D8">
        <w:rPr>
          <w:rFonts w:ascii="Times New Roman" w:eastAsia="Times New Roman" w:hAnsi="Times New Roman" w:cs="Times New Roman"/>
          <w:color w:val="000000" w:themeColor="text1"/>
          <w:lang w:eastAsia="en-GB"/>
        </w:rPr>
        <w:t>a</w:t>
      </w:r>
      <w:r w:rsidRPr="0856F5D8">
        <w:rPr>
          <w:rFonts w:ascii="Times New Roman" w:eastAsia="Times New Roman" w:hAnsi="Times New Roman" w:cs="Times New Roman"/>
          <w:color w:val="000000" w:themeColor="text1"/>
          <w:lang w:eastAsia="en-GB"/>
        </w:rPr>
        <w:t>ssignments submitted after th</w:t>
      </w:r>
      <w:r w:rsidR="00B22608" w:rsidRPr="0856F5D8">
        <w:rPr>
          <w:rFonts w:ascii="Times New Roman" w:eastAsia="Times New Roman" w:hAnsi="Times New Roman" w:cs="Times New Roman"/>
          <w:color w:val="000000" w:themeColor="text1"/>
          <w:lang w:eastAsia="en-GB"/>
        </w:rPr>
        <w:t>e</w:t>
      </w:r>
      <w:r w:rsidRPr="0856F5D8">
        <w:rPr>
          <w:rFonts w:ascii="Times New Roman" w:eastAsia="Times New Roman" w:hAnsi="Times New Roman" w:cs="Times New Roman"/>
          <w:color w:val="000000" w:themeColor="text1"/>
          <w:lang w:eastAsia="en-GB"/>
        </w:rPr>
        <w:t xml:space="preserve"> deadline</w:t>
      </w:r>
      <w:r w:rsidR="00B22608" w:rsidRPr="0856F5D8">
        <w:rPr>
          <w:rFonts w:ascii="Times New Roman" w:eastAsia="Times New Roman" w:hAnsi="Times New Roman" w:cs="Times New Roman"/>
          <w:color w:val="000000" w:themeColor="text1"/>
          <w:lang w:eastAsia="en-GB"/>
        </w:rPr>
        <w:t>s</w:t>
      </w:r>
      <w:r w:rsidRPr="0856F5D8">
        <w:rPr>
          <w:rFonts w:ascii="Times New Roman" w:eastAsia="Times New Roman" w:hAnsi="Times New Roman" w:cs="Times New Roman"/>
          <w:color w:val="000000" w:themeColor="text1"/>
          <w:lang w:eastAsia="en-GB"/>
        </w:rPr>
        <w:t xml:space="preserve"> will be penalised 5% per working day late</w:t>
      </w:r>
      <w:r w:rsidR="00B22608" w:rsidRPr="0856F5D8">
        <w:rPr>
          <w:rFonts w:ascii="Times New Roman" w:eastAsia="Times New Roman" w:hAnsi="Times New Roman" w:cs="Times New Roman"/>
          <w:color w:val="000000" w:themeColor="text1"/>
          <w:lang w:eastAsia="en-GB"/>
        </w:rPr>
        <w:t>, and</w:t>
      </w:r>
      <w:r w:rsidRPr="0856F5D8">
        <w:rPr>
          <w:rFonts w:ascii="Times New Roman" w:eastAsia="Times New Roman" w:hAnsi="Times New Roman" w:cs="Times New Roman"/>
          <w:color w:val="000000" w:themeColor="text1"/>
          <w:lang w:eastAsia="en-GB"/>
        </w:rPr>
        <w:t xml:space="preserve"> </w:t>
      </w:r>
      <w:r w:rsidR="00B22608" w:rsidRPr="0856F5D8">
        <w:rPr>
          <w:rFonts w:ascii="Times New Roman" w:eastAsia="Times New Roman" w:hAnsi="Times New Roman" w:cs="Times New Roman"/>
          <w:color w:val="000000" w:themeColor="text1"/>
          <w:lang w:eastAsia="en-GB"/>
        </w:rPr>
        <w:t>a</w:t>
      </w:r>
      <w:r w:rsidRPr="0856F5D8">
        <w:rPr>
          <w:rFonts w:ascii="Times New Roman" w:eastAsia="Times New Roman" w:hAnsi="Times New Roman" w:cs="Times New Roman"/>
          <w:color w:val="000000" w:themeColor="text1"/>
          <w:lang w:eastAsia="en-GB"/>
        </w:rPr>
        <w:t>ssignments submitted more than five working days late will be awarded a mark of zero. </w:t>
      </w:r>
      <w:r w:rsidR="00D66C45" w:rsidRPr="0856F5D8">
        <w:rPr>
          <w:rFonts w:ascii="Times New Roman" w:eastAsia="Times New Roman" w:hAnsi="Times New Roman" w:cs="Times New Roman"/>
          <w:lang w:eastAsia="en-GB"/>
        </w:rPr>
        <w:t xml:space="preserve"> </w:t>
      </w:r>
      <w:r w:rsidRPr="0856F5D8">
        <w:rPr>
          <w:rFonts w:ascii="Times New Roman" w:eastAsia="Times New Roman" w:hAnsi="Times New Roman" w:cs="Times New Roman"/>
          <w:b/>
          <w:bCs/>
          <w:color w:val="000000" w:themeColor="text1"/>
          <w:lang w:eastAsia="en-GB"/>
        </w:rPr>
        <w:t xml:space="preserve">Extenuating Circumstances/Late Penalty Removal Forms: </w:t>
      </w:r>
      <w:r w:rsidRPr="0856F5D8">
        <w:rPr>
          <w:rFonts w:ascii="Times New Roman" w:eastAsia="Times New Roman" w:hAnsi="Times New Roman" w:cs="Times New Roman"/>
          <w:color w:val="000000" w:themeColor="text1"/>
          <w:lang w:eastAsia="en-GB"/>
        </w:rPr>
        <w:t xml:space="preserve">requests must be submitted via the Student Support Office: Ground Floor, Roxby Building, contact: </w:t>
      </w:r>
      <w:hyperlink r:id="rId14">
        <w:r w:rsidRPr="0856F5D8">
          <w:rPr>
            <w:rFonts w:ascii="Times New Roman" w:eastAsia="Times New Roman" w:hAnsi="Times New Roman" w:cs="Times New Roman"/>
            <w:color w:val="1155CC"/>
            <w:u w:val="single"/>
            <w:lang w:eastAsia="en-GB"/>
          </w:rPr>
          <w:t>envsci@liverpool.ac.uk</w:t>
        </w:r>
      </w:hyperlink>
    </w:p>
    <w:p w14:paraId="3676FAA6" w14:textId="77777777" w:rsidR="00B22608" w:rsidRPr="00986AA2" w:rsidRDefault="00B22608" w:rsidP="0856F5D8">
      <w:pPr>
        <w:spacing w:line="276" w:lineRule="auto"/>
        <w:rPr>
          <w:rFonts w:ascii="Times New Roman" w:eastAsia="Times New Roman" w:hAnsi="Times New Roman" w:cs="Times New Roman"/>
          <w:color w:val="000000"/>
          <w:lang w:eastAsia="en-GB"/>
        </w:rPr>
      </w:pPr>
    </w:p>
    <w:p w14:paraId="0D7A869A" w14:textId="257CCC40" w:rsidR="00B22608" w:rsidRPr="00986AA2" w:rsidRDefault="00B22608" w:rsidP="0856F5D8">
      <w:pPr>
        <w:spacing w:line="276" w:lineRule="auto"/>
        <w:rPr>
          <w:rFonts w:ascii="Times New Roman" w:eastAsia="Times New Roman" w:hAnsi="Times New Roman" w:cs="Times New Roman"/>
          <w:color w:val="000000"/>
          <w:lang w:eastAsia="en-GB"/>
        </w:rPr>
      </w:pPr>
      <w:r w:rsidRPr="0856F5D8">
        <w:rPr>
          <w:rFonts w:ascii="Times New Roman" w:eastAsia="Times New Roman" w:hAnsi="Times New Roman" w:cs="Times New Roman"/>
          <w:b/>
          <w:bCs/>
          <w:color w:val="000000" w:themeColor="text1"/>
          <w:lang w:eastAsia="en-GB"/>
        </w:rPr>
        <w:t>Top Assessment Tips:</w:t>
      </w:r>
      <w:r w:rsidRPr="0856F5D8">
        <w:rPr>
          <w:rFonts w:ascii="Times New Roman" w:eastAsia="Times New Roman" w:hAnsi="Times New Roman" w:cs="Times New Roman"/>
          <w:color w:val="000000" w:themeColor="text1"/>
          <w:lang w:eastAsia="en-GB"/>
        </w:rPr>
        <w:t xml:space="preserve"> incrementally work on assessments week by week; ask questions early/often on discussion boards; check discussion board before asking.</w:t>
      </w:r>
    </w:p>
    <w:p w14:paraId="2DA286AE" w14:textId="77777777" w:rsidR="00986AA2" w:rsidRPr="00986AA2" w:rsidRDefault="00986AA2" w:rsidP="0856F5D8">
      <w:pPr>
        <w:spacing w:line="276" w:lineRule="auto"/>
        <w:jc w:val="both"/>
        <w:rPr>
          <w:rFonts w:ascii="Times New Roman" w:eastAsia="Times New Roman" w:hAnsi="Times New Roman" w:cs="Times New Roman"/>
          <w:color w:val="000000"/>
          <w:lang w:eastAsia="en-GB"/>
        </w:rPr>
      </w:pPr>
    </w:p>
    <w:p w14:paraId="1404583A" w14:textId="0FB1DA4D" w:rsidR="00986AA2" w:rsidRPr="00986AA2" w:rsidRDefault="00986AA2" w:rsidP="0856F5D8">
      <w:pPr>
        <w:spacing w:line="276" w:lineRule="auto"/>
        <w:jc w:val="both"/>
        <w:rPr>
          <w:rFonts w:ascii="Times New Roman" w:eastAsia="Times New Roman" w:hAnsi="Times New Roman" w:cs="Times New Roman"/>
          <w:b/>
          <w:bCs/>
          <w:color w:val="000000"/>
          <w:u w:val="single"/>
          <w:lang w:eastAsia="en-GB"/>
        </w:rPr>
      </w:pPr>
      <w:r w:rsidRPr="0856F5D8">
        <w:rPr>
          <w:rFonts w:ascii="Times New Roman" w:eastAsia="Times New Roman" w:hAnsi="Times New Roman" w:cs="Times New Roman"/>
          <w:b/>
          <w:bCs/>
          <w:color w:val="000000" w:themeColor="text1"/>
          <w:u w:val="single"/>
          <w:lang w:eastAsia="en-GB"/>
        </w:rPr>
        <w:t xml:space="preserve">AI Policy </w:t>
      </w:r>
    </w:p>
    <w:p w14:paraId="6B68E72B" w14:textId="77777777" w:rsidR="00986AA2" w:rsidRDefault="00986AA2" w:rsidP="0856F5D8">
      <w:pPr>
        <w:pStyle w:val="NormalWeb"/>
        <w:spacing w:before="0" w:beforeAutospacing="0" w:after="0" w:afterAutospacing="0" w:line="276" w:lineRule="auto"/>
        <w:rPr>
          <w:color w:val="000000"/>
        </w:rPr>
      </w:pPr>
    </w:p>
    <w:p w14:paraId="38CE2468" w14:textId="6DE7A9C5" w:rsidR="00986AA2" w:rsidRPr="00986AA2" w:rsidRDefault="00986AA2" w:rsidP="0856F5D8">
      <w:pPr>
        <w:pStyle w:val="NormalWeb"/>
        <w:spacing w:before="0" w:beforeAutospacing="0" w:after="0" w:afterAutospacing="0" w:line="276" w:lineRule="auto"/>
        <w:rPr>
          <w:color w:val="000000"/>
        </w:rPr>
      </w:pPr>
      <w:r w:rsidRPr="0856F5D8">
        <w:rPr>
          <w:color w:val="000000" w:themeColor="text1"/>
        </w:rPr>
        <w:t xml:space="preserve">The inappropriate use of Generative Artificial Intelligence Tools in the preparation of this assignment is strictly prohibited. The </w:t>
      </w:r>
      <w:proofErr w:type="gramStart"/>
      <w:r w:rsidRPr="0856F5D8">
        <w:rPr>
          <w:color w:val="000000" w:themeColor="text1"/>
        </w:rPr>
        <w:t>School’s</w:t>
      </w:r>
      <w:proofErr w:type="gramEnd"/>
      <w:r w:rsidRPr="0856F5D8">
        <w:rPr>
          <w:color w:val="000000" w:themeColor="text1"/>
        </w:rPr>
        <w:t xml:space="preserve"> current position is that inappropriate usage is:</w:t>
      </w:r>
    </w:p>
    <w:p w14:paraId="575768DF" w14:textId="15FD923D" w:rsidR="00986AA2" w:rsidRPr="00986AA2" w:rsidRDefault="00986AA2" w:rsidP="0856F5D8">
      <w:pPr>
        <w:pStyle w:val="NormalWeb"/>
        <w:numPr>
          <w:ilvl w:val="0"/>
          <w:numId w:val="39"/>
        </w:numPr>
        <w:spacing w:before="0" w:beforeAutospacing="0" w:after="0" w:afterAutospacing="0" w:line="276" w:lineRule="auto"/>
        <w:rPr>
          <w:color w:val="000000"/>
        </w:rPr>
      </w:pPr>
      <w:r w:rsidRPr="0856F5D8">
        <w:rPr>
          <w:color w:val="000000" w:themeColor="text1"/>
        </w:rPr>
        <w:t>Using GAI to generate novel content that is subsequently used in a submission.</w:t>
      </w:r>
    </w:p>
    <w:p w14:paraId="4F5F0A9A" w14:textId="1DFD9F98" w:rsidR="00986AA2" w:rsidRPr="00986AA2" w:rsidRDefault="00986AA2" w:rsidP="0856F5D8">
      <w:pPr>
        <w:pStyle w:val="NormalWeb"/>
        <w:numPr>
          <w:ilvl w:val="0"/>
          <w:numId w:val="39"/>
        </w:numPr>
        <w:spacing w:before="0" w:beforeAutospacing="0" w:after="0" w:afterAutospacing="0" w:line="276" w:lineRule="auto"/>
        <w:rPr>
          <w:color w:val="000000"/>
        </w:rPr>
      </w:pPr>
      <w:r w:rsidRPr="0856F5D8">
        <w:rPr>
          <w:color w:val="000000" w:themeColor="text1"/>
        </w:rPr>
        <w:t xml:space="preserve">Extensive translation of text from another language. </w:t>
      </w:r>
    </w:p>
    <w:p w14:paraId="0C269CC0" w14:textId="25E04A0F" w:rsidR="00986AA2" w:rsidRDefault="00986AA2" w:rsidP="0856F5D8">
      <w:pPr>
        <w:pStyle w:val="NormalWeb"/>
        <w:numPr>
          <w:ilvl w:val="0"/>
          <w:numId w:val="39"/>
        </w:numPr>
        <w:spacing w:before="0" w:beforeAutospacing="0" w:after="0" w:afterAutospacing="0" w:line="276" w:lineRule="auto"/>
        <w:rPr>
          <w:color w:val="000000"/>
        </w:rPr>
      </w:pPr>
      <w:r w:rsidRPr="0856F5D8">
        <w:rPr>
          <w:color w:val="000000" w:themeColor="text1"/>
        </w:rPr>
        <w:t>Extensive and unacknowledged use of proof-reading tools (except where explicitly permitted under an SSIS).</w:t>
      </w:r>
    </w:p>
    <w:p w14:paraId="73890138" w14:textId="77777777" w:rsidR="00986AA2" w:rsidRPr="00986AA2" w:rsidRDefault="00986AA2" w:rsidP="0856F5D8">
      <w:pPr>
        <w:pStyle w:val="NormalWeb"/>
        <w:spacing w:before="0" w:beforeAutospacing="0" w:after="0" w:afterAutospacing="0" w:line="276" w:lineRule="auto"/>
        <w:ind w:left="720"/>
        <w:rPr>
          <w:color w:val="000000"/>
        </w:rPr>
      </w:pPr>
    </w:p>
    <w:p w14:paraId="34302CC7" w14:textId="2C2C30C0" w:rsidR="00986AA2" w:rsidRDefault="00986AA2" w:rsidP="0856F5D8">
      <w:pPr>
        <w:pStyle w:val="NormalWeb"/>
        <w:spacing w:before="0" w:beforeAutospacing="0" w:after="0" w:afterAutospacing="0" w:line="276" w:lineRule="auto"/>
        <w:rPr>
          <w:color w:val="000000"/>
        </w:rPr>
      </w:pPr>
      <w:r w:rsidRPr="0856F5D8">
        <w:rPr>
          <w:color w:val="000000" w:themeColor="text1"/>
        </w:rPr>
        <w:lastRenderedPageBreak/>
        <w:t>This assignment should be prepared using your own words. All use of AI translation tools should be properly acknowledged. Extensive use of AI proof-reading tools is prohibited. Whilst you may use spelling/grammar checks typically found in word-processing packages, using AI tools to change words/sentence structure may incur an Academic Integrity penalty.</w:t>
      </w:r>
    </w:p>
    <w:p w14:paraId="62DCB453" w14:textId="77777777" w:rsidR="00986AA2" w:rsidRPr="00986AA2" w:rsidRDefault="00986AA2" w:rsidP="0856F5D8">
      <w:pPr>
        <w:pStyle w:val="NormalWeb"/>
        <w:spacing w:before="0" w:beforeAutospacing="0" w:after="0" w:afterAutospacing="0" w:line="276" w:lineRule="auto"/>
        <w:rPr>
          <w:color w:val="000000"/>
        </w:rPr>
      </w:pPr>
    </w:p>
    <w:p w14:paraId="37329FF7" w14:textId="410A130D" w:rsidR="00986AA2" w:rsidRPr="00986AA2" w:rsidRDefault="00986AA2" w:rsidP="0856F5D8">
      <w:pPr>
        <w:pStyle w:val="NormalWeb"/>
        <w:spacing w:before="0" w:beforeAutospacing="0" w:after="0" w:afterAutospacing="0" w:line="276" w:lineRule="auto"/>
        <w:rPr>
          <w:color w:val="000000"/>
        </w:rPr>
      </w:pPr>
      <w:r w:rsidRPr="0856F5D8">
        <w:rPr>
          <w:color w:val="000000" w:themeColor="text1"/>
        </w:rPr>
        <w:t>If your assessment is referred for an Academic Integrity Investigation, you may be asked to demonstrate that the work you have submitted is your own. Therefore, it is advised that you keep hold of earlier files, drafts, notes and other relevant preparatory materials that you have used.</w:t>
      </w:r>
    </w:p>
    <w:p w14:paraId="545E1D02" w14:textId="77777777" w:rsidR="00986AA2" w:rsidRPr="00986AA2" w:rsidRDefault="00986AA2" w:rsidP="0856F5D8">
      <w:pPr>
        <w:spacing w:line="276" w:lineRule="auto"/>
        <w:jc w:val="both"/>
        <w:rPr>
          <w:rFonts w:ascii="Times New Roman" w:eastAsia="Times New Roman" w:hAnsi="Times New Roman" w:cs="Times New Roman"/>
          <w:b/>
          <w:bCs/>
          <w:u w:val="single"/>
          <w:lang w:eastAsia="en-GB"/>
        </w:rPr>
      </w:pPr>
    </w:p>
    <w:p w14:paraId="4F268B32" w14:textId="3FB489B8" w:rsidR="00CD33ED" w:rsidRDefault="00CD33ED" w:rsidP="0856F5D8">
      <w:pPr>
        <w:rPr>
          <w:rFonts w:ascii="Times New Roman" w:eastAsia="Times New Roman" w:hAnsi="Times New Roman" w:cs="Times New Roman"/>
          <w:lang w:eastAsia="en-GB"/>
        </w:rPr>
      </w:pPr>
    </w:p>
    <w:p w14:paraId="53315935" w14:textId="77777777" w:rsidR="00986AA2" w:rsidRDefault="00986AA2" w:rsidP="0856F5D8">
      <w:pPr>
        <w:rPr>
          <w:rFonts w:ascii="Times New Roman" w:eastAsia="Times New Roman" w:hAnsi="Times New Roman" w:cs="Times New Roman"/>
          <w:lang w:eastAsia="en-GB"/>
        </w:rPr>
      </w:pPr>
    </w:p>
    <w:p w14:paraId="2F0BCC34" w14:textId="77777777" w:rsidR="00986AA2" w:rsidRPr="00986AA2" w:rsidRDefault="00986AA2" w:rsidP="0856F5D8">
      <w:pPr>
        <w:rPr>
          <w:rFonts w:ascii="Times New Roman" w:eastAsia="Times New Roman" w:hAnsi="Times New Roman" w:cs="Times New Roman"/>
          <w:lang w:eastAsia="en-GB"/>
        </w:rPr>
      </w:pPr>
    </w:p>
    <w:p w14:paraId="184EE5C1" w14:textId="77777777" w:rsidR="00986AA2" w:rsidRDefault="00CD33ED" w:rsidP="0856F5D8">
      <w:pPr>
        <w:spacing w:after="120"/>
        <w:jc w:val="both"/>
        <w:rPr>
          <w:rFonts w:ascii="Times New Roman" w:eastAsia="Times New Roman" w:hAnsi="Times New Roman" w:cs="Times New Roman"/>
          <w:b/>
          <w:bCs/>
          <w:color w:val="000000"/>
          <w:u w:val="single"/>
          <w:lang w:eastAsia="en-GB"/>
        </w:rPr>
      </w:pPr>
      <w:r w:rsidRPr="0856F5D8">
        <w:rPr>
          <w:rFonts w:ascii="Times New Roman" w:eastAsia="Times New Roman" w:hAnsi="Times New Roman" w:cs="Times New Roman"/>
          <w:b/>
          <w:bCs/>
          <w:color w:val="000000" w:themeColor="text1"/>
          <w:u w:val="single"/>
          <w:lang w:eastAsia="en-GB"/>
        </w:rPr>
        <w:t>Assessment 1</w:t>
      </w:r>
    </w:p>
    <w:p w14:paraId="14B6E997" w14:textId="1970D2AD" w:rsidR="00CD33ED" w:rsidRPr="00986AA2" w:rsidRDefault="004C6562" w:rsidP="0856F5D8">
      <w:pPr>
        <w:spacing w:line="360" w:lineRule="auto"/>
        <w:jc w:val="both"/>
        <w:rPr>
          <w:rFonts w:ascii="Times New Roman" w:eastAsia="Times New Roman" w:hAnsi="Times New Roman" w:cs="Times New Roman"/>
          <w:lang w:eastAsia="en-GB"/>
        </w:rPr>
      </w:pPr>
      <w:r w:rsidRPr="0856F5D8">
        <w:rPr>
          <w:rFonts w:ascii="Times New Roman" w:eastAsia="Times New Roman" w:hAnsi="Times New Roman" w:cs="Times New Roman"/>
          <w:b/>
          <w:bCs/>
          <w:color w:val="000000" w:themeColor="text1"/>
          <w:lang w:eastAsia="en-GB"/>
        </w:rPr>
        <w:t xml:space="preserve">Literature Review and </w:t>
      </w:r>
      <w:r w:rsidR="00986AA2" w:rsidRPr="0856F5D8">
        <w:rPr>
          <w:rFonts w:ascii="Times New Roman" w:eastAsia="Times New Roman" w:hAnsi="Times New Roman" w:cs="Times New Roman"/>
          <w:b/>
          <w:bCs/>
          <w:color w:val="000000" w:themeColor="text1"/>
          <w:lang w:eastAsia="en-GB"/>
        </w:rPr>
        <w:t xml:space="preserve">Critical </w:t>
      </w:r>
      <w:r w:rsidR="00CD33ED" w:rsidRPr="0856F5D8">
        <w:rPr>
          <w:rFonts w:ascii="Times New Roman" w:eastAsia="Times New Roman" w:hAnsi="Times New Roman" w:cs="Times New Roman"/>
          <w:b/>
          <w:bCs/>
          <w:color w:val="000000" w:themeColor="text1"/>
          <w:lang w:eastAsia="en-GB"/>
        </w:rPr>
        <w:t>Reflection</w:t>
      </w:r>
      <w:r w:rsidRPr="0856F5D8">
        <w:rPr>
          <w:rFonts w:ascii="Times New Roman" w:eastAsia="Times New Roman" w:hAnsi="Times New Roman" w:cs="Times New Roman"/>
          <w:b/>
          <w:bCs/>
          <w:color w:val="000000" w:themeColor="text1"/>
          <w:lang w:eastAsia="en-GB"/>
        </w:rPr>
        <w:t xml:space="preserve"> on Qualitative Methods </w:t>
      </w:r>
      <w:r w:rsidR="00986AA2" w:rsidRPr="0856F5D8">
        <w:rPr>
          <w:rFonts w:ascii="Times New Roman" w:eastAsia="Times New Roman" w:hAnsi="Times New Roman" w:cs="Times New Roman"/>
          <w:b/>
          <w:bCs/>
          <w:color w:val="000000" w:themeColor="text1"/>
          <w:lang w:eastAsia="en-GB"/>
        </w:rPr>
        <w:t>(50%)</w:t>
      </w:r>
    </w:p>
    <w:p w14:paraId="5E4BAE15" w14:textId="01736F9B" w:rsidR="00986AA2" w:rsidRDefault="00CD33ED" w:rsidP="0856F5D8">
      <w:pPr>
        <w:spacing w:line="360" w:lineRule="auto"/>
        <w:jc w:val="both"/>
        <w:rPr>
          <w:rFonts w:ascii="Times New Roman" w:eastAsia="Times New Roman" w:hAnsi="Times New Roman" w:cs="Times New Roman"/>
          <w:b/>
          <w:bCs/>
          <w:color w:val="000000"/>
          <w:lang w:eastAsia="en-GB"/>
        </w:rPr>
      </w:pPr>
      <w:r w:rsidRPr="0856F5D8">
        <w:rPr>
          <w:rFonts w:ascii="Times New Roman" w:eastAsia="Times New Roman" w:hAnsi="Times New Roman" w:cs="Times New Roman"/>
          <w:color w:val="000000" w:themeColor="text1"/>
          <w:lang w:eastAsia="en-GB"/>
        </w:rPr>
        <w:t xml:space="preserve">Deadline: </w:t>
      </w:r>
      <w:r w:rsidRPr="0856F5D8">
        <w:rPr>
          <w:rFonts w:ascii="Times New Roman" w:eastAsia="Times New Roman" w:hAnsi="Times New Roman" w:cs="Times New Roman"/>
          <w:b/>
          <w:bCs/>
          <w:color w:val="000000" w:themeColor="text1"/>
          <w:lang w:eastAsia="en-GB"/>
        </w:rPr>
        <w:t xml:space="preserve">2pm </w:t>
      </w:r>
      <w:r w:rsidR="00986AA2" w:rsidRPr="0856F5D8">
        <w:rPr>
          <w:rFonts w:ascii="Times New Roman" w:eastAsia="Times New Roman" w:hAnsi="Times New Roman" w:cs="Times New Roman"/>
          <w:b/>
          <w:bCs/>
          <w:color w:val="000000" w:themeColor="text1"/>
          <w:lang w:eastAsia="en-GB"/>
        </w:rPr>
        <w:t xml:space="preserve">- </w:t>
      </w:r>
      <w:r w:rsidRPr="0856F5D8">
        <w:rPr>
          <w:rFonts w:ascii="Times New Roman" w:eastAsia="Times New Roman" w:hAnsi="Times New Roman" w:cs="Times New Roman"/>
          <w:b/>
          <w:bCs/>
          <w:color w:val="000000" w:themeColor="text1"/>
          <w:lang w:eastAsia="en-GB"/>
        </w:rPr>
        <w:t xml:space="preserve">Thursday, </w:t>
      </w:r>
      <w:r w:rsidR="00E50DDB" w:rsidRPr="0856F5D8">
        <w:rPr>
          <w:rFonts w:ascii="Times New Roman" w:eastAsia="Times New Roman" w:hAnsi="Times New Roman" w:cs="Times New Roman"/>
          <w:b/>
          <w:bCs/>
          <w:color w:val="000000" w:themeColor="text1"/>
          <w:lang w:eastAsia="en-GB"/>
        </w:rPr>
        <w:t>7</w:t>
      </w:r>
      <w:r w:rsidR="002963E9" w:rsidRPr="0856F5D8">
        <w:rPr>
          <w:rFonts w:ascii="Times New Roman" w:eastAsia="Times New Roman" w:hAnsi="Times New Roman" w:cs="Times New Roman"/>
          <w:b/>
          <w:bCs/>
          <w:color w:val="000000" w:themeColor="text1"/>
          <w:vertAlign w:val="superscript"/>
          <w:lang w:eastAsia="en-GB"/>
        </w:rPr>
        <w:t>th</w:t>
      </w:r>
      <w:r w:rsidR="002963E9" w:rsidRPr="0856F5D8">
        <w:rPr>
          <w:rFonts w:ascii="Times New Roman" w:eastAsia="Times New Roman" w:hAnsi="Times New Roman" w:cs="Times New Roman"/>
          <w:b/>
          <w:bCs/>
          <w:color w:val="000000" w:themeColor="text1"/>
          <w:lang w:eastAsia="en-GB"/>
        </w:rPr>
        <w:t xml:space="preserve"> </w:t>
      </w:r>
      <w:r w:rsidRPr="0856F5D8">
        <w:rPr>
          <w:rFonts w:ascii="Times New Roman" w:eastAsia="Times New Roman" w:hAnsi="Times New Roman" w:cs="Times New Roman"/>
          <w:b/>
          <w:bCs/>
          <w:color w:val="000000" w:themeColor="text1"/>
          <w:lang w:eastAsia="en-GB"/>
        </w:rPr>
        <w:t>November 202</w:t>
      </w:r>
      <w:r w:rsidR="00986AA2" w:rsidRPr="0856F5D8">
        <w:rPr>
          <w:rFonts w:ascii="Times New Roman" w:eastAsia="Times New Roman" w:hAnsi="Times New Roman" w:cs="Times New Roman"/>
          <w:b/>
          <w:bCs/>
          <w:color w:val="000000" w:themeColor="text1"/>
          <w:lang w:eastAsia="en-GB"/>
        </w:rPr>
        <w:t>4</w:t>
      </w:r>
    </w:p>
    <w:p w14:paraId="77C7CA0A" w14:textId="3909CAC3" w:rsidR="00986AA2" w:rsidRPr="00986AA2" w:rsidRDefault="00986AA2" w:rsidP="0856F5D8">
      <w:pPr>
        <w:spacing w:line="360" w:lineRule="auto"/>
        <w:jc w:val="both"/>
        <w:rPr>
          <w:rFonts w:ascii="Times New Roman" w:eastAsia="Times New Roman" w:hAnsi="Times New Roman" w:cs="Times New Roman"/>
          <w:color w:val="000000"/>
          <w:lang w:eastAsia="en-GB"/>
        </w:rPr>
      </w:pPr>
      <w:r w:rsidRPr="0856F5D8">
        <w:rPr>
          <w:rFonts w:ascii="Times New Roman" w:eastAsia="Times New Roman" w:hAnsi="Times New Roman" w:cs="Times New Roman"/>
          <w:color w:val="000000" w:themeColor="text1"/>
          <w:lang w:eastAsia="en-GB"/>
        </w:rPr>
        <w:t xml:space="preserve">Word limit: 2000 words </w:t>
      </w:r>
    </w:p>
    <w:p w14:paraId="5914AE8B" w14:textId="77777777" w:rsidR="00CD33ED" w:rsidRPr="00986AA2" w:rsidRDefault="00CD33ED" w:rsidP="0856F5D8">
      <w:pPr>
        <w:spacing w:line="276" w:lineRule="auto"/>
        <w:rPr>
          <w:rFonts w:ascii="Times New Roman" w:eastAsia="Times New Roman" w:hAnsi="Times New Roman" w:cs="Times New Roman"/>
          <w:lang w:eastAsia="en-GB"/>
        </w:rPr>
      </w:pPr>
    </w:p>
    <w:p w14:paraId="21872396" w14:textId="6BB3B1A9" w:rsidR="004C6562" w:rsidRPr="00986AA2" w:rsidRDefault="004C6562" w:rsidP="0856F5D8">
      <w:pPr>
        <w:spacing w:line="276" w:lineRule="auto"/>
        <w:jc w:val="both"/>
        <w:rPr>
          <w:rFonts w:ascii="Times New Roman" w:eastAsia="Times New Roman" w:hAnsi="Times New Roman" w:cs="Times New Roman"/>
          <w:color w:val="000000"/>
          <w:lang w:eastAsia="en-GB"/>
        </w:rPr>
      </w:pPr>
      <w:r w:rsidRPr="0856F5D8">
        <w:rPr>
          <w:rFonts w:ascii="Times New Roman" w:eastAsia="Times New Roman" w:hAnsi="Times New Roman" w:cs="Times New Roman"/>
          <w:color w:val="000000" w:themeColor="text1"/>
          <w:lang w:eastAsia="en-GB"/>
        </w:rPr>
        <w:t>This assignment gets you to think critically about how and why you might use different or multiple qualitative methods in practice. To write this assignment, y</w:t>
      </w:r>
      <w:r w:rsidR="00B22608" w:rsidRPr="0856F5D8">
        <w:rPr>
          <w:rFonts w:ascii="Times New Roman" w:eastAsia="Times New Roman" w:hAnsi="Times New Roman" w:cs="Times New Roman"/>
          <w:color w:val="000000" w:themeColor="text1"/>
          <w:lang w:eastAsia="en-GB"/>
        </w:rPr>
        <w:t>ou will</w:t>
      </w:r>
      <w:r w:rsidRPr="0856F5D8">
        <w:rPr>
          <w:rFonts w:ascii="Times New Roman" w:eastAsia="Times New Roman" w:hAnsi="Times New Roman" w:cs="Times New Roman"/>
          <w:color w:val="000000" w:themeColor="text1"/>
          <w:lang w:eastAsia="en-GB"/>
        </w:rPr>
        <w:t xml:space="preserve"> do three things: </w:t>
      </w:r>
    </w:p>
    <w:p w14:paraId="68D75EE1" w14:textId="77777777" w:rsidR="004C6562" w:rsidRPr="00986AA2" w:rsidRDefault="004C6562" w:rsidP="0856F5D8">
      <w:pPr>
        <w:spacing w:line="276" w:lineRule="auto"/>
        <w:jc w:val="both"/>
        <w:rPr>
          <w:rFonts w:ascii="Times New Roman" w:eastAsia="Times New Roman" w:hAnsi="Times New Roman" w:cs="Times New Roman"/>
          <w:color w:val="000000"/>
          <w:lang w:eastAsia="en-GB"/>
        </w:rPr>
      </w:pPr>
    </w:p>
    <w:p w14:paraId="46B823C1" w14:textId="381D85BE" w:rsidR="004C6562" w:rsidRPr="00986AA2" w:rsidRDefault="004C6562" w:rsidP="0856F5D8">
      <w:pPr>
        <w:pStyle w:val="ListParagraph"/>
        <w:numPr>
          <w:ilvl w:val="0"/>
          <w:numId w:val="33"/>
        </w:numPr>
        <w:spacing w:line="276" w:lineRule="auto"/>
        <w:jc w:val="both"/>
        <w:rPr>
          <w:rFonts w:ascii="Times New Roman" w:eastAsia="Times New Roman" w:hAnsi="Times New Roman" w:cs="Times New Roman"/>
          <w:color w:val="000000"/>
          <w:lang w:eastAsia="en-GB"/>
        </w:rPr>
      </w:pPr>
      <w:r w:rsidRPr="0856F5D8">
        <w:rPr>
          <w:rFonts w:ascii="Times New Roman" w:eastAsia="Times New Roman" w:hAnsi="Times New Roman" w:cs="Times New Roman"/>
          <w:color w:val="000000" w:themeColor="text1"/>
          <w:lang w:eastAsia="en-GB"/>
        </w:rPr>
        <w:t>First, select a ‘</w:t>
      </w:r>
      <w:r w:rsidRPr="0856F5D8">
        <w:rPr>
          <w:rFonts w:ascii="Times New Roman" w:eastAsia="Times New Roman" w:hAnsi="Times New Roman" w:cs="Times New Roman"/>
          <w:b/>
          <w:bCs/>
          <w:color w:val="000000" w:themeColor="text1"/>
          <w:lang w:eastAsia="en-GB"/>
        </w:rPr>
        <w:t>research topic’</w:t>
      </w:r>
      <w:r w:rsidRPr="0856F5D8">
        <w:rPr>
          <w:rFonts w:ascii="Times New Roman" w:eastAsia="Times New Roman" w:hAnsi="Times New Roman" w:cs="Times New Roman"/>
          <w:color w:val="000000" w:themeColor="text1"/>
          <w:lang w:eastAsia="en-GB"/>
        </w:rPr>
        <w:t xml:space="preserve"> – either created by yourself (for instance, a topic you might like to pursue for your dissertation), or select </w:t>
      </w:r>
      <w:r w:rsidR="00986AA2" w:rsidRPr="0856F5D8">
        <w:rPr>
          <w:rFonts w:ascii="Times New Roman" w:eastAsia="Times New Roman" w:hAnsi="Times New Roman" w:cs="Times New Roman"/>
          <w:color w:val="000000" w:themeColor="text1"/>
          <w:lang w:eastAsia="en-GB"/>
        </w:rPr>
        <w:t>one</w:t>
      </w:r>
      <w:r w:rsidRPr="0856F5D8">
        <w:rPr>
          <w:rFonts w:ascii="Times New Roman" w:eastAsia="Times New Roman" w:hAnsi="Times New Roman" w:cs="Times New Roman"/>
          <w:color w:val="000000" w:themeColor="text1"/>
          <w:lang w:eastAsia="en-GB"/>
        </w:rPr>
        <w:t xml:space="preserve"> from the list provided in the Assessment 1 guide on Canvas</w:t>
      </w:r>
      <w:r w:rsidR="00986AA2" w:rsidRPr="0856F5D8">
        <w:rPr>
          <w:rFonts w:ascii="Times New Roman" w:eastAsia="Times New Roman" w:hAnsi="Times New Roman" w:cs="Times New Roman"/>
          <w:color w:val="000000" w:themeColor="text1"/>
          <w:lang w:eastAsia="en-GB"/>
        </w:rPr>
        <w:t>.</w:t>
      </w:r>
    </w:p>
    <w:p w14:paraId="762B6EBB" w14:textId="77777777" w:rsidR="004C6562" w:rsidRPr="00986AA2" w:rsidRDefault="004C6562" w:rsidP="0856F5D8">
      <w:pPr>
        <w:pStyle w:val="ListParagraph"/>
        <w:spacing w:line="276" w:lineRule="auto"/>
        <w:jc w:val="both"/>
        <w:rPr>
          <w:rFonts w:ascii="Times New Roman" w:eastAsia="Times New Roman" w:hAnsi="Times New Roman" w:cs="Times New Roman"/>
          <w:color w:val="000000"/>
          <w:lang w:eastAsia="en-GB"/>
        </w:rPr>
      </w:pPr>
    </w:p>
    <w:p w14:paraId="3A0D1076" w14:textId="5AC7B3CF" w:rsidR="004C6562" w:rsidRPr="00986AA2" w:rsidRDefault="004C6562" w:rsidP="0856F5D8">
      <w:pPr>
        <w:pStyle w:val="ListParagraph"/>
        <w:numPr>
          <w:ilvl w:val="0"/>
          <w:numId w:val="33"/>
        </w:numPr>
        <w:spacing w:line="276" w:lineRule="auto"/>
        <w:jc w:val="both"/>
        <w:rPr>
          <w:rFonts w:ascii="Times New Roman" w:eastAsia="Times New Roman" w:hAnsi="Times New Roman" w:cs="Times New Roman"/>
          <w:color w:val="000000"/>
          <w:lang w:eastAsia="en-GB"/>
        </w:rPr>
      </w:pPr>
      <w:r w:rsidRPr="0856F5D8">
        <w:rPr>
          <w:rFonts w:ascii="Times New Roman" w:eastAsia="Times New Roman" w:hAnsi="Times New Roman" w:cs="Times New Roman"/>
          <w:color w:val="000000" w:themeColor="text1"/>
          <w:lang w:eastAsia="en-GB"/>
        </w:rPr>
        <w:t xml:space="preserve">Then, through an independent literature search, find, </w:t>
      </w:r>
      <w:r w:rsidR="00B22608" w:rsidRPr="0856F5D8">
        <w:rPr>
          <w:rFonts w:ascii="Times New Roman" w:eastAsia="Times New Roman" w:hAnsi="Times New Roman" w:cs="Times New Roman"/>
          <w:color w:val="000000" w:themeColor="text1"/>
          <w:lang w:eastAsia="en-GB"/>
        </w:rPr>
        <w:t>select</w:t>
      </w:r>
      <w:r w:rsidRPr="0856F5D8">
        <w:rPr>
          <w:rFonts w:ascii="Times New Roman" w:eastAsia="Times New Roman" w:hAnsi="Times New Roman" w:cs="Times New Roman"/>
          <w:color w:val="000000" w:themeColor="text1"/>
          <w:lang w:eastAsia="en-GB"/>
        </w:rPr>
        <w:t>,</w:t>
      </w:r>
      <w:r w:rsidR="00B22608" w:rsidRPr="0856F5D8">
        <w:rPr>
          <w:rFonts w:ascii="Times New Roman" w:eastAsia="Times New Roman" w:hAnsi="Times New Roman" w:cs="Times New Roman"/>
          <w:color w:val="000000" w:themeColor="text1"/>
          <w:lang w:eastAsia="en-GB"/>
        </w:rPr>
        <w:t xml:space="preserve"> and read a total of </w:t>
      </w:r>
      <w:r w:rsidR="00B22608" w:rsidRPr="0856F5D8">
        <w:rPr>
          <w:rFonts w:ascii="Times New Roman" w:eastAsia="Times New Roman" w:hAnsi="Times New Roman" w:cs="Times New Roman"/>
          <w:b/>
          <w:bCs/>
          <w:color w:val="000000" w:themeColor="text1"/>
          <w:lang w:eastAsia="en-GB"/>
        </w:rPr>
        <w:t>10 research articles which use and discuss qualitative methods</w:t>
      </w:r>
      <w:r w:rsidRPr="0856F5D8">
        <w:rPr>
          <w:rFonts w:ascii="Times New Roman" w:eastAsia="Times New Roman" w:hAnsi="Times New Roman" w:cs="Times New Roman"/>
          <w:b/>
          <w:bCs/>
          <w:color w:val="000000" w:themeColor="text1"/>
          <w:lang w:eastAsia="en-GB"/>
        </w:rPr>
        <w:t xml:space="preserve"> </w:t>
      </w:r>
      <w:r w:rsidRPr="0856F5D8">
        <w:rPr>
          <w:rFonts w:ascii="Times New Roman" w:eastAsia="Times New Roman" w:hAnsi="Times New Roman" w:cs="Times New Roman"/>
          <w:color w:val="000000" w:themeColor="text1"/>
          <w:lang w:eastAsia="en-GB"/>
        </w:rPr>
        <w:t>tha</w:t>
      </w:r>
      <w:r w:rsidR="00986AA2" w:rsidRPr="0856F5D8">
        <w:rPr>
          <w:rFonts w:ascii="Times New Roman" w:eastAsia="Times New Roman" w:hAnsi="Times New Roman" w:cs="Times New Roman"/>
          <w:color w:val="000000" w:themeColor="text1"/>
          <w:lang w:eastAsia="en-GB"/>
        </w:rPr>
        <w:t>t are</w:t>
      </w:r>
      <w:r w:rsidRPr="0856F5D8">
        <w:rPr>
          <w:rFonts w:ascii="Times New Roman" w:eastAsia="Times New Roman" w:hAnsi="Times New Roman" w:cs="Times New Roman"/>
          <w:color w:val="000000" w:themeColor="text1"/>
          <w:lang w:eastAsia="en-GB"/>
        </w:rPr>
        <w:t xml:space="preserve"> relevant to </w:t>
      </w:r>
      <w:r w:rsidR="00986AA2" w:rsidRPr="0856F5D8">
        <w:rPr>
          <w:rFonts w:ascii="Times New Roman" w:eastAsia="Times New Roman" w:hAnsi="Times New Roman" w:cs="Times New Roman"/>
          <w:color w:val="000000" w:themeColor="text1"/>
          <w:lang w:eastAsia="en-GB"/>
        </w:rPr>
        <w:t xml:space="preserve">researching </w:t>
      </w:r>
      <w:r w:rsidRPr="0856F5D8">
        <w:rPr>
          <w:rFonts w:ascii="Times New Roman" w:eastAsia="Times New Roman" w:hAnsi="Times New Roman" w:cs="Times New Roman"/>
          <w:color w:val="000000" w:themeColor="text1"/>
          <w:lang w:eastAsia="en-GB"/>
        </w:rPr>
        <w:t xml:space="preserve">that topic. </w:t>
      </w:r>
    </w:p>
    <w:p w14:paraId="0B8F3682" w14:textId="77777777" w:rsidR="004C6562" w:rsidRPr="00986AA2" w:rsidRDefault="004C6562" w:rsidP="0856F5D8">
      <w:pPr>
        <w:pStyle w:val="ListParagraph"/>
        <w:rPr>
          <w:rFonts w:ascii="Times New Roman" w:eastAsia="Times New Roman" w:hAnsi="Times New Roman" w:cs="Times New Roman"/>
          <w:color w:val="000000"/>
          <w:lang w:eastAsia="en-GB"/>
        </w:rPr>
      </w:pPr>
    </w:p>
    <w:p w14:paraId="5389B92D" w14:textId="44C228FD" w:rsidR="00E87694" w:rsidRPr="00986AA2" w:rsidRDefault="004C6562" w:rsidP="0856F5D8">
      <w:pPr>
        <w:pStyle w:val="ListParagraph"/>
        <w:numPr>
          <w:ilvl w:val="0"/>
          <w:numId w:val="33"/>
        </w:numPr>
        <w:spacing w:line="276" w:lineRule="auto"/>
        <w:jc w:val="both"/>
        <w:rPr>
          <w:rFonts w:ascii="Times New Roman" w:eastAsia="Times New Roman" w:hAnsi="Times New Roman" w:cs="Times New Roman"/>
          <w:color w:val="000000"/>
          <w:lang w:eastAsia="en-GB"/>
        </w:rPr>
      </w:pPr>
      <w:r w:rsidRPr="0856F5D8">
        <w:rPr>
          <w:rFonts w:ascii="Times New Roman" w:eastAsia="Times New Roman" w:hAnsi="Times New Roman" w:cs="Times New Roman"/>
          <w:color w:val="000000" w:themeColor="text1"/>
          <w:lang w:eastAsia="en-GB"/>
        </w:rPr>
        <w:t xml:space="preserve">Finally, use the </w:t>
      </w:r>
      <w:r w:rsidRPr="0856F5D8">
        <w:rPr>
          <w:rFonts w:ascii="Times New Roman" w:eastAsia="Times New Roman" w:hAnsi="Times New Roman" w:cs="Times New Roman"/>
          <w:b/>
          <w:bCs/>
          <w:color w:val="000000" w:themeColor="text1"/>
          <w:lang w:eastAsia="en-GB"/>
        </w:rPr>
        <w:t xml:space="preserve">suggested structure in the Assessment Guide </w:t>
      </w:r>
      <w:r w:rsidRPr="0856F5D8">
        <w:rPr>
          <w:rFonts w:ascii="Times New Roman" w:eastAsia="Times New Roman" w:hAnsi="Times New Roman" w:cs="Times New Roman"/>
          <w:color w:val="000000" w:themeColor="text1"/>
          <w:lang w:eastAsia="en-GB"/>
        </w:rPr>
        <w:t xml:space="preserve">to </w:t>
      </w:r>
      <w:r w:rsidR="00B22608" w:rsidRPr="0856F5D8">
        <w:rPr>
          <w:rFonts w:ascii="Times New Roman" w:eastAsia="Times New Roman" w:hAnsi="Times New Roman" w:cs="Times New Roman"/>
          <w:color w:val="000000" w:themeColor="text1"/>
          <w:lang w:eastAsia="en-GB"/>
        </w:rPr>
        <w:t>write a critical</w:t>
      </w:r>
      <w:r w:rsidRPr="0856F5D8">
        <w:rPr>
          <w:rFonts w:ascii="Times New Roman" w:eastAsia="Times New Roman" w:hAnsi="Times New Roman" w:cs="Times New Roman"/>
          <w:color w:val="000000" w:themeColor="text1"/>
          <w:lang w:eastAsia="en-GB"/>
        </w:rPr>
        <w:t xml:space="preserve"> synthesis </w:t>
      </w:r>
      <w:r w:rsidR="00B22608" w:rsidRPr="0856F5D8">
        <w:rPr>
          <w:rFonts w:ascii="Times New Roman" w:eastAsia="Times New Roman" w:hAnsi="Times New Roman" w:cs="Times New Roman"/>
          <w:color w:val="000000" w:themeColor="text1"/>
          <w:lang w:eastAsia="en-GB"/>
        </w:rPr>
        <w:t xml:space="preserve">on the strengths, weaknesses, and ethical considerations involved in the qualitative methods </w:t>
      </w:r>
      <w:r w:rsidRPr="0856F5D8">
        <w:rPr>
          <w:rFonts w:ascii="Times New Roman" w:eastAsia="Times New Roman" w:hAnsi="Times New Roman" w:cs="Times New Roman"/>
          <w:color w:val="000000" w:themeColor="text1"/>
          <w:lang w:eastAsia="en-GB"/>
        </w:rPr>
        <w:t xml:space="preserve">you read about in relation to the research topic.  </w:t>
      </w:r>
    </w:p>
    <w:p w14:paraId="7739CDFC" w14:textId="7FA02FC8" w:rsidR="00E87694" w:rsidRPr="00986AA2" w:rsidRDefault="00E87694" w:rsidP="0856F5D8">
      <w:pPr>
        <w:spacing w:line="276" w:lineRule="auto"/>
        <w:jc w:val="both"/>
        <w:rPr>
          <w:rFonts w:ascii="Times New Roman" w:eastAsia="Times New Roman" w:hAnsi="Times New Roman" w:cs="Times New Roman"/>
          <w:color w:val="000000"/>
          <w:lang w:eastAsia="en-GB"/>
        </w:rPr>
      </w:pPr>
    </w:p>
    <w:p w14:paraId="3F5619F2" w14:textId="282810AF" w:rsidR="00E87694" w:rsidRPr="00986AA2" w:rsidRDefault="00E87694" w:rsidP="0856F5D8">
      <w:pPr>
        <w:spacing w:line="276" w:lineRule="auto"/>
        <w:jc w:val="both"/>
        <w:rPr>
          <w:rFonts w:ascii="Times New Roman" w:eastAsia="Times New Roman" w:hAnsi="Times New Roman" w:cs="Times New Roman"/>
          <w:lang w:eastAsia="en-GB"/>
        </w:rPr>
      </w:pPr>
      <w:r w:rsidRPr="0856F5D8">
        <w:rPr>
          <w:rFonts w:ascii="Times New Roman" w:eastAsia="Times New Roman" w:hAnsi="Times New Roman" w:cs="Times New Roman"/>
          <w:color w:val="000000" w:themeColor="text1"/>
          <w:lang w:eastAsia="en-GB"/>
        </w:rPr>
        <w:t xml:space="preserve">For the ten </w:t>
      </w:r>
      <w:r w:rsidR="004C6562" w:rsidRPr="0856F5D8">
        <w:rPr>
          <w:rFonts w:ascii="Times New Roman" w:eastAsia="Times New Roman" w:hAnsi="Times New Roman" w:cs="Times New Roman"/>
          <w:color w:val="000000" w:themeColor="text1"/>
          <w:lang w:eastAsia="en-GB"/>
        </w:rPr>
        <w:t>articles,</w:t>
      </w:r>
      <w:r w:rsidRPr="0856F5D8">
        <w:rPr>
          <w:rFonts w:ascii="Times New Roman" w:eastAsia="Times New Roman" w:hAnsi="Times New Roman" w:cs="Times New Roman"/>
          <w:color w:val="000000" w:themeColor="text1"/>
          <w:lang w:eastAsia="en-GB"/>
        </w:rPr>
        <w:t xml:space="preserve"> the selection of what methods you choose to read about is up to you, but they must be </w:t>
      </w:r>
      <w:r w:rsidRPr="0856F5D8">
        <w:rPr>
          <w:rFonts w:ascii="Times New Roman" w:eastAsia="Times New Roman" w:hAnsi="Times New Roman" w:cs="Times New Roman"/>
          <w:b/>
          <w:bCs/>
          <w:color w:val="000000" w:themeColor="text1"/>
          <w:lang w:eastAsia="en-GB"/>
        </w:rPr>
        <w:t>research articles</w:t>
      </w:r>
      <w:r w:rsidRPr="0856F5D8">
        <w:rPr>
          <w:rFonts w:ascii="Times New Roman" w:eastAsia="Times New Roman" w:hAnsi="Times New Roman" w:cs="Times New Roman"/>
          <w:color w:val="000000" w:themeColor="text1"/>
          <w:lang w:eastAsia="en-GB"/>
        </w:rPr>
        <w:t xml:space="preserve"> - i.e. based on original research, not general chapters ‘about’ a method. </w:t>
      </w:r>
      <w:r w:rsidR="004C6562" w:rsidRPr="0856F5D8">
        <w:rPr>
          <w:rFonts w:ascii="Times New Roman" w:eastAsia="Times New Roman" w:hAnsi="Times New Roman" w:cs="Times New Roman"/>
          <w:color w:val="000000" w:themeColor="text1"/>
          <w:lang w:eastAsia="en-GB"/>
        </w:rPr>
        <w:t xml:space="preserve">You can cite general readings </w:t>
      </w:r>
      <w:r w:rsidR="00986AA2" w:rsidRPr="0856F5D8">
        <w:rPr>
          <w:rFonts w:ascii="Times New Roman" w:eastAsia="Times New Roman" w:hAnsi="Times New Roman" w:cs="Times New Roman"/>
          <w:color w:val="000000" w:themeColor="text1"/>
          <w:lang w:eastAsia="en-GB"/>
        </w:rPr>
        <w:t>‘about’ methods</w:t>
      </w:r>
      <w:r w:rsidR="004C6562" w:rsidRPr="0856F5D8">
        <w:rPr>
          <w:rFonts w:ascii="Times New Roman" w:eastAsia="Times New Roman" w:hAnsi="Times New Roman" w:cs="Times New Roman"/>
          <w:color w:val="000000" w:themeColor="text1"/>
          <w:lang w:eastAsia="en-GB"/>
        </w:rPr>
        <w:t xml:space="preserve">, but in addition to the ten. </w:t>
      </w:r>
    </w:p>
    <w:p w14:paraId="27FA7F45" w14:textId="77777777" w:rsidR="00E87694" w:rsidRPr="00986AA2" w:rsidRDefault="00E87694" w:rsidP="0856F5D8">
      <w:pPr>
        <w:spacing w:line="276" w:lineRule="auto"/>
        <w:jc w:val="both"/>
        <w:rPr>
          <w:rFonts w:ascii="Times New Roman" w:eastAsia="Times New Roman" w:hAnsi="Times New Roman" w:cs="Times New Roman"/>
          <w:color w:val="000000"/>
          <w:lang w:eastAsia="en-GB"/>
        </w:rPr>
      </w:pPr>
    </w:p>
    <w:p w14:paraId="5FD03FE6" w14:textId="0322DC61" w:rsidR="00CD33ED" w:rsidRPr="00986AA2" w:rsidRDefault="00E87694" w:rsidP="0856F5D8">
      <w:pPr>
        <w:spacing w:line="276" w:lineRule="auto"/>
        <w:jc w:val="both"/>
        <w:rPr>
          <w:rFonts w:ascii="Times New Roman" w:eastAsia="Times New Roman" w:hAnsi="Times New Roman" w:cs="Times New Roman"/>
          <w:color w:val="000000"/>
          <w:lang w:eastAsia="en-GB"/>
        </w:rPr>
      </w:pPr>
      <w:r w:rsidRPr="0856F5D8">
        <w:rPr>
          <w:rFonts w:ascii="Times New Roman" w:eastAsia="Times New Roman" w:hAnsi="Times New Roman" w:cs="Times New Roman"/>
          <w:b/>
          <w:bCs/>
          <w:color w:val="000000" w:themeColor="text1"/>
          <w:lang w:eastAsia="en-GB"/>
        </w:rPr>
        <w:t xml:space="preserve">More detailed guidance on </w:t>
      </w:r>
      <w:r w:rsidR="004C6562" w:rsidRPr="0856F5D8">
        <w:rPr>
          <w:rFonts w:ascii="Times New Roman" w:eastAsia="Times New Roman" w:hAnsi="Times New Roman" w:cs="Times New Roman"/>
          <w:b/>
          <w:bCs/>
          <w:color w:val="000000" w:themeColor="text1"/>
          <w:lang w:eastAsia="en-GB"/>
        </w:rPr>
        <w:t xml:space="preserve">this Assessment </w:t>
      </w:r>
      <w:r w:rsidRPr="0856F5D8">
        <w:rPr>
          <w:rFonts w:ascii="Times New Roman" w:eastAsia="Times New Roman" w:hAnsi="Times New Roman" w:cs="Times New Roman"/>
          <w:b/>
          <w:bCs/>
          <w:color w:val="000000" w:themeColor="text1"/>
          <w:lang w:eastAsia="en-GB"/>
        </w:rPr>
        <w:t>is provided in the Assessment 1 Guide posted in C</w:t>
      </w:r>
      <w:r w:rsidR="0088212D" w:rsidRPr="0856F5D8">
        <w:rPr>
          <w:rFonts w:ascii="Times New Roman" w:eastAsia="Times New Roman" w:hAnsi="Times New Roman" w:cs="Times New Roman"/>
          <w:b/>
          <w:bCs/>
          <w:color w:val="000000" w:themeColor="text1"/>
          <w:lang w:eastAsia="en-GB"/>
        </w:rPr>
        <w:t>anvas</w:t>
      </w:r>
      <w:r w:rsidRPr="0856F5D8">
        <w:rPr>
          <w:rFonts w:ascii="Times New Roman" w:eastAsia="Times New Roman" w:hAnsi="Times New Roman" w:cs="Times New Roman"/>
          <w:b/>
          <w:bCs/>
          <w:color w:val="000000" w:themeColor="text1"/>
          <w:lang w:eastAsia="en-GB"/>
        </w:rPr>
        <w:t>.</w:t>
      </w:r>
      <w:r w:rsidRPr="0856F5D8">
        <w:rPr>
          <w:rFonts w:ascii="Times New Roman" w:eastAsia="Times New Roman" w:hAnsi="Times New Roman" w:cs="Times New Roman"/>
          <w:color w:val="000000" w:themeColor="text1"/>
          <w:lang w:eastAsia="en-GB"/>
        </w:rPr>
        <w:t xml:space="preserve"> Please pay careful attention to this guide. </w:t>
      </w:r>
    </w:p>
    <w:p w14:paraId="34826620" w14:textId="77777777" w:rsidR="00986AA2" w:rsidRDefault="00986AA2" w:rsidP="0856F5D8">
      <w:pPr>
        <w:spacing w:after="120"/>
        <w:jc w:val="both"/>
        <w:rPr>
          <w:rFonts w:ascii="Times New Roman" w:eastAsia="Times New Roman" w:hAnsi="Times New Roman" w:cs="Times New Roman"/>
          <w:b/>
          <w:bCs/>
          <w:color w:val="000000"/>
          <w:lang w:eastAsia="en-GB"/>
        </w:rPr>
      </w:pPr>
    </w:p>
    <w:p w14:paraId="1CCB9F31" w14:textId="77777777" w:rsidR="00986AA2" w:rsidRPr="001D4463" w:rsidRDefault="00986AA2" w:rsidP="0856F5D8">
      <w:pPr>
        <w:spacing w:after="120"/>
        <w:jc w:val="both"/>
        <w:rPr>
          <w:rFonts w:ascii="Times New Roman" w:eastAsia="Times New Roman" w:hAnsi="Times New Roman" w:cs="Times New Roman"/>
          <w:b/>
          <w:bCs/>
          <w:color w:val="000000"/>
          <w:lang w:eastAsia="en-GB"/>
        </w:rPr>
      </w:pPr>
    </w:p>
    <w:p w14:paraId="0BAB9A38" w14:textId="77777777" w:rsidR="00986AA2" w:rsidRDefault="00CD33ED" w:rsidP="0856F5D8">
      <w:pPr>
        <w:spacing w:after="120"/>
        <w:jc w:val="both"/>
        <w:rPr>
          <w:rFonts w:ascii="Times New Roman" w:eastAsia="Times New Roman" w:hAnsi="Times New Roman" w:cs="Times New Roman"/>
          <w:b/>
          <w:bCs/>
          <w:u w:val="single"/>
          <w:lang w:eastAsia="en-GB"/>
        </w:rPr>
      </w:pPr>
      <w:r w:rsidRPr="0856F5D8">
        <w:rPr>
          <w:rFonts w:ascii="Times New Roman" w:eastAsia="Times New Roman" w:hAnsi="Times New Roman" w:cs="Times New Roman"/>
          <w:b/>
          <w:bCs/>
          <w:u w:val="single"/>
          <w:lang w:eastAsia="en-GB"/>
        </w:rPr>
        <w:t>Assessment 2</w:t>
      </w:r>
    </w:p>
    <w:p w14:paraId="181BC20B" w14:textId="17BEBED4" w:rsidR="00CD33ED" w:rsidRPr="00986AA2" w:rsidRDefault="00CD33ED" w:rsidP="0856F5D8">
      <w:pPr>
        <w:spacing w:line="360" w:lineRule="auto"/>
        <w:jc w:val="both"/>
        <w:rPr>
          <w:rFonts w:ascii="Times New Roman" w:eastAsia="Times New Roman" w:hAnsi="Times New Roman" w:cs="Times New Roman"/>
          <w:lang w:eastAsia="en-GB"/>
        </w:rPr>
      </w:pPr>
      <w:r w:rsidRPr="0856F5D8">
        <w:rPr>
          <w:rFonts w:ascii="Times New Roman" w:eastAsia="Times New Roman" w:hAnsi="Times New Roman" w:cs="Times New Roman"/>
          <w:b/>
          <w:bCs/>
          <w:lang w:eastAsia="en-GB"/>
        </w:rPr>
        <w:lastRenderedPageBreak/>
        <w:t>Data analysis and exploration</w:t>
      </w:r>
      <w:r w:rsidR="00986AA2" w:rsidRPr="0856F5D8">
        <w:rPr>
          <w:rFonts w:ascii="Times New Roman" w:eastAsia="Times New Roman" w:hAnsi="Times New Roman" w:cs="Times New Roman"/>
          <w:b/>
          <w:bCs/>
          <w:lang w:eastAsia="en-GB"/>
        </w:rPr>
        <w:t xml:space="preserve"> (50%)</w:t>
      </w:r>
    </w:p>
    <w:p w14:paraId="7BEFCC0D" w14:textId="73729AC7" w:rsidR="00CD33ED" w:rsidRDefault="00CD33ED" w:rsidP="0856F5D8">
      <w:pPr>
        <w:spacing w:line="360" w:lineRule="auto"/>
        <w:jc w:val="both"/>
        <w:rPr>
          <w:rFonts w:ascii="Times New Roman" w:eastAsia="Times New Roman" w:hAnsi="Times New Roman" w:cs="Times New Roman"/>
          <w:b/>
          <w:bCs/>
          <w:lang w:eastAsia="en-GB"/>
        </w:rPr>
      </w:pPr>
      <w:r w:rsidRPr="0856F5D8">
        <w:rPr>
          <w:rFonts w:ascii="Times New Roman" w:eastAsia="Times New Roman" w:hAnsi="Times New Roman" w:cs="Times New Roman"/>
          <w:lang w:eastAsia="en-GB"/>
        </w:rPr>
        <w:t>Deadline</w:t>
      </w:r>
      <w:r w:rsidRPr="0856F5D8">
        <w:rPr>
          <w:rFonts w:ascii="Times New Roman" w:eastAsia="Times New Roman" w:hAnsi="Times New Roman" w:cs="Times New Roman"/>
          <w:b/>
          <w:bCs/>
          <w:lang w:eastAsia="en-GB"/>
        </w:rPr>
        <w:t xml:space="preserve">: </w:t>
      </w:r>
      <w:r w:rsidR="003B7D04" w:rsidRPr="0856F5D8">
        <w:rPr>
          <w:rFonts w:ascii="Times New Roman" w:eastAsia="Times New Roman" w:hAnsi="Times New Roman" w:cs="Times New Roman"/>
          <w:b/>
          <w:bCs/>
          <w:lang w:eastAsia="en-GB"/>
        </w:rPr>
        <w:t xml:space="preserve">2pm </w:t>
      </w:r>
      <w:r w:rsidR="00986AA2" w:rsidRPr="0856F5D8">
        <w:rPr>
          <w:rFonts w:ascii="Times New Roman" w:eastAsia="Times New Roman" w:hAnsi="Times New Roman" w:cs="Times New Roman"/>
          <w:b/>
          <w:bCs/>
          <w:lang w:eastAsia="en-GB"/>
        </w:rPr>
        <w:t xml:space="preserve">- </w:t>
      </w:r>
      <w:r w:rsidR="003B7D04" w:rsidRPr="0856F5D8">
        <w:rPr>
          <w:rFonts w:ascii="Times New Roman" w:eastAsia="Times New Roman" w:hAnsi="Times New Roman" w:cs="Times New Roman"/>
          <w:b/>
          <w:bCs/>
          <w:lang w:eastAsia="en-GB"/>
        </w:rPr>
        <w:t>T</w:t>
      </w:r>
      <w:r w:rsidR="007050B8" w:rsidRPr="0856F5D8">
        <w:rPr>
          <w:rFonts w:ascii="Times New Roman" w:eastAsia="Times New Roman" w:hAnsi="Times New Roman" w:cs="Times New Roman"/>
          <w:b/>
          <w:bCs/>
          <w:lang w:eastAsia="en-GB"/>
        </w:rPr>
        <w:t>uesday</w:t>
      </w:r>
      <w:r w:rsidR="003B7D04" w:rsidRPr="0856F5D8">
        <w:rPr>
          <w:rFonts w:ascii="Times New Roman" w:eastAsia="Times New Roman" w:hAnsi="Times New Roman" w:cs="Times New Roman"/>
          <w:b/>
          <w:bCs/>
          <w:lang w:eastAsia="en-GB"/>
        </w:rPr>
        <w:t xml:space="preserve"> </w:t>
      </w:r>
      <w:r w:rsidR="00E50DDB" w:rsidRPr="0856F5D8">
        <w:rPr>
          <w:rFonts w:ascii="Times New Roman" w:eastAsia="Times New Roman" w:hAnsi="Times New Roman" w:cs="Times New Roman"/>
          <w:b/>
          <w:bCs/>
          <w:lang w:eastAsia="en-GB"/>
        </w:rPr>
        <w:t>7</w:t>
      </w:r>
      <w:r w:rsidR="003B7D04" w:rsidRPr="0856F5D8">
        <w:rPr>
          <w:rFonts w:ascii="Times New Roman" w:eastAsia="Times New Roman" w:hAnsi="Times New Roman" w:cs="Times New Roman"/>
          <w:b/>
          <w:bCs/>
          <w:vertAlign w:val="superscript"/>
          <w:lang w:eastAsia="en-GB"/>
        </w:rPr>
        <w:t>th</w:t>
      </w:r>
      <w:r w:rsidR="003B7D04" w:rsidRPr="0856F5D8">
        <w:rPr>
          <w:rFonts w:ascii="Times New Roman" w:eastAsia="Times New Roman" w:hAnsi="Times New Roman" w:cs="Times New Roman"/>
          <w:b/>
          <w:bCs/>
          <w:lang w:eastAsia="en-GB"/>
        </w:rPr>
        <w:t xml:space="preserve"> January </w:t>
      </w:r>
      <w:r w:rsidR="007050B8" w:rsidRPr="0856F5D8">
        <w:rPr>
          <w:rFonts w:ascii="Times New Roman" w:eastAsia="Times New Roman" w:hAnsi="Times New Roman" w:cs="Times New Roman"/>
          <w:b/>
          <w:bCs/>
          <w:lang w:eastAsia="en-GB"/>
        </w:rPr>
        <w:t>202</w:t>
      </w:r>
      <w:r w:rsidR="00E50DDB" w:rsidRPr="0856F5D8">
        <w:rPr>
          <w:rFonts w:ascii="Times New Roman" w:eastAsia="Times New Roman" w:hAnsi="Times New Roman" w:cs="Times New Roman"/>
          <w:b/>
          <w:bCs/>
          <w:lang w:eastAsia="en-GB"/>
        </w:rPr>
        <w:t>5</w:t>
      </w:r>
    </w:p>
    <w:p w14:paraId="4088D057" w14:textId="42CA689F" w:rsidR="00986AA2" w:rsidRPr="00986AA2" w:rsidRDefault="00986AA2" w:rsidP="0856F5D8">
      <w:pPr>
        <w:spacing w:line="360" w:lineRule="auto"/>
        <w:jc w:val="both"/>
        <w:rPr>
          <w:rFonts w:ascii="Times New Roman" w:eastAsia="Times New Roman" w:hAnsi="Times New Roman" w:cs="Times New Roman"/>
          <w:color w:val="000000"/>
          <w:lang w:eastAsia="en-GB"/>
        </w:rPr>
      </w:pPr>
      <w:r w:rsidRPr="0856F5D8">
        <w:rPr>
          <w:rFonts w:ascii="Times New Roman" w:eastAsia="Times New Roman" w:hAnsi="Times New Roman" w:cs="Times New Roman"/>
          <w:color w:val="000000" w:themeColor="text1"/>
          <w:lang w:eastAsia="en-GB"/>
        </w:rPr>
        <w:t xml:space="preserve">Word limit: 2000 words </w:t>
      </w:r>
    </w:p>
    <w:p w14:paraId="514DC0C2" w14:textId="77777777" w:rsidR="00CD33ED" w:rsidRPr="00986AA2" w:rsidRDefault="00CD33ED" w:rsidP="0856F5D8">
      <w:pPr>
        <w:rPr>
          <w:rFonts w:ascii="Times New Roman" w:eastAsia="Times New Roman" w:hAnsi="Times New Roman" w:cs="Times New Roman"/>
          <w:color w:val="C00000"/>
          <w:lang w:eastAsia="en-GB"/>
        </w:rPr>
      </w:pPr>
    </w:p>
    <w:p w14:paraId="2EE8C3D8" w14:textId="76E46A65" w:rsidR="00CD33ED" w:rsidRPr="00986AA2" w:rsidRDefault="00CD33ED" w:rsidP="0856F5D8">
      <w:pPr>
        <w:jc w:val="both"/>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Th</w:t>
      </w:r>
      <w:r w:rsidR="00986AA2" w:rsidRPr="0856F5D8">
        <w:rPr>
          <w:rFonts w:ascii="Times New Roman" w:eastAsia="Times New Roman" w:hAnsi="Times New Roman" w:cs="Times New Roman"/>
          <w:lang w:eastAsia="en-GB"/>
        </w:rPr>
        <w:t>is</w:t>
      </w:r>
      <w:r w:rsidRPr="0856F5D8">
        <w:rPr>
          <w:rFonts w:ascii="Times New Roman" w:eastAsia="Times New Roman" w:hAnsi="Times New Roman" w:cs="Times New Roman"/>
          <w:lang w:eastAsia="en-GB"/>
        </w:rPr>
        <w:t xml:space="preserve"> assignment consists of writing a research report using one of the regression techniques learned during the module. The report should have the following sections: an introduction, a brief literature review, methods and data, results and/or discussion, and discussion or/and conclusion. The Section 2 below in this document provides detail on the required content for each of these sections. The literature review should be kept very brief, one or two paragraphs. The core of the assignment should be the results/discussion sections.</w:t>
      </w:r>
    </w:p>
    <w:p w14:paraId="32AE087E" w14:textId="77777777" w:rsidR="00CD33ED" w:rsidRPr="00986AA2" w:rsidRDefault="00CD33ED" w:rsidP="0856F5D8">
      <w:pPr>
        <w:rPr>
          <w:rFonts w:ascii="Times New Roman" w:eastAsia="Times New Roman" w:hAnsi="Times New Roman" w:cs="Times New Roman"/>
          <w:lang w:eastAsia="en-GB"/>
        </w:rPr>
      </w:pPr>
    </w:p>
    <w:p w14:paraId="59888723" w14:textId="77777777" w:rsidR="00CD33ED" w:rsidRPr="00986AA2" w:rsidRDefault="00CD33ED" w:rsidP="0856F5D8">
      <w:pPr>
        <w:jc w:val="both"/>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The basic idea is to put in practice the methods learned during the quantitative component of the module. You are required to apply a linear or logistic regression model to the data provided for the module. To this end, you will need to identify a relevant research question to be addressed. Based on the chosen question, you will need to identify a dependent or outcome variable which you want to explain, and at least three relevant independent variables that can use to explain your chosen outcome variable. The selection of variables should be informed by the literature and empirical evidence. </w:t>
      </w:r>
    </w:p>
    <w:p w14:paraId="65B540D9" w14:textId="77777777" w:rsidR="00CD33ED" w:rsidRPr="00986AA2" w:rsidRDefault="00CD33ED" w:rsidP="0856F5D8">
      <w:pPr>
        <w:rPr>
          <w:rFonts w:ascii="Times New Roman" w:eastAsia="Times New Roman" w:hAnsi="Times New Roman" w:cs="Times New Roman"/>
          <w:lang w:eastAsia="en-GB"/>
        </w:rPr>
      </w:pPr>
    </w:p>
    <w:p w14:paraId="7585BDB0" w14:textId="77777777" w:rsidR="00CD33ED" w:rsidRPr="00986AA2" w:rsidRDefault="00CD33ED" w:rsidP="0856F5D8">
      <w:pPr>
        <w:jc w:val="both"/>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Once variables have been chosen, you will need to describe the data and type of regression to be used for the analysis. You need to explain any transformation done to the original data source, such as reclassifying variables, or changing variables from continuous to nominal scales. You also need to briefly describe the data use: source of data, year of data collection, indicate the number of records used, state if you are using individual records or geographical units, explain if you are selecting a sample, and any relevant details. You also need to identify type of regression to be used and why. You need to describe the model(s) to be estimated. It is good practice to write down the model equation to be estimated. Each of the model components should be clearly identified and described.</w:t>
      </w:r>
    </w:p>
    <w:p w14:paraId="26CB089E" w14:textId="77777777" w:rsidR="00CD33ED" w:rsidRPr="00986AA2" w:rsidRDefault="00CD33ED" w:rsidP="0856F5D8">
      <w:pPr>
        <w:rPr>
          <w:rFonts w:ascii="Times New Roman" w:eastAsia="Times New Roman" w:hAnsi="Times New Roman" w:cs="Times New Roman"/>
          <w:lang w:eastAsia="en-GB"/>
        </w:rPr>
      </w:pPr>
    </w:p>
    <w:p w14:paraId="56165CA7" w14:textId="15E11F2D" w:rsidR="00CD33ED" w:rsidRPr="00986AA2" w:rsidRDefault="00CD33ED" w:rsidP="0856F5D8">
      <w:pPr>
        <w:jc w:val="both"/>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 xml:space="preserve">You need to provide two types of analyses. First, you need to provide a descriptive analysis of the data. Here you could use tables and/or plots reporting relevant descriptive statistics, such as the mean, median and standard deviation; variable distributions using histograms; and relationships between variables using correlation matrices or scatter plots. Second, you need to present an estimated regression model or models and the interpretation of the estimated coefficients. You need a careful and critical analysis of the regression estimates. You should think that you intend to use your regression models to advice your boss who is expecting to make some decisions based on the information you will provide. As part of this process, you need to discuss the model assessment results for the overall model and regression coefficients. Remember to substantiate your arguments using relevant literature and evidence, and present results clearly in tables and graphs. </w:t>
      </w:r>
    </w:p>
    <w:p w14:paraId="6448DFD8" w14:textId="77777777" w:rsidR="00C377C3" w:rsidRPr="00986AA2" w:rsidRDefault="00C377C3" w:rsidP="0856F5D8">
      <w:pPr>
        <w:jc w:val="both"/>
        <w:rPr>
          <w:rFonts w:ascii="Times New Roman" w:eastAsia="Times New Roman" w:hAnsi="Times New Roman" w:cs="Times New Roman"/>
          <w:color w:val="C00000"/>
          <w:lang w:eastAsia="en-GB"/>
        </w:rPr>
      </w:pPr>
    </w:p>
    <w:p w14:paraId="39043FCF" w14:textId="3217E146" w:rsidR="00CD33ED" w:rsidRPr="00986AA2" w:rsidRDefault="00CD33ED" w:rsidP="0856F5D8">
      <w:pPr>
        <w:spacing w:after="120"/>
        <w:rPr>
          <w:rFonts w:ascii="Times New Roman" w:eastAsia="Times New Roman" w:hAnsi="Times New Roman" w:cs="Times New Roman"/>
          <w:lang w:eastAsia="en-GB"/>
        </w:rPr>
      </w:pPr>
      <w:r w:rsidRPr="0856F5D8">
        <w:rPr>
          <w:rFonts w:ascii="Times New Roman" w:eastAsia="Times New Roman" w:hAnsi="Times New Roman" w:cs="Times New Roman"/>
          <w:b/>
          <w:bCs/>
          <w:lang w:eastAsia="en-GB"/>
        </w:rPr>
        <w:t>Suggested Report Structure</w:t>
      </w:r>
    </w:p>
    <w:p w14:paraId="7310BDEA" w14:textId="77777777" w:rsidR="00CD33ED" w:rsidRPr="00986AA2" w:rsidRDefault="00CD33ED" w:rsidP="0856F5D8">
      <w:pPr>
        <w:jc w:val="both"/>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 xml:space="preserve">1. </w:t>
      </w:r>
      <w:r w:rsidRPr="0856F5D8">
        <w:rPr>
          <w:rFonts w:ascii="Times New Roman" w:eastAsia="Times New Roman" w:hAnsi="Times New Roman" w:cs="Times New Roman"/>
          <w:i/>
          <w:iCs/>
          <w:lang w:eastAsia="en-GB"/>
        </w:rPr>
        <w:t>Introduction</w:t>
      </w:r>
    </w:p>
    <w:p w14:paraId="6452B26A" w14:textId="41ADABA5" w:rsidR="00CD33ED" w:rsidRPr="00986AA2" w:rsidRDefault="000A44D3" w:rsidP="0856F5D8">
      <w:pPr>
        <w:numPr>
          <w:ilvl w:val="0"/>
          <w:numId w:val="15"/>
        </w:numPr>
        <w:ind w:left="630"/>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Aim.</w:t>
      </w:r>
    </w:p>
    <w:p w14:paraId="539388D0" w14:textId="28BDCDD2" w:rsidR="00CD33ED" w:rsidRPr="00986AA2" w:rsidRDefault="000A44D3" w:rsidP="0856F5D8">
      <w:pPr>
        <w:numPr>
          <w:ilvl w:val="0"/>
          <w:numId w:val="15"/>
        </w:numPr>
        <w:ind w:left="630"/>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Why is the topic relevant or worth being investigated</w:t>
      </w:r>
      <w:r w:rsidR="00CD33ED" w:rsidRPr="0856F5D8">
        <w:rPr>
          <w:rFonts w:ascii="Times New Roman" w:eastAsia="Times New Roman" w:hAnsi="Times New Roman" w:cs="Times New Roman"/>
          <w:lang w:eastAsia="en-GB"/>
        </w:rPr>
        <w:t>?</w:t>
      </w:r>
    </w:p>
    <w:p w14:paraId="58CD51C3" w14:textId="1E3501BB" w:rsidR="000A44D3" w:rsidRPr="00986AA2" w:rsidRDefault="000A44D3" w:rsidP="0856F5D8">
      <w:pPr>
        <w:numPr>
          <w:ilvl w:val="0"/>
          <w:numId w:val="15"/>
        </w:numPr>
        <w:ind w:left="630"/>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lastRenderedPageBreak/>
        <w:t xml:space="preserve">Knowledge gap &amp; </w:t>
      </w:r>
      <w:r w:rsidR="2CF5A0E2" w:rsidRPr="0856F5D8">
        <w:rPr>
          <w:rFonts w:ascii="Times New Roman" w:eastAsia="Times New Roman" w:hAnsi="Times New Roman" w:cs="Times New Roman"/>
          <w:lang w:eastAsia="en-GB"/>
        </w:rPr>
        <w:t>one (1) or two R</w:t>
      </w:r>
      <w:r w:rsidRPr="0856F5D8">
        <w:rPr>
          <w:rFonts w:ascii="Times New Roman" w:eastAsia="Times New Roman" w:hAnsi="Times New Roman" w:cs="Times New Roman"/>
          <w:lang w:eastAsia="en-GB"/>
        </w:rPr>
        <w:t xml:space="preserve">esearch </w:t>
      </w:r>
      <w:r w:rsidR="6EA6CD7B" w:rsidRPr="0856F5D8">
        <w:rPr>
          <w:rFonts w:ascii="Times New Roman" w:eastAsia="Times New Roman" w:hAnsi="Times New Roman" w:cs="Times New Roman"/>
          <w:lang w:eastAsia="en-GB"/>
        </w:rPr>
        <w:t>Q</w:t>
      </w:r>
      <w:r w:rsidRPr="0856F5D8">
        <w:rPr>
          <w:rFonts w:ascii="Times New Roman" w:eastAsia="Times New Roman" w:hAnsi="Times New Roman" w:cs="Times New Roman"/>
          <w:lang w:eastAsia="en-GB"/>
        </w:rPr>
        <w:t>uestions</w:t>
      </w:r>
      <w:r w:rsidR="174EEEED" w:rsidRPr="0856F5D8">
        <w:rPr>
          <w:rFonts w:ascii="Times New Roman" w:eastAsia="Times New Roman" w:hAnsi="Times New Roman" w:cs="Times New Roman"/>
          <w:lang w:eastAsia="en-GB"/>
        </w:rPr>
        <w:t xml:space="preserve"> (RQs)</w:t>
      </w:r>
      <w:r w:rsidR="11CBC663" w:rsidRPr="0856F5D8">
        <w:rPr>
          <w:rFonts w:ascii="Times New Roman" w:eastAsia="Times New Roman" w:hAnsi="Times New Roman" w:cs="Times New Roman"/>
          <w:lang w:eastAsia="en-GB"/>
        </w:rPr>
        <w:t>. Avoid Yes/No Research questions.</w:t>
      </w:r>
    </w:p>
    <w:p w14:paraId="5DF47A83" w14:textId="7306A65A" w:rsidR="00CD33ED" w:rsidRPr="00986AA2" w:rsidRDefault="000A44D3" w:rsidP="0856F5D8">
      <w:pPr>
        <w:numPr>
          <w:ilvl w:val="0"/>
          <w:numId w:val="15"/>
        </w:numPr>
        <w:ind w:left="630"/>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 xml:space="preserve">Brief structure </w:t>
      </w:r>
      <w:r w:rsidR="516F7E68" w:rsidRPr="0856F5D8">
        <w:rPr>
          <w:rFonts w:ascii="Times New Roman" w:eastAsia="Times New Roman" w:hAnsi="Times New Roman" w:cs="Times New Roman"/>
          <w:lang w:eastAsia="en-GB"/>
        </w:rPr>
        <w:t>of the</w:t>
      </w:r>
      <w:r w:rsidRPr="0856F5D8">
        <w:rPr>
          <w:rFonts w:ascii="Times New Roman" w:eastAsia="Times New Roman" w:hAnsi="Times New Roman" w:cs="Times New Roman"/>
          <w:lang w:eastAsia="en-GB"/>
        </w:rPr>
        <w:t xml:space="preserve"> </w:t>
      </w:r>
      <w:r w:rsidR="00CD33ED" w:rsidRPr="0856F5D8">
        <w:rPr>
          <w:rFonts w:ascii="Times New Roman" w:eastAsia="Times New Roman" w:hAnsi="Times New Roman" w:cs="Times New Roman"/>
          <w:lang w:eastAsia="en-GB"/>
        </w:rPr>
        <w:t>article</w:t>
      </w:r>
      <w:r w:rsidRPr="0856F5D8">
        <w:rPr>
          <w:rFonts w:ascii="Times New Roman" w:eastAsia="Times New Roman" w:hAnsi="Times New Roman" w:cs="Times New Roman"/>
          <w:lang w:eastAsia="en-GB"/>
        </w:rPr>
        <w:t>.</w:t>
      </w:r>
    </w:p>
    <w:p w14:paraId="070CE376" w14:textId="77777777" w:rsidR="00CD33ED" w:rsidRPr="00986AA2" w:rsidRDefault="00CD33ED" w:rsidP="0856F5D8">
      <w:pPr>
        <w:rPr>
          <w:rFonts w:ascii="Times New Roman" w:eastAsia="Times New Roman" w:hAnsi="Times New Roman" w:cs="Times New Roman"/>
          <w:lang w:eastAsia="en-GB"/>
        </w:rPr>
      </w:pPr>
    </w:p>
    <w:p w14:paraId="147EE09D" w14:textId="77777777" w:rsidR="00CD33ED" w:rsidRPr="00986AA2" w:rsidRDefault="00CD33ED" w:rsidP="0856F5D8">
      <w:pPr>
        <w:jc w:val="both"/>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 xml:space="preserve">2. </w:t>
      </w:r>
      <w:r w:rsidRPr="0856F5D8">
        <w:rPr>
          <w:rFonts w:ascii="Times New Roman" w:eastAsia="Times New Roman" w:hAnsi="Times New Roman" w:cs="Times New Roman"/>
          <w:i/>
          <w:iCs/>
          <w:lang w:eastAsia="en-GB"/>
        </w:rPr>
        <w:t>Literature review</w:t>
      </w:r>
      <w:r w:rsidRPr="0856F5D8">
        <w:rPr>
          <w:rFonts w:ascii="Times New Roman" w:eastAsia="Times New Roman" w:hAnsi="Times New Roman" w:cs="Times New Roman"/>
          <w:lang w:eastAsia="en-GB"/>
        </w:rPr>
        <w:t> </w:t>
      </w:r>
    </w:p>
    <w:p w14:paraId="627BAA18" w14:textId="22628B84" w:rsidR="00CD33ED" w:rsidRPr="00986AA2" w:rsidRDefault="000A44D3" w:rsidP="0856F5D8">
      <w:pPr>
        <w:numPr>
          <w:ilvl w:val="0"/>
          <w:numId w:val="16"/>
        </w:numPr>
        <w:ind w:left="630"/>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 xml:space="preserve">What </w:t>
      </w:r>
      <w:r w:rsidR="00CD33ED" w:rsidRPr="0856F5D8">
        <w:rPr>
          <w:rFonts w:ascii="Times New Roman" w:eastAsia="Times New Roman" w:hAnsi="Times New Roman" w:cs="Times New Roman"/>
          <w:lang w:eastAsia="en-GB"/>
        </w:rPr>
        <w:t>do we already know about this subject?</w:t>
      </w:r>
    </w:p>
    <w:p w14:paraId="3D394A5D" w14:textId="561B449A" w:rsidR="00CD33ED" w:rsidRPr="00986AA2" w:rsidRDefault="000A44D3" w:rsidP="0856F5D8">
      <w:pPr>
        <w:numPr>
          <w:ilvl w:val="0"/>
          <w:numId w:val="16"/>
        </w:numPr>
        <w:ind w:left="630"/>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Rationale for including certain predictor variables in the model.</w:t>
      </w:r>
    </w:p>
    <w:p w14:paraId="59E69DFC" w14:textId="60705E8C" w:rsidR="00CD33ED" w:rsidRPr="00986AA2" w:rsidRDefault="000A44D3" w:rsidP="0856F5D8">
      <w:pPr>
        <w:numPr>
          <w:ilvl w:val="0"/>
          <w:numId w:val="16"/>
        </w:numPr>
        <w:ind w:left="630"/>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What knowledge gap remains that this article will address? (includes ‘not studied before in this area / year’).</w:t>
      </w:r>
      <w:r w:rsidR="00CD33ED" w:rsidRPr="0856F5D8">
        <w:rPr>
          <w:rFonts w:ascii="Times New Roman" w:eastAsia="Times New Roman" w:hAnsi="Times New Roman" w:cs="Times New Roman"/>
          <w:lang w:eastAsia="en-GB"/>
        </w:rPr>
        <w:t xml:space="preserve"> </w:t>
      </w:r>
      <w:r w:rsidRPr="0856F5D8">
        <w:rPr>
          <w:rFonts w:ascii="Times New Roman" w:eastAsia="Times New Roman" w:hAnsi="Times New Roman" w:cs="Times New Roman"/>
          <w:i/>
          <w:iCs/>
          <w:lang w:eastAsia="en-GB"/>
        </w:rPr>
        <w:t xml:space="preserve">Note: </w:t>
      </w:r>
      <w:r w:rsidR="00CD33ED" w:rsidRPr="0856F5D8">
        <w:rPr>
          <w:rFonts w:ascii="Times New Roman" w:eastAsia="Times New Roman" w:hAnsi="Times New Roman" w:cs="Times New Roman"/>
          <w:i/>
          <w:iCs/>
          <w:lang w:eastAsia="en-GB"/>
        </w:rPr>
        <w:t>there is no expectation on totally original research. The focus is on a clean, sensible, data analysis situated in existing ideas.</w:t>
      </w:r>
    </w:p>
    <w:p w14:paraId="7F47C255" w14:textId="77777777" w:rsidR="00CD33ED" w:rsidRPr="00986AA2" w:rsidRDefault="00CD33ED" w:rsidP="0856F5D8">
      <w:pPr>
        <w:jc w:val="both"/>
        <w:rPr>
          <w:rFonts w:ascii="Times New Roman" w:eastAsia="Times New Roman" w:hAnsi="Times New Roman" w:cs="Times New Roman"/>
          <w:lang w:eastAsia="en-GB"/>
        </w:rPr>
      </w:pPr>
      <w:r w:rsidRPr="00986AA2">
        <w:rPr>
          <w:rFonts w:ascii="Cambria" w:eastAsia="Times New Roman" w:hAnsi="Cambria" w:cs="Calibri"/>
          <w:color w:val="C00000"/>
          <w:lang w:eastAsia="en-GB"/>
        </w:rPr>
        <w:tab/>
      </w:r>
    </w:p>
    <w:p w14:paraId="7EF72565" w14:textId="77777777" w:rsidR="00CD33ED" w:rsidRPr="00986AA2" w:rsidRDefault="00CD33ED" w:rsidP="0856F5D8">
      <w:pPr>
        <w:jc w:val="both"/>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 xml:space="preserve">3. </w:t>
      </w:r>
      <w:r w:rsidRPr="0856F5D8">
        <w:rPr>
          <w:rFonts w:ascii="Times New Roman" w:eastAsia="Times New Roman" w:hAnsi="Times New Roman" w:cs="Times New Roman"/>
          <w:i/>
          <w:iCs/>
          <w:lang w:eastAsia="en-GB"/>
        </w:rPr>
        <w:t>Methodology</w:t>
      </w:r>
    </w:p>
    <w:p w14:paraId="6A6290E5" w14:textId="0E43DC1C" w:rsidR="00CD33ED" w:rsidRPr="00986AA2" w:rsidRDefault="00CD33ED" w:rsidP="0856F5D8">
      <w:pPr>
        <w:numPr>
          <w:ilvl w:val="0"/>
          <w:numId w:val="17"/>
        </w:numPr>
        <w:ind w:left="630"/>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 xml:space="preserve">A </w:t>
      </w:r>
      <w:r w:rsidRPr="0856F5D8">
        <w:rPr>
          <w:rFonts w:ascii="Times New Roman" w:eastAsia="Times New Roman" w:hAnsi="Times New Roman" w:cs="Times New Roman"/>
          <w:i/>
          <w:iCs/>
          <w:lang w:eastAsia="en-GB"/>
        </w:rPr>
        <w:t>brief</w:t>
      </w:r>
      <w:r w:rsidRPr="0856F5D8">
        <w:rPr>
          <w:rFonts w:ascii="Times New Roman" w:eastAsia="Times New Roman" w:hAnsi="Times New Roman" w:cs="Times New Roman"/>
          <w:lang w:eastAsia="en-GB"/>
        </w:rPr>
        <w:t xml:space="preserve"> introduction to the dataset being analysed (who collected it? When? How many </w:t>
      </w:r>
      <w:r w:rsidR="17B7CA7E" w:rsidRPr="0856F5D8">
        <w:rPr>
          <w:rFonts w:ascii="Times New Roman" w:eastAsia="Times New Roman" w:hAnsi="Times New Roman" w:cs="Times New Roman"/>
          <w:lang w:eastAsia="en-GB"/>
        </w:rPr>
        <w:t>responses?</w:t>
      </w:r>
      <w:r w:rsidR="000A44D3" w:rsidRPr="0856F5D8">
        <w:rPr>
          <w:rFonts w:ascii="Times New Roman" w:eastAsia="Times New Roman" w:hAnsi="Times New Roman" w:cs="Times New Roman"/>
          <w:lang w:eastAsia="en-GB"/>
        </w:rPr>
        <w:t xml:space="preserve"> etc.).</w:t>
      </w:r>
    </w:p>
    <w:p w14:paraId="625D8F1C" w14:textId="4B4FF949" w:rsidR="00CD33ED" w:rsidRPr="00986AA2" w:rsidRDefault="00CD33ED" w:rsidP="0856F5D8">
      <w:pPr>
        <w:numPr>
          <w:ilvl w:val="0"/>
          <w:numId w:val="17"/>
        </w:numPr>
        <w:ind w:left="630"/>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A description of any transformation made to the orig</w:t>
      </w:r>
      <w:r w:rsidR="000A44D3" w:rsidRPr="0856F5D8">
        <w:rPr>
          <w:rFonts w:ascii="Times New Roman" w:eastAsia="Times New Roman" w:hAnsi="Times New Roman" w:cs="Times New Roman"/>
          <w:lang w:eastAsia="en-GB"/>
        </w:rPr>
        <w:t>inal data i.e. Turn a continuous variable of income into intervals or reducing the number of age groups from 11 to 3.</w:t>
      </w:r>
    </w:p>
    <w:p w14:paraId="3A4810EB" w14:textId="6F23B50A" w:rsidR="00CD33ED" w:rsidRPr="00986AA2" w:rsidRDefault="00CD33ED" w:rsidP="0856F5D8">
      <w:pPr>
        <w:numPr>
          <w:ilvl w:val="0"/>
          <w:numId w:val="17"/>
        </w:numPr>
        <w:ind w:left="630"/>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 xml:space="preserve">A </w:t>
      </w:r>
      <w:r w:rsidRPr="0856F5D8">
        <w:rPr>
          <w:rFonts w:ascii="Times New Roman" w:eastAsia="Times New Roman" w:hAnsi="Times New Roman" w:cs="Times New Roman"/>
          <w:i/>
          <w:iCs/>
          <w:lang w:eastAsia="en-GB"/>
        </w:rPr>
        <w:t>brief</w:t>
      </w:r>
      <w:r w:rsidRPr="0856F5D8">
        <w:rPr>
          <w:rFonts w:ascii="Times New Roman" w:eastAsia="Times New Roman" w:hAnsi="Times New Roman" w:cs="Times New Roman"/>
          <w:lang w:eastAsia="en-GB"/>
        </w:rPr>
        <w:t xml:space="preserve"> description and justification of the statistical techniques in the subsequent analysis</w:t>
      </w:r>
      <w:r w:rsidR="000A44D3" w:rsidRPr="0856F5D8">
        <w:rPr>
          <w:rFonts w:ascii="Times New Roman" w:eastAsia="Times New Roman" w:hAnsi="Times New Roman" w:cs="Times New Roman"/>
          <w:lang w:eastAsia="en-GB"/>
        </w:rPr>
        <w:t>.</w:t>
      </w:r>
    </w:p>
    <w:p w14:paraId="79BDE8D9" w14:textId="77777777" w:rsidR="00CD33ED" w:rsidRPr="00986AA2" w:rsidRDefault="00CD33ED" w:rsidP="0856F5D8">
      <w:pPr>
        <w:rPr>
          <w:rFonts w:ascii="Times New Roman" w:eastAsia="Times New Roman" w:hAnsi="Times New Roman" w:cs="Times New Roman"/>
          <w:lang w:eastAsia="en-GB"/>
        </w:rPr>
      </w:pPr>
    </w:p>
    <w:p w14:paraId="059AD91A" w14:textId="77C9AC76" w:rsidR="00CD33ED" w:rsidRPr="00986AA2" w:rsidRDefault="00CD33ED" w:rsidP="0856F5D8">
      <w:pPr>
        <w:jc w:val="both"/>
        <w:rPr>
          <w:rFonts w:ascii="Times New Roman" w:eastAsia="Times New Roman" w:hAnsi="Times New Roman" w:cs="Times New Roman"/>
          <w:b/>
          <w:bCs/>
          <w:lang w:eastAsia="en-GB"/>
        </w:rPr>
      </w:pPr>
      <w:r w:rsidRPr="0856F5D8">
        <w:rPr>
          <w:rFonts w:ascii="Times New Roman" w:eastAsia="Times New Roman" w:hAnsi="Times New Roman" w:cs="Times New Roman"/>
          <w:b/>
          <w:bCs/>
          <w:lang w:eastAsia="en-GB"/>
        </w:rPr>
        <w:t>EITHER</w:t>
      </w:r>
      <w:r w:rsidR="000A44D3" w:rsidRPr="0856F5D8">
        <w:rPr>
          <w:rFonts w:ascii="Times New Roman" w:eastAsia="Times New Roman" w:hAnsi="Times New Roman" w:cs="Times New Roman"/>
          <w:b/>
          <w:bCs/>
          <w:lang w:eastAsia="en-GB"/>
        </w:rPr>
        <w:t>:</w:t>
      </w:r>
    </w:p>
    <w:p w14:paraId="5F843AA5" w14:textId="77777777" w:rsidR="00CD33ED" w:rsidRPr="00986AA2" w:rsidRDefault="00CD33ED" w:rsidP="0856F5D8">
      <w:pPr>
        <w:jc w:val="both"/>
        <w:rPr>
          <w:rFonts w:ascii="Times New Roman" w:eastAsia="Times New Roman" w:hAnsi="Times New Roman" w:cs="Times New Roman"/>
          <w:lang w:eastAsia="en-GB"/>
        </w:rPr>
      </w:pPr>
    </w:p>
    <w:p w14:paraId="20876F1F" w14:textId="1B0A89F8" w:rsidR="00CD33ED" w:rsidRPr="00986AA2" w:rsidRDefault="00CD33ED" w:rsidP="0856F5D8">
      <w:pPr>
        <w:jc w:val="both"/>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 xml:space="preserve">4. </w:t>
      </w:r>
      <w:r w:rsidRPr="0856F5D8">
        <w:rPr>
          <w:rFonts w:ascii="Times New Roman" w:eastAsia="Times New Roman" w:hAnsi="Times New Roman" w:cs="Times New Roman"/>
          <w:i/>
          <w:iCs/>
          <w:lang w:eastAsia="en-GB"/>
        </w:rPr>
        <w:t>Results</w:t>
      </w:r>
      <w:r w:rsidR="000A44D3" w:rsidRPr="0856F5D8">
        <w:rPr>
          <w:rFonts w:ascii="Times New Roman" w:eastAsia="Times New Roman" w:hAnsi="Times New Roman" w:cs="Times New Roman"/>
          <w:i/>
          <w:iCs/>
          <w:lang w:eastAsia="en-GB"/>
        </w:rPr>
        <w:t xml:space="preserve"> and </w:t>
      </w:r>
      <w:r w:rsidR="11324199" w:rsidRPr="0856F5D8">
        <w:rPr>
          <w:rFonts w:ascii="Times New Roman" w:eastAsia="Times New Roman" w:hAnsi="Times New Roman" w:cs="Times New Roman"/>
          <w:i/>
          <w:iCs/>
          <w:lang w:eastAsia="en-GB"/>
        </w:rPr>
        <w:t>Discussion</w:t>
      </w:r>
    </w:p>
    <w:p w14:paraId="06BEC657" w14:textId="3AE27C24" w:rsidR="00CD33ED" w:rsidRPr="00986AA2" w:rsidRDefault="000A44D3" w:rsidP="0856F5D8">
      <w:pPr>
        <w:numPr>
          <w:ilvl w:val="0"/>
          <w:numId w:val="18"/>
        </w:numPr>
        <w:ind w:left="630"/>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 xml:space="preserve">Results </w:t>
      </w:r>
      <w:r w:rsidR="00CD33ED" w:rsidRPr="0856F5D8">
        <w:rPr>
          <w:rFonts w:ascii="Times New Roman" w:eastAsia="Times New Roman" w:hAnsi="Times New Roman" w:cs="Times New Roman"/>
          <w:lang w:eastAsia="en-GB"/>
        </w:rPr>
        <w:t>and interpretation, including relevance to existing literature</w:t>
      </w:r>
      <w:r w:rsidRPr="0856F5D8">
        <w:rPr>
          <w:rFonts w:ascii="Times New Roman" w:eastAsia="Times New Roman" w:hAnsi="Times New Roman" w:cs="Times New Roman"/>
          <w:lang w:eastAsia="en-GB"/>
        </w:rPr>
        <w:t>.</w:t>
      </w:r>
    </w:p>
    <w:p w14:paraId="5FCBB56B" w14:textId="1DC14334" w:rsidR="00CD33ED" w:rsidRPr="00986AA2" w:rsidRDefault="000A44D3" w:rsidP="0856F5D8">
      <w:pPr>
        <w:numPr>
          <w:ilvl w:val="0"/>
          <w:numId w:val="18"/>
        </w:numPr>
        <w:ind w:left="630"/>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 xml:space="preserve">Selective </w:t>
      </w:r>
      <w:r w:rsidR="00CD33ED" w:rsidRPr="0856F5D8">
        <w:rPr>
          <w:rFonts w:ascii="Times New Roman" w:eastAsia="Times New Roman" w:hAnsi="Times New Roman" w:cs="Times New Roman"/>
          <w:lang w:eastAsia="en-GB"/>
        </w:rPr>
        <w:t>illustrations (graphs and tables) to make your findings as clear as possible</w:t>
      </w:r>
      <w:r w:rsidRPr="0856F5D8">
        <w:rPr>
          <w:rFonts w:ascii="Times New Roman" w:eastAsia="Times New Roman" w:hAnsi="Times New Roman" w:cs="Times New Roman"/>
          <w:lang w:eastAsia="en-GB"/>
        </w:rPr>
        <w:t>.</w:t>
      </w:r>
    </w:p>
    <w:p w14:paraId="24FBC475" w14:textId="77777777" w:rsidR="00CD33ED" w:rsidRPr="00986AA2" w:rsidRDefault="00CD33ED" w:rsidP="0856F5D8">
      <w:pPr>
        <w:jc w:val="both"/>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 xml:space="preserve">5. </w:t>
      </w:r>
      <w:r w:rsidRPr="0856F5D8">
        <w:rPr>
          <w:rFonts w:ascii="Times New Roman" w:eastAsia="Times New Roman" w:hAnsi="Times New Roman" w:cs="Times New Roman"/>
          <w:i/>
          <w:iCs/>
          <w:lang w:eastAsia="en-GB"/>
        </w:rPr>
        <w:t>Conclusion</w:t>
      </w:r>
    </w:p>
    <w:p w14:paraId="69AC7645" w14:textId="4E86B6A5" w:rsidR="00CD33ED" w:rsidRPr="00986AA2" w:rsidRDefault="000A44D3" w:rsidP="0856F5D8">
      <w:pPr>
        <w:numPr>
          <w:ilvl w:val="0"/>
          <w:numId w:val="19"/>
        </w:numPr>
        <w:ind w:left="630"/>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 xml:space="preserve">Summary </w:t>
      </w:r>
      <w:r w:rsidR="00CD33ED" w:rsidRPr="0856F5D8">
        <w:rPr>
          <w:rFonts w:ascii="Times New Roman" w:eastAsia="Times New Roman" w:hAnsi="Times New Roman" w:cs="Times New Roman"/>
          <w:lang w:eastAsia="en-GB"/>
        </w:rPr>
        <w:t>of main findings</w:t>
      </w:r>
    </w:p>
    <w:p w14:paraId="184236FF" w14:textId="71DD164A" w:rsidR="00CD33ED" w:rsidRPr="00986AA2" w:rsidRDefault="000A44D3" w:rsidP="0856F5D8">
      <w:pPr>
        <w:numPr>
          <w:ilvl w:val="0"/>
          <w:numId w:val="19"/>
        </w:numPr>
        <w:ind w:left="630"/>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 xml:space="preserve">Limitations </w:t>
      </w:r>
      <w:r w:rsidR="00CD33ED" w:rsidRPr="0856F5D8">
        <w:rPr>
          <w:rFonts w:ascii="Times New Roman" w:eastAsia="Times New Roman" w:hAnsi="Times New Roman" w:cs="Times New Roman"/>
          <w:lang w:eastAsia="en-GB"/>
        </w:rPr>
        <w:t>of study (self-critique)</w:t>
      </w:r>
    </w:p>
    <w:p w14:paraId="3F4486C4" w14:textId="4A06B991" w:rsidR="00CD33ED" w:rsidRPr="00986AA2" w:rsidRDefault="000A44D3" w:rsidP="0856F5D8">
      <w:pPr>
        <w:numPr>
          <w:ilvl w:val="0"/>
          <w:numId w:val="19"/>
        </w:numPr>
        <w:ind w:left="630"/>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 xml:space="preserve">Implications </w:t>
      </w:r>
      <w:r w:rsidR="00CD33ED" w:rsidRPr="0856F5D8">
        <w:rPr>
          <w:rFonts w:ascii="Times New Roman" w:eastAsia="Times New Roman" w:hAnsi="Times New Roman" w:cs="Times New Roman"/>
          <w:lang w:eastAsia="en-GB"/>
        </w:rPr>
        <w:t>of the findings of the study for others</w:t>
      </w:r>
    </w:p>
    <w:p w14:paraId="42F2D489" w14:textId="77777777" w:rsidR="00CD33ED" w:rsidRPr="00986AA2" w:rsidRDefault="00CD33ED" w:rsidP="0856F5D8">
      <w:pPr>
        <w:rPr>
          <w:rFonts w:ascii="Times New Roman" w:eastAsia="Times New Roman" w:hAnsi="Times New Roman" w:cs="Times New Roman"/>
          <w:lang w:eastAsia="en-GB"/>
        </w:rPr>
      </w:pPr>
    </w:p>
    <w:p w14:paraId="78D0629C" w14:textId="7A8F004E" w:rsidR="00CD33ED" w:rsidRPr="00986AA2" w:rsidRDefault="00CD33ED" w:rsidP="0856F5D8">
      <w:pPr>
        <w:jc w:val="both"/>
        <w:rPr>
          <w:rFonts w:ascii="Times New Roman" w:eastAsia="Times New Roman" w:hAnsi="Times New Roman" w:cs="Times New Roman"/>
          <w:b/>
          <w:bCs/>
          <w:lang w:eastAsia="en-GB"/>
        </w:rPr>
      </w:pPr>
      <w:r w:rsidRPr="0856F5D8">
        <w:rPr>
          <w:rFonts w:ascii="Times New Roman" w:eastAsia="Times New Roman" w:hAnsi="Times New Roman" w:cs="Times New Roman"/>
          <w:b/>
          <w:bCs/>
          <w:lang w:eastAsia="en-GB"/>
        </w:rPr>
        <w:t>O</w:t>
      </w:r>
      <w:r w:rsidR="000A44D3" w:rsidRPr="0856F5D8">
        <w:rPr>
          <w:rFonts w:ascii="Times New Roman" w:eastAsia="Times New Roman" w:hAnsi="Times New Roman" w:cs="Times New Roman"/>
          <w:b/>
          <w:bCs/>
          <w:lang w:eastAsia="en-GB"/>
        </w:rPr>
        <w:t>R:</w:t>
      </w:r>
    </w:p>
    <w:p w14:paraId="704F2F6D" w14:textId="77777777" w:rsidR="00CD33ED" w:rsidRPr="00986AA2" w:rsidRDefault="00CD33ED" w:rsidP="0856F5D8">
      <w:pPr>
        <w:jc w:val="both"/>
        <w:rPr>
          <w:rFonts w:ascii="Times New Roman" w:eastAsia="Times New Roman" w:hAnsi="Times New Roman" w:cs="Times New Roman"/>
          <w:lang w:eastAsia="en-GB"/>
        </w:rPr>
      </w:pPr>
    </w:p>
    <w:p w14:paraId="6D63E884" w14:textId="77777777" w:rsidR="00CD33ED" w:rsidRPr="00986AA2" w:rsidRDefault="00CD33ED" w:rsidP="0856F5D8">
      <w:pPr>
        <w:jc w:val="both"/>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 xml:space="preserve">4. </w:t>
      </w:r>
      <w:r w:rsidRPr="0856F5D8">
        <w:rPr>
          <w:rFonts w:ascii="Times New Roman" w:eastAsia="Times New Roman" w:hAnsi="Times New Roman" w:cs="Times New Roman"/>
          <w:i/>
          <w:iCs/>
          <w:lang w:eastAsia="en-GB"/>
        </w:rPr>
        <w:t>Results</w:t>
      </w:r>
    </w:p>
    <w:p w14:paraId="2CDBF4E2" w14:textId="34C4074A" w:rsidR="00CD33ED" w:rsidRPr="00986AA2" w:rsidRDefault="000A44D3" w:rsidP="0856F5D8">
      <w:pPr>
        <w:numPr>
          <w:ilvl w:val="0"/>
          <w:numId w:val="20"/>
        </w:numPr>
        <w:ind w:left="630"/>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 xml:space="preserve">Brief </w:t>
      </w:r>
      <w:r w:rsidR="00CD33ED" w:rsidRPr="0856F5D8">
        <w:rPr>
          <w:rFonts w:ascii="Times New Roman" w:eastAsia="Times New Roman" w:hAnsi="Times New Roman" w:cs="Times New Roman"/>
          <w:lang w:eastAsia="en-GB"/>
        </w:rPr>
        <w:t>description of results</w:t>
      </w:r>
      <w:r w:rsidRPr="0856F5D8">
        <w:rPr>
          <w:rFonts w:ascii="Times New Roman" w:eastAsia="Times New Roman" w:hAnsi="Times New Roman" w:cs="Times New Roman"/>
          <w:lang w:eastAsia="en-GB"/>
        </w:rPr>
        <w:t>.</w:t>
      </w:r>
    </w:p>
    <w:p w14:paraId="0D4E4F5B" w14:textId="36DB3CC7" w:rsidR="00CD33ED" w:rsidRPr="00986AA2" w:rsidRDefault="000A44D3" w:rsidP="0856F5D8">
      <w:pPr>
        <w:numPr>
          <w:ilvl w:val="0"/>
          <w:numId w:val="20"/>
        </w:numPr>
        <w:ind w:left="630"/>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 xml:space="preserve">Selective </w:t>
      </w:r>
      <w:r w:rsidR="00CD33ED" w:rsidRPr="0856F5D8">
        <w:rPr>
          <w:rFonts w:ascii="Times New Roman" w:eastAsia="Times New Roman" w:hAnsi="Times New Roman" w:cs="Times New Roman"/>
          <w:lang w:eastAsia="en-GB"/>
        </w:rPr>
        <w:t>illustrations (graphs and tables)</w:t>
      </w:r>
      <w:r w:rsidRPr="0856F5D8">
        <w:rPr>
          <w:rFonts w:ascii="Times New Roman" w:eastAsia="Times New Roman" w:hAnsi="Times New Roman" w:cs="Times New Roman"/>
          <w:lang w:eastAsia="en-GB"/>
        </w:rPr>
        <w:t>.</w:t>
      </w:r>
    </w:p>
    <w:p w14:paraId="104713F4" w14:textId="77777777" w:rsidR="00CD33ED" w:rsidRPr="00986AA2" w:rsidRDefault="00CD33ED" w:rsidP="0856F5D8">
      <w:pPr>
        <w:jc w:val="both"/>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5. Discussion</w:t>
      </w:r>
    </w:p>
    <w:p w14:paraId="11D52C78" w14:textId="61A32D76" w:rsidR="00CD33ED" w:rsidRPr="00986AA2" w:rsidRDefault="000A44D3" w:rsidP="0856F5D8">
      <w:pPr>
        <w:numPr>
          <w:ilvl w:val="0"/>
          <w:numId w:val="21"/>
        </w:numPr>
        <w:ind w:left="630"/>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 xml:space="preserve">Interpretation </w:t>
      </w:r>
      <w:r w:rsidR="00CD33ED" w:rsidRPr="0856F5D8">
        <w:rPr>
          <w:rFonts w:ascii="Times New Roman" w:eastAsia="Times New Roman" w:hAnsi="Times New Roman" w:cs="Times New Roman"/>
          <w:lang w:eastAsia="en-GB"/>
        </w:rPr>
        <w:t>of results, including relevance to existing literature</w:t>
      </w:r>
      <w:r w:rsidRPr="0856F5D8">
        <w:rPr>
          <w:rFonts w:ascii="Times New Roman" w:eastAsia="Times New Roman" w:hAnsi="Times New Roman" w:cs="Times New Roman"/>
          <w:lang w:eastAsia="en-GB"/>
        </w:rPr>
        <w:t>.</w:t>
      </w:r>
    </w:p>
    <w:p w14:paraId="3A17AD3E" w14:textId="0F5580BC" w:rsidR="00CD33ED" w:rsidRPr="00986AA2" w:rsidRDefault="000A44D3" w:rsidP="0856F5D8">
      <w:pPr>
        <w:numPr>
          <w:ilvl w:val="0"/>
          <w:numId w:val="21"/>
        </w:numPr>
        <w:ind w:left="630"/>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 xml:space="preserve">Selective </w:t>
      </w:r>
      <w:r w:rsidR="00CD33ED" w:rsidRPr="0856F5D8">
        <w:rPr>
          <w:rFonts w:ascii="Times New Roman" w:eastAsia="Times New Roman" w:hAnsi="Times New Roman" w:cs="Times New Roman"/>
          <w:lang w:eastAsia="en-GB"/>
        </w:rPr>
        <w:t>illustrations (graphs and tables)</w:t>
      </w:r>
      <w:r w:rsidRPr="0856F5D8">
        <w:rPr>
          <w:rFonts w:ascii="Times New Roman" w:eastAsia="Times New Roman" w:hAnsi="Times New Roman" w:cs="Times New Roman"/>
          <w:lang w:eastAsia="en-GB"/>
        </w:rPr>
        <w:t>.</w:t>
      </w:r>
    </w:p>
    <w:p w14:paraId="2DC4B8D5" w14:textId="77777777" w:rsidR="00CD33ED" w:rsidRPr="00986AA2" w:rsidRDefault="00CD33ED" w:rsidP="0856F5D8">
      <w:pPr>
        <w:jc w:val="both"/>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 xml:space="preserve">6. </w:t>
      </w:r>
      <w:r w:rsidRPr="0856F5D8">
        <w:rPr>
          <w:rFonts w:ascii="Times New Roman" w:eastAsia="Times New Roman" w:hAnsi="Times New Roman" w:cs="Times New Roman"/>
          <w:i/>
          <w:iCs/>
          <w:lang w:eastAsia="en-GB"/>
        </w:rPr>
        <w:t>Conclusion</w:t>
      </w:r>
    </w:p>
    <w:p w14:paraId="6EF39C17" w14:textId="35A941AE" w:rsidR="00CD33ED" w:rsidRPr="00986AA2" w:rsidRDefault="000A44D3" w:rsidP="0856F5D8">
      <w:pPr>
        <w:numPr>
          <w:ilvl w:val="0"/>
          <w:numId w:val="22"/>
        </w:numPr>
        <w:ind w:left="630"/>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Summary of main findings.</w:t>
      </w:r>
    </w:p>
    <w:p w14:paraId="12B820F5" w14:textId="5439724B" w:rsidR="00CD33ED" w:rsidRPr="00986AA2" w:rsidRDefault="000A44D3" w:rsidP="0856F5D8">
      <w:pPr>
        <w:numPr>
          <w:ilvl w:val="0"/>
          <w:numId w:val="22"/>
        </w:numPr>
        <w:ind w:left="630"/>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Limitations of study (self-critique).</w:t>
      </w:r>
    </w:p>
    <w:p w14:paraId="3CD5218F" w14:textId="0C0BAC17" w:rsidR="00CD33ED" w:rsidRPr="00986AA2" w:rsidRDefault="000A44D3" w:rsidP="0856F5D8">
      <w:pPr>
        <w:numPr>
          <w:ilvl w:val="0"/>
          <w:numId w:val="22"/>
        </w:numPr>
        <w:ind w:left="630"/>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Implications of the findings of the study for others.</w:t>
      </w:r>
      <w:r>
        <w:br/>
      </w:r>
    </w:p>
    <w:p w14:paraId="57753A86" w14:textId="5CE3BBAE" w:rsidR="00CD33ED" w:rsidRPr="00986AA2" w:rsidRDefault="00CD33ED" w:rsidP="0856F5D8">
      <w:pPr>
        <w:spacing w:after="120"/>
        <w:jc w:val="both"/>
        <w:rPr>
          <w:rFonts w:ascii="Times New Roman" w:eastAsia="Times New Roman" w:hAnsi="Times New Roman" w:cs="Times New Roman"/>
          <w:lang w:eastAsia="en-GB"/>
        </w:rPr>
      </w:pPr>
      <w:r w:rsidRPr="0856F5D8">
        <w:rPr>
          <w:rFonts w:ascii="Times New Roman" w:eastAsia="Times New Roman" w:hAnsi="Times New Roman" w:cs="Times New Roman"/>
          <w:b/>
          <w:bCs/>
          <w:lang w:eastAsia="en-GB"/>
        </w:rPr>
        <w:t>Additional Tips</w:t>
      </w:r>
    </w:p>
    <w:p w14:paraId="6C0720EC" w14:textId="77777777" w:rsidR="00CD33ED" w:rsidRPr="00986AA2" w:rsidRDefault="00CD33ED" w:rsidP="0856F5D8">
      <w:pPr>
        <w:numPr>
          <w:ilvl w:val="0"/>
          <w:numId w:val="23"/>
        </w:numPr>
        <w:ind w:left="360"/>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Make sure you use the type of correlation and regression that matches the types of dependent and independent variables chosen for your analyses i.e. categorical or continuous.</w:t>
      </w:r>
    </w:p>
    <w:p w14:paraId="6F487545" w14:textId="77777777" w:rsidR="00CD33ED" w:rsidRPr="00986AA2" w:rsidRDefault="00CD33ED" w:rsidP="0856F5D8">
      <w:pPr>
        <w:ind w:left="360"/>
        <w:jc w:val="both"/>
        <w:textAlignment w:val="baseline"/>
        <w:rPr>
          <w:rFonts w:ascii="Times New Roman" w:eastAsia="Times New Roman" w:hAnsi="Times New Roman" w:cs="Times New Roman"/>
          <w:lang w:eastAsia="en-GB"/>
        </w:rPr>
      </w:pPr>
    </w:p>
    <w:p w14:paraId="5A7153F7" w14:textId="24C10C55" w:rsidR="00CD33ED" w:rsidRPr="00986AA2" w:rsidRDefault="00CD33ED" w:rsidP="0856F5D8">
      <w:pPr>
        <w:numPr>
          <w:ilvl w:val="0"/>
          <w:numId w:val="23"/>
        </w:numPr>
        <w:ind w:left="360"/>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Structure your write-up as much like a journal article as possible (see suggested structure above), subject to the following caveats:</w:t>
      </w:r>
    </w:p>
    <w:p w14:paraId="17EB7C10" w14:textId="4AE70830" w:rsidR="00CD33ED" w:rsidRPr="00986AA2" w:rsidRDefault="00CD33ED" w:rsidP="0856F5D8">
      <w:pPr>
        <w:numPr>
          <w:ilvl w:val="0"/>
          <w:numId w:val="25"/>
        </w:numPr>
        <w:ind w:left="630"/>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 xml:space="preserve">Explicitly address </w:t>
      </w:r>
      <w:r w:rsidR="65AACB74" w:rsidRPr="0856F5D8">
        <w:rPr>
          <w:rFonts w:ascii="Times New Roman" w:eastAsia="Times New Roman" w:hAnsi="Times New Roman" w:cs="Times New Roman"/>
          <w:lang w:eastAsia="en-GB"/>
        </w:rPr>
        <w:t>all</w:t>
      </w:r>
      <w:r w:rsidRPr="0856F5D8">
        <w:rPr>
          <w:rFonts w:ascii="Times New Roman" w:eastAsia="Times New Roman" w:hAnsi="Times New Roman" w:cs="Times New Roman"/>
          <w:lang w:eastAsia="en-GB"/>
        </w:rPr>
        <w:t xml:space="preserve"> the points above in your write up</w:t>
      </w:r>
      <w:r w:rsidR="00BF7277" w:rsidRPr="0856F5D8">
        <w:rPr>
          <w:rFonts w:ascii="Times New Roman" w:eastAsia="Times New Roman" w:hAnsi="Times New Roman" w:cs="Times New Roman"/>
          <w:lang w:eastAsia="en-GB"/>
        </w:rPr>
        <w:t>.</w:t>
      </w:r>
    </w:p>
    <w:p w14:paraId="40032DD5" w14:textId="2F584CBE" w:rsidR="00CD33ED" w:rsidRPr="00986AA2" w:rsidRDefault="00BF7277" w:rsidP="0856F5D8">
      <w:pPr>
        <w:numPr>
          <w:ilvl w:val="0"/>
          <w:numId w:val="25"/>
        </w:numPr>
        <w:ind w:left="630"/>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lastRenderedPageBreak/>
        <w:t>There is n</w:t>
      </w:r>
      <w:r w:rsidR="00CD33ED" w:rsidRPr="0856F5D8">
        <w:rPr>
          <w:rFonts w:ascii="Times New Roman" w:eastAsia="Times New Roman" w:hAnsi="Times New Roman" w:cs="Times New Roman"/>
          <w:lang w:eastAsia="en-GB"/>
        </w:rPr>
        <w:t xml:space="preserve">o need for an extensive literature review – the focus of this assignment is on demonstrating mastery of data analysis exploration, regression, visualisation and interpretation – but a good/very good answer would include a few citations to relevant ideas/theories at relevant points, based upon a </w:t>
      </w:r>
      <w:r w:rsidR="00CD33ED" w:rsidRPr="0856F5D8">
        <w:rPr>
          <w:rFonts w:ascii="Times New Roman" w:eastAsia="Times New Roman" w:hAnsi="Times New Roman" w:cs="Times New Roman"/>
          <w:i/>
          <w:iCs/>
          <w:u w:val="single"/>
          <w:lang w:eastAsia="en-GB"/>
        </w:rPr>
        <w:t>quick</w:t>
      </w:r>
      <w:r w:rsidR="00CD33ED" w:rsidRPr="0856F5D8">
        <w:rPr>
          <w:rFonts w:ascii="Times New Roman" w:eastAsia="Times New Roman" w:hAnsi="Times New Roman" w:cs="Times New Roman"/>
          <w:lang w:eastAsia="en-GB"/>
        </w:rPr>
        <w:t xml:space="preserve"> google.</w:t>
      </w:r>
    </w:p>
    <w:p w14:paraId="4803AC87" w14:textId="77777777" w:rsidR="00CD33ED" w:rsidRPr="00986AA2" w:rsidRDefault="00CD33ED" w:rsidP="0856F5D8">
      <w:pPr>
        <w:numPr>
          <w:ilvl w:val="0"/>
          <w:numId w:val="25"/>
        </w:numPr>
        <w:ind w:left="630"/>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Because the emphasis of the assignment is on mastery of technique, more extensive (but still not exhaustive!) coverage of data preparation and model diagnostics than that found in a conventional academic article would be appropriate.</w:t>
      </w:r>
    </w:p>
    <w:p w14:paraId="74D110E4" w14:textId="77777777" w:rsidR="00CD33ED" w:rsidRPr="00986AA2" w:rsidRDefault="00CD33ED" w:rsidP="0856F5D8">
      <w:pPr>
        <w:jc w:val="both"/>
        <w:textAlignment w:val="baseline"/>
        <w:rPr>
          <w:rFonts w:ascii="Times New Roman" w:eastAsia="Times New Roman" w:hAnsi="Times New Roman" w:cs="Times New Roman"/>
          <w:lang w:eastAsia="en-GB"/>
        </w:rPr>
      </w:pPr>
    </w:p>
    <w:p w14:paraId="3D5C852C" w14:textId="77777777" w:rsidR="00CD33ED" w:rsidRPr="00986AA2" w:rsidRDefault="00CD33ED" w:rsidP="0856F5D8">
      <w:pPr>
        <w:pStyle w:val="ListParagraph"/>
        <w:numPr>
          <w:ilvl w:val="0"/>
          <w:numId w:val="23"/>
        </w:numPr>
        <w:ind w:left="288"/>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The guideline word count for this assignment is up to c. 2000 words, excluding bibliography.</w:t>
      </w:r>
    </w:p>
    <w:p w14:paraId="09C9B67C" w14:textId="77777777" w:rsidR="00CD33ED" w:rsidRPr="00986AA2" w:rsidRDefault="00CD33ED" w:rsidP="0856F5D8">
      <w:pPr>
        <w:pStyle w:val="ListParagraph"/>
        <w:ind w:left="288"/>
        <w:jc w:val="both"/>
        <w:textAlignment w:val="baseline"/>
        <w:rPr>
          <w:rFonts w:ascii="Times New Roman" w:eastAsia="Times New Roman" w:hAnsi="Times New Roman" w:cs="Times New Roman"/>
          <w:lang w:eastAsia="en-GB"/>
        </w:rPr>
      </w:pPr>
    </w:p>
    <w:p w14:paraId="4F7D9DD9" w14:textId="216DBBC8" w:rsidR="00CD33ED" w:rsidRPr="00986AA2" w:rsidRDefault="00CD33ED" w:rsidP="0856F5D8">
      <w:pPr>
        <w:pStyle w:val="ListParagraph"/>
        <w:numPr>
          <w:ilvl w:val="0"/>
          <w:numId w:val="23"/>
        </w:numPr>
        <w:ind w:left="288"/>
        <w:jc w:val="both"/>
        <w:textAlignment w:val="baseline"/>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Marking criteria: standard school ‘report’ marking criteria apply, but with less emphasis on evidence of reading, and a strong emphasis on the use of regression models, critical interpretation of results and presentation standards.</w:t>
      </w:r>
    </w:p>
    <w:p w14:paraId="211D5E15" w14:textId="77777777" w:rsidR="00CD33ED" w:rsidRPr="00986AA2" w:rsidRDefault="00CD33ED" w:rsidP="0856F5D8">
      <w:pPr>
        <w:rPr>
          <w:rFonts w:ascii="Times New Roman" w:eastAsia="Times New Roman" w:hAnsi="Times New Roman" w:cs="Times New Roman"/>
          <w:lang w:eastAsia="en-GB"/>
        </w:rPr>
      </w:pPr>
    </w:p>
    <w:p w14:paraId="6191D150" w14:textId="77777777" w:rsidR="002B23A2" w:rsidRPr="00986AA2" w:rsidRDefault="002B23A2" w:rsidP="0856F5D8">
      <w:pPr>
        <w:spacing w:after="120"/>
        <w:jc w:val="both"/>
        <w:rPr>
          <w:rFonts w:ascii="Times New Roman" w:eastAsia="Times New Roman" w:hAnsi="Times New Roman" w:cs="Times New Roman"/>
          <w:b/>
          <w:bCs/>
          <w:lang w:eastAsia="en-GB"/>
        </w:rPr>
      </w:pPr>
    </w:p>
    <w:p w14:paraId="7EAF13B5" w14:textId="5451CF7D" w:rsidR="00CD33ED" w:rsidRPr="00986AA2" w:rsidRDefault="00CD33ED" w:rsidP="0856F5D8">
      <w:pPr>
        <w:spacing w:after="120"/>
        <w:jc w:val="both"/>
        <w:rPr>
          <w:rFonts w:ascii="Times New Roman" w:eastAsia="Times New Roman" w:hAnsi="Times New Roman" w:cs="Times New Roman"/>
          <w:lang w:eastAsia="en-GB"/>
        </w:rPr>
      </w:pPr>
      <w:r w:rsidRPr="0856F5D8">
        <w:rPr>
          <w:rFonts w:ascii="Times New Roman" w:eastAsia="Times New Roman" w:hAnsi="Times New Roman" w:cs="Times New Roman"/>
          <w:b/>
          <w:bCs/>
          <w:lang w:eastAsia="en-GB"/>
        </w:rPr>
        <w:t>Feedback</w:t>
      </w:r>
    </w:p>
    <w:p w14:paraId="1D93FCEB" w14:textId="77777777" w:rsidR="00CD33ED" w:rsidRPr="00986AA2" w:rsidRDefault="00CD33ED" w:rsidP="0856F5D8">
      <w:pPr>
        <w:jc w:val="both"/>
        <w:rPr>
          <w:rFonts w:ascii="Times New Roman" w:eastAsia="Times New Roman" w:hAnsi="Times New Roman" w:cs="Times New Roman"/>
          <w:lang w:eastAsia="en-GB"/>
        </w:rPr>
      </w:pPr>
      <w:r w:rsidRPr="0856F5D8">
        <w:rPr>
          <w:rFonts w:ascii="Times New Roman" w:eastAsia="Times New Roman" w:hAnsi="Times New Roman" w:cs="Times New Roman"/>
          <w:lang w:eastAsia="en-GB"/>
        </w:rPr>
        <w:t>Verbal feedback on understandings of all module material will be provided during lectures and computer session labs if requested. Formative feedback will be provided within three working weeks of the intermediate assessment submission deadline (beginning of week 10).</w:t>
      </w:r>
    </w:p>
    <w:p w14:paraId="368CDB33" w14:textId="77777777" w:rsidR="00230C4E" w:rsidRPr="00E50DDB" w:rsidRDefault="00230C4E" w:rsidP="0856F5D8">
      <w:pPr>
        <w:rPr>
          <w:rFonts w:ascii="Times New Roman" w:eastAsia="Times New Roman" w:hAnsi="Times New Roman" w:cs="Times New Roman"/>
          <w:color w:val="FF0000"/>
        </w:rPr>
      </w:pPr>
    </w:p>
    <w:sectPr w:rsidR="00230C4E" w:rsidRPr="00E50DDB" w:rsidSect="00CD33ED">
      <w:footerReference w:type="even" r:id="rId15"/>
      <w:footerReference w:type="default" r:id="rId16"/>
      <w:footerReference w:type="first" r:id="rId17"/>
      <w:pgSz w:w="12240" w:h="15840"/>
      <w:pgMar w:top="1440" w:right="1440" w:bottom="913"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8A4111" w14:textId="77777777" w:rsidR="00FC0EAF" w:rsidRDefault="00FC0EAF" w:rsidP="00CD33ED">
      <w:r>
        <w:separator/>
      </w:r>
    </w:p>
  </w:endnote>
  <w:endnote w:type="continuationSeparator" w:id="0">
    <w:p w14:paraId="76212088" w14:textId="77777777" w:rsidR="00FC0EAF" w:rsidRDefault="00FC0EAF" w:rsidP="00CD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08642712"/>
      <w:docPartObj>
        <w:docPartGallery w:val="Page Numbers (Bottom of Page)"/>
        <w:docPartUnique/>
      </w:docPartObj>
    </w:sdtPr>
    <w:sdtContent>
      <w:p w14:paraId="6805F10A" w14:textId="706A32E2" w:rsidR="00CD33ED" w:rsidRDefault="00CD33ED" w:rsidP="00C963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C61AFB" w14:textId="77777777" w:rsidR="00CD33ED" w:rsidRDefault="00CD33ED" w:rsidP="00CD33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87900889"/>
      <w:docPartObj>
        <w:docPartGallery w:val="Page Numbers (Bottom of Page)"/>
        <w:docPartUnique/>
      </w:docPartObj>
    </w:sdtPr>
    <w:sdtContent>
      <w:p w14:paraId="3430EC49" w14:textId="2F505420" w:rsidR="00CD33ED" w:rsidRDefault="00CD33ED" w:rsidP="00CD33ED">
        <w:pPr>
          <w:pStyle w:val="Footer"/>
          <w:framePr w:wrap="none" w:vAnchor="text" w:hAnchor="margin" w:xAlign="right" w:y="1"/>
          <w:rPr>
            <w:rStyle w:val="PageNumber"/>
          </w:rPr>
        </w:pPr>
        <w:r w:rsidRPr="00CD33ED">
          <w:rPr>
            <w:rStyle w:val="PageNumber"/>
            <w:sz w:val="20"/>
            <w:szCs w:val="20"/>
          </w:rPr>
          <w:fldChar w:fldCharType="begin"/>
        </w:r>
        <w:r w:rsidRPr="00CD33ED">
          <w:rPr>
            <w:rStyle w:val="PageNumber"/>
            <w:sz w:val="20"/>
            <w:szCs w:val="20"/>
          </w:rPr>
          <w:instrText xml:space="preserve"> PAGE </w:instrText>
        </w:r>
        <w:r w:rsidRPr="00CD33ED">
          <w:rPr>
            <w:rStyle w:val="PageNumber"/>
            <w:sz w:val="20"/>
            <w:szCs w:val="20"/>
          </w:rPr>
          <w:fldChar w:fldCharType="separate"/>
        </w:r>
        <w:r w:rsidRPr="00CD33ED">
          <w:rPr>
            <w:rStyle w:val="PageNumber"/>
            <w:noProof/>
            <w:sz w:val="20"/>
            <w:szCs w:val="20"/>
          </w:rPr>
          <w:t>2</w:t>
        </w:r>
        <w:r w:rsidRPr="00CD33ED">
          <w:rPr>
            <w:rStyle w:val="PageNumber"/>
            <w:sz w:val="20"/>
            <w:szCs w:val="20"/>
          </w:rPr>
          <w:fldChar w:fldCharType="end"/>
        </w:r>
      </w:p>
    </w:sdtContent>
  </w:sdt>
  <w:p w14:paraId="465489A2" w14:textId="77777777" w:rsidR="00CD33ED" w:rsidRDefault="00CD33ED" w:rsidP="00CD33E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F1CEA" w14:textId="3397B61B" w:rsidR="00986AA2" w:rsidRPr="00986AA2" w:rsidRDefault="00986AA2" w:rsidP="00986AA2">
    <w:pPr>
      <w:jc w:val="right"/>
      <w:rPr>
        <w:rFonts w:ascii="Cambria" w:eastAsia="Batang" w:hAnsi="Cambria" w:cs="Angsana New"/>
        <w:i/>
        <w:iCs/>
        <w:sz w:val="22"/>
        <w:szCs w:val="22"/>
        <w:lang w:eastAsia="en-GB"/>
      </w:rPr>
    </w:pPr>
    <w:r w:rsidRPr="00986AA2">
      <w:rPr>
        <w:rFonts w:ascii="Cambria" w:eastAsia="Batang" w:hAnsi="Cambria" w:cs="Angsana New"/>
        <w:i/>
        <w:iCs/>
        <w:color w:val="000000"/>
        <w:sz w:val="22"/>
        <w:szCs w:val="22"/>
        <w:lang w:eastAsia="en-GB"/>
      </w:rPr>
      <w:t>Module Handbook</w:t>
    </w:r>
    <w:r w:rsidRPr="00986AA2">
      <w:rPr>
        <w:rFonts w:ascii="Cambria" w:eastAsia="Batang" w:hAnsi="Cambria" w:cs="Angsana New"/>
        <w:i/>
        <w:iCs/>
        <w:sz w:val="22"/>
        <w:szCs w:val="22"/>
        <w:lang w:eastAsia="en-GB"/>
      </w:rPr>
      <w:t xml:space="preserve"> – </w:t>
    </w:r>
    <w:r w:rsidRPr="00986AA2">
      <w:rPr>
        <w:rFonts w:ascii="Cambria" w:eastAsia="Batang" w:hAnsi="Cambria" w:cs="Angsana New"/>
        <w:i/>
        <w:iCs/>
        <w:color w:val="000000"/>
        <w:sz w:val="22"/>
        <w:szCs w:val="22"/>
        <w:lang w:eastAsia="en-GB"/>
      </w:rPr>
      <w:t>S1 - 2024-25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B9BAB" w14:textId="77777777" w:rsidR="00FC0EAF" w:rsidRDefault="00FC0EAF" w:rsidP="00CD33ED">
      <w:r>
        <w:separator/>
      </w:r>
    </w:p>
  </w:footnote>
  <w:footnote w:type="continuationSeparator" w:id="0">
    <w:p w14:paraId="165E9A98" w14:textId="77777777" w:rsidR="00FC0EAF" w:rsidRDefault="00FC0EAF" w:rsidP="00CD3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3A47"/>
    <w:multiLevelType w:val="multilevel"/>
    <w:tmpl w:val="06E8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068C0"/>
    <w:multiLevelType w:val="hybridMultilevel"/>
    <w:tmpl w:val="DB480A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296D82"/>
    <w:multiLevelType w:val="hybridMultilevel"/>
    <w:tmpl w:val="83B4FA6A"/>
    <w:lvl w:ilvl="0" w:tplc="7FF65FC2">
      <w:start w:val="1"/>
      <w:numFmt w:val="bullet"/>
      <w:lvlText w:val=""/>
      <w:lvlJc w:val="left"/>
      <w:pPr>
        <w:ind w:left="1080" w:hanging="360"/>
      </w:pPr>
      <w:rPr>
        <w:rFonts w:ascii="Symbol" w:hAnsi="Symbol" w:hint="default"/>
      </w:rPr>
    </w:lvl>
    <w:lvl w:ilvl="1" w:tplc="01C8B2BE">
      <w:start w:val="1"/>
      <w:numFmt w:val="bullet"/>
      <w:lvlText w:val="o"/>
      <w:lvlJc w:val="left"/>
      <w:pPr>
        <w:ind w:left="1800" w:hanging="360"/>
      </w:pPr>
      <w:rPr>
        <w:rFonts w:ascii="Courier New" w:hAnsi="Courier New" w:hint="default"/>
      </w:rPr>
    </w:lvl>
    <w:lvl w:ilvl="2" w:tplc="C4EE723C">
      <w:start w:val="1"/>
      <w:numFmt w:val="bullet"/>
      <w:lvlText w:val=""/>
      <w:lvlJc w:val="left"/>
      <w:pPr>
        <w:ind w:left="2520" w:hanging="360"/>
      </w:pPr>
      <w:rPr>
        <w:rFonts w:ascii="Wingdings" w:hAnsi="Wingdings" w:hint="default"/>
      </w:rPr>
    </w:lvl>
    <w:lvl w:ilvl="3" w:tplc="E42AD98E">
      <w:start w:val="1"/>
      <w:numFmt w:val="bullet"/>
      <w:lvlText w:val=""/>
      <w:lvlJc w:val="left"/>
      <w:pPr>
        <w:ind w:left="3240" w:hanging="360"/>
      </w:pPr>
      <w:rPr>
        <w:rFonts w:ascii="Symbol" w:hAnsi="Symbol" w:hint="default"/>
      </w:rPr>
    </w:lvl>
    <w:lvl w:ilvl="4" w:tplc="C89A6696">
      <w:start w:val="1"/>
      <w:numFmt w:val="bullet"/>
      <w:lvlText w:val="o"/>
      <w:lvlJc w:val="left"/>
      <w:pPr>
        <w:ind w:left="3960" w:hanging="360"/>
      </w:pPr>
      <w:rPr>
        <w:rFonts w:ascii="Courier New" w:hAnsi="Courier New" w:hint="default"/>
      </w:rPr>
    </w:lvl>
    <w:lvl w:ilvl="5" w:tplc="E856D48A">
      <w:start w:val="1"/>
      <w:numFmt w:val="bullet"/>
      <w:lvlText w:val=""/>
      <w:lvlJc w:val="left"/>
      <w:pPr>
        <w:ind w:left="4680" w:hanging="360"/>
      </w:pPr>
      <w:rPr>
        <w:rFonts w:ascii="Wingdings" w:hAnsi="Wingdings" w:hint="default"/>
      </w:rPr>
    </w:lvl>
    <w:lvl w:ilvl="6" w:tplc="40B85B28">
      <w:start w:val="1"/>
      <w:numFmt w:val="bullet"/>
      <w:lvlText w:val=""/>
      <w:lvlJc w:val="left"/>
      <w:pPr>
        <w:ind w:left="5400" w:hanging="360"/>
      </w:pPr>
      <w:rPr>
        <w:rFonts w:ascii="Symbol" w:hAnsi="Symbol" w:hint="default"/>
      </w:rPr>
    </w:lvl>
    <w:lvl w:ilvl="7" w:tplc="87F2C290">
      <w:start w:val="1"/>
      <w:numFmt w:val="bullet"/>
      <w:lvlText w:val="o"/>
      <w:lvlJc w:val="left"/>
      <w:pPr>
        <w:ind w:left="6120" w:hanging="360"/>
      </w:pPr>
      <w:rPr>
        <w:rFonts w:ascii="Courier New" w:hAnsi="Courier New" w:hint="default"/>
      </w:rPr>
    </w:lvl>
    <w:lvl w:ilvl="8" w:tplc="C1161566">
      <w:start w:val="1"/>
      <w:numFmt w:val="bullet"/>
      <w:lvlText w:val=""/>
      <w:lvlJc w:val="left"/>
      <w:pPr>
        <w:ind w:left="6840" w:hanging="360"/>
      </w:pPr>
      <w:rPr>
        <w:rFonts w:ascii="Wingdings" w:hAnsi="Wingdings" w:hint="default"/>
      </w:rPr>
    </w:lvl>
  </w:abstractNum>
  <w:abstractNum w:abstractNumId="3" w15:restartNumberingAfterBreak="0">
    <w:nsid w:val="1061140A"/>
    <w:multiLevelType w:val="multilevel"/>
    <w:tmpl w:val="D9DA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74FAB"/>
    <w:multiLevelType w:val="multilevel"/>
    <w:tmpl w:val="3888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D95B0"/>
    <w:multiLevelType w:val="hybridMultilevel"/>
    <w:tmpl w:val="608650FA"/>
    <w:lvl w:ilvl="0" w:tplc="EA0A277E">
      <w:start w:val="1"/>
      <w:numFmt w:val="bullet"/>
      <w:lvlText w:val=""/>
      <w:lvlJc w:val="left"/>
      <w:pPr>
        <w:ind w:left="720" w:hanging="360"/>
      </w:pPr>
      <w:rPr>
        <w:rFonts w:ascii="Symbol" w:hAnsi="Symbol" w:hint="default"/>
      </w:rPr>
    </w:lvl>
    <w:lvl w:ilvl="1" w:tplc="5DCA75F0">
      <w:start w:val="1"/>
      <w:numFmt w:val="bullet"/>
      <w:lvlText w:val="o"/>
      <w:lvlJc w:val="left"/>
      <w:pPr>
        <w:ind w:left="1440" w:hanging="360"/>
      </w:pPr>
      <w:rPr>
        <w:rFonts w:ascii="Courier New" w:hAnsi="Courier New" w:hint="default"/>
      </w:rPr>
    </w:lvl>
    <w:lvl w:ilvl="2" w:tplc="F6E4362A">
      <w:start w:val="1"/>
      <w:numFmt w:val="bullet"/>
      <w:lvlText w:val=""/>
      <w:lvlJc w:val="left"/>
      <w:pPr>
        <w:ind w:left="2160" w:hanging="360"/>
      </w:pPr>
      <w:rPr>
        <w:rFonts w:ascii="Wingdings" w:hAnsi="Wingdings" w:hint="default"/>
      </w:rPr>
    </w:lvl>
    <w:lvl w:ilvl="3" w:tplc="4630F9E2">
      <w:start w:val="1"/>
      <w:numFmt w:val="bullet"/>
      <w:lvlText w:val=""/>
      <w:lvlJc w:val="left"/>
      <w:pPr>
        <w:ind w:left="2880" w:hanging="360"/>
      </w:pPr>
      <w:rPr>
        <w:rFonts w:ascii="Symbol" w:hAnsi="Symbol" w:hint="default"/>
      </w:rPr>
    </w:lvl>
    <w:lvl w:ilvl="4" w:tplc="03D66A44">
      <w:start w:val="1"/>
      <w:numFmt w:val="bullet"/>
      <w:lvlText w:val="o"/>
      <w:lvlJc w:val="left"/>
      <w:pPr>
        <w:ind w:left="3600" w:hanging="360"/>
      </w:pPr>
      <w:rPr>
        <w:rFonts w:ascii="Courier New" w:hAnsi="Courier New" w:hint="default"/>
      </w:rPr>
    </w:lvl>
    <w:lvl w:ilvl="5" w:tplc="419EA3C6">
      <w:start w:val="1"/>
      <w:numFmt w:val="bullet"/>
      <w:lvlText w:val=""/>
      <w:lvlJc w:val="left"/>
      <w:pPr>
        <w:ind w:left="4320" w:hanging="360"/>
      </w:pPr>
      <w:rPr>
        <w:rFonts w:ascii="Wingdings" w:hAnsi="Wingdings" w:hint="default"/>
      </w:rPr>
    </w:lvl>
    <w:lvl w:ilvl="6" w:tplc="4C62DED0">
      <w:start w:val="1"/>
      <w:numFmt w:val="bullet"/>
      <w:lvlText w:val=""/>
      <w:lvlJc w:val="left"/>
      <w:pPr>
        <w:ind w:left="5040" w:hanging="360"/>
      </w:pPr>
      <w:rPr>
        <w:rFonts w:ascii="Symbol" w:hAnsi="Symbol" w:hint="default"/>
      </w:rPr>
    </w:lvl>
    <w:lvl w:ilvl="7" w:tplc="6B7876C2">
      <w:start w:val="1"/>
      <w:numFmt w:val="bullet"/>
      <w:lvlText w:val="o"/>
      <w:lvlJc w:val="left"/>
      <w:pPr>
        <w:ind w:left="5760" w:hanging="360"/>
      </w:pPr>
      <w:rPr>
        <w:rFonts w:ascii="Courier New" w:hAnsi="Courier New" w:hint="default"/>
      </w:rPr>
    </w:lvl>
    <w:lvl w:ilvl="8" w:tplc="84B47750">
      <w:start w:val="1"/>
      <w:numFmt w:val="bullet"/>
      <w:lvlText w:val=""/>
      <w:lvlJc w:val="left"/>
      <w:pPr>
        <w:ind w:left="6480" w:hanging="360"/>
      </w:pPr>
      <w:rPr>
        <w:rFonts w:ascii="Wingdings" w:hAnsi="Wingdings" w:hint="default"/>
      </w:rPr>
    </w:lvl>
  </w:abstractNum>
  <w:abstractNum w:abstractNumId="6" w15:restartNumberingAfterBreak="0">
    <w:nsid w:val="14D306DD"/>
    <w:multiLevelType w:val="hybridMultilevel"/>
    <w:tmpl w:val="EA08E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DC50EF"/>
    <w:multiLevelType w:val="multilevel"/>
    <w:tmpl w:val="84E85CEE"/>
    <w:lvl w:ilvl="0">
      <w:start w:val="1"/>
      <w:numFmt w:val="decimal"/>
      <w:lvlText w:val="%1."/>
      <w:lvlJc w:val="left"/>
      <w:pPr>
        <w:tabs>
          <w:tab w:val="num" w:pos="720"/>
        </w:tabs>
        <w:ind w:left="720" w:hanging="360"/>
      </w:pPr>
      <w:rPr>
        <w:rFonts w:ascii="Calibri" w:hAnsi="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2C533D"/>
    <w:multiLevelType w:val="multilevel"/>
    <w:tmpl w:val="1B946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C86C16"/>
    <w:multiLevelType w:val="multilevel"/>
    <w:tmpl w:val="D0B6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FA3EAC"/>
    <w:multiLevelType w:val="hybridMultilevel"/>
    <w:tmpl w:val="376A62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542CA1"/>
    <w:multiLevelType w:val="multilevel"/>
    <w:tmpl w:val="C1EE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BE4394"/>
    <w:multiLevelType w:val="hybridMultilevel"/>
    <w:tmpl w:val="3808DA8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A3C013C"/>
    <w:multiLevelType w:val="hybridMultilevel"/>
    <w:tmpl w:val="F36E8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F01EF4"/>
    <w:multiLevelType w:val="multilevel"/>
    <w:tmpl w:val="6B14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E00955"/>
    <w:multiLevelType w:val="hybridMultilevel"/>
    <w:tmpl w:val="AF7833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E139D4"/>
    <w:multiLevelType w:val="multilevel"/>
    <w:tmpl w:val="56EE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561B8"/>
    <w:multiLevelType w:val="multilevel"/>
    <w:tmpl w:val="46FA7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E67EC0"/>
    <w:multiLevelType w:val="multilevel"/>
    <w:tmpl w:val="9F96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835C8E"/>
    <w:multiLevelType w:val="multilevel"/>
    <w:tmpl w:val="E5CE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EF4225"/>
    <w:multiLevelType w:val="hybridMultilevel"/>
    <w:tmpl w:val="A0A0C9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3733BA"/>
    <w:multiLevelType w:val="hybridMultilevel"/>
    <w:tmpl w:val="0518C906"/>
    <w:lvl w:ilvl="0" w:tplc="7E52A570">
      <w:start w:val="1"/>
      <w:numFmt w:val="bullet"/>
      <w:lvlText w:val=""/>
      <w:lvlJc w:val="left"/>
      <w:pPr>
        <w:ind w:left="720" w:hanging="360"/>
      </w:pPr>
      <w:rPr>
        <w:rFonts w:ascii="Symbol" w:hAnsi="Symbol" w:hint="default"/>
      </w:rPr>
    </w:lvl>
    <w:lvl w:ilvl="1" w:tplc="5D1C8FB2">
      <w:start w:val="1"/>
      <w:numFmt w:val="bullet"/>
      <w:lvlText w:val="o"/>
      <w:lvlJc w:val="left"/>
      <w:pPr>
        <w:ind w:left="1440" w:hanging="360"/>
      </w:pPr>
      <w:rPr>
        <w:rFonts w:ascii="Courier New" w:hAnsi="Courier New" w:hint="default"/>
      </w:rPr>
    </w:lvl>
    <w:lvl w:ilvl="2" w:tplc="368626AC">
      <w:start w:val="1"/>
      <w:numFmt w:val="bullet"/>
      <w:lvlText w:val=""/>
      <w:lvlJc w:val="left"/>
      <w:pPr>
        <w:ind w:left="2160" w:hanging="360"/>
      </w:pPr>
      <w:rPr>
        <w:rFonts w:ascii="Wingdings" w:hAnsi="Wingdings" w:hint="default"/>
      </w:rPr>
    </w:lvl>
    <w:lvl w:ilvl="3" w:tplc="2250CAE0">
      <w:start w:val="1"/>
      <w:numFmt w:val="bullet"/>
      <w:lvlText w:val=""/>
      <w:lvlJc w:val="left"/>
      <w:pPr>
        <w:ind w:left="2880" w:hanging="360"/>
      </w:pPr>
      <w:rPr>
        <w:rFonts w:ascii="Symbol" w:hAnsi="Symbol" w:hint="default"/>
      </w:rPr>
    </w:lvl>
    <w:lvl w:ilvl="4" w:tplc="818EBA26">
      <w:start w:val="1"/>
      <w:numFmt w:val="bullet"/>
      <w:lvlText w:val="o"/>
      <w:lvlJc w:val="left"/>
      <w:pPr>
        <w:ind w:left="3600" w:hanging="360"/>
      </w:pPr>
      <w:rPr>
        <w:rFonts w:ascii="Courier New" w:hAnsi="Courier New" w:hint="default"/>
      </w:rPr>
    </w:lvl>
    <w:lvl w:ilvl="5" w:tplc="EA9CF048">
      <w:start w:val="1"/>
      <w:numFmt w:val="bullet"/>
      <w:lvlText w:val=""/>
      <w:lvlJc w:val="left"/>
      <w:pPr>
        <w:ind w:left="4320" w:hanging="360"/>
      </w:pPr>
      <w:rPr>
        <w:rFonts w:ascii="Wingdings" w:hAnsi="Wingdings" w:hint="default"/>
      </w:rPr>
    </w:lvl>
    <w:lvl w:ilvl="6" w:tplc="81A4D938">
      <w:start w:val="1"/>
      <w:numFmt w:val="bullet"/>
      <w:lvlText w:val=""/>
      <w:lvlJc w:val="left"/>
      <w:pPr>
        <w:ind w:left="5040" w:hanging="360"/>
      </w:pPr>
      <w:rPr>
        <w:rFonts w:ascii="Symbol" w:hAnsi="Symbol" w:hint="default"/>
      </w:rPr>
    </w:lvl>
    <w:lvl w:ilvl="7" w:tplc="BEB0F1B0">
      <w:start w:val="1"/>
      <w:numFmt w:val="bullet"/>
      <w:lvlText w:val="o"/>
      <w:lvlJc w:val="left"/>
      <w:pPr>
        <w:ind w:left="5760" w:hanging="360"/>
      </w:pPr>
      <w:rPr>
        <w:rFonts w:ascii="Courier New" w:hAnsi="Courier New" w:hint="default"/>
      </w:rPr>
    </w:lvl>
    <w:lvl w:ilvl="8" w:tplc="860CEDBE">
      <w:start w:val="1"/>
      <w:numFmt w:val="bullet"/>
      <w:lvlText w:val=""/>
      <w:lvlJc w:val="left"/>
      <w:pPr>
        <w:ind w:left="6480" w:hanging="360"/>
      </w:pPr>
      <w:rPr>
        <w:rFonts w:ascii="Wingdings" w:hAnsi="Wingdings" w:hint="default"/>
      </w:rPr>
    </w:lvl>
  </w:abstractNum>
  <w:abstractNum w:abstractNumId="22" w15:restartNumberingAfterBreak="0">
    <w:nsid w:val="50B45627"/>
    <w:multiLevelType w:val="multilevel"/>
    <w:tmpl w:val="B080CE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C07B58"/>
    <w:multiLevelType w:val="multilevel"/>
    <w:tmpl w:val="7290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A57084"/>
    <w:multiLevelType w:val="multilevel"/>
    <w:tmpl w:val="7FF8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36482E"/>
    <w:multiLevelType w:val="multilevel"/>
    <w:tmpl w:val="C050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A12FAF"/>
    <w:multiLevelType w:val="multilevel"/>
    <w:tmpl w:val="FF8C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C47C06"/>
    <w:multiLevelType w:val="hybridMultilevel"/>
    <w:tmpl w:val="760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4F3661"/>
    <w:multiLevelType w:val="multilevel"/>
    <w:tmpl w:val="A94C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EE59E7"/>
    <w:multiLevelType w:val="multilevel"/>
    <w:tmpl w:val="77DE1F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385772"/>
    <w:multiLevelType w:val="multilevel"/>
    <w:tmpl w:val="FE28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4177F2"/>
    <w:multiLevelType w:val="multilevel"/>
    <w:tmpl w:val="C07A9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EF1906"/>
    <w:multiLevelType w:val="multilevel"/>
    <w:tmpl w:val="66D6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D03F79"/>
    <w:multiLevelType w:val="multilevel"/>
    <w:tmpl w:val="692A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A7178E"/>
    <w:multiLevelType w:val="hybridMultilevel"/>
    <w:tmpl w:val="D1345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D5443B"/>
    <w:multiLevelType w:val="hybridMultilevel"/>
    <w:tmpl w:val="41FAA730"/>
    <w:lvl w:ilvl="0" w:tplc="5486342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32C3F40"/>
    <w:multiLevelType w:val="hybridMultilevel"/>
    <w:tmpl w:val="F30CB78E"/>
    <w:lvl w:ilvl="0" w:tplc="A0DED542">
      <w:numFmt w:val="bullet"/>
      <w:lvlText w:val="-"/>
      <w:lvlJc w:val="left"/>
      <w:pPr>
        <w:ind w:left="720" w:hanging="360"/>
      </w:pPr>
      <w:rPr>
        <w:rFonts w:ascii="Times" w:eastAsia="Times New Roman" w:hAnsi="Times"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522E14"/>
    <w:multiLevelType w:val="multilevel"/>
    <w:tmpl w:val="D796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6D2E67"/>
    <w:multiLevelType w:val="multilevel"/>
    <w:tmpl w:val="DF6E00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1999690">
    <w:abstractNumId w:val="21"/>
  </w:num>
  <w:num w:numId="2" w16cid:durableId="429664853">
    <w:abstractNumId w:val="5"/>
  </w:num>
  <w:num w:numId="3" w16cid:durableId="1537738778">
    <w:abstractNumId w:val="2"/>
  </w:num>
  <w:num w:numId="4" w16cid:durableId="1634168557">
    <w:abstractNumId w:val="18"/>
  </w:num>
  <w:num w:numId="5" w16cid:durableId="1010257751">
    <w:abstractNumId w:val="24"/>
  </w:num>
  <w:num w:numId="6" w16cid:durableId="904491470">
    <w:abstractNumId w:val="22"/>
    <w:lvlOverride w:ilvl="0">
      <w:lvl w:ilvl="0">
        <w:numFmt w:val="decimal"/>
        <w:lvlText w:val="%1."/>
        <w:lvlJc w:val="left"/>
      </w:lvl>
    </w:lvlOverride>
  </w:num>
  <w:num w:numId="7" w16cid:durableId="1058211658">
    <w:abstractNumId w:val="17"/>
  </w:num>
  <w:num w:numId="8" w16cid:durableId="1970814614">
    <w:abstractNumId w:val="3"/>
  </w:num>
  <w:num w:numId="9" w16cid:durableId="775250597">
    <w:abstractNumId w:val="26"/>
  </w:num>
  <w:num w:numId="10" w16cid:durableId="1347243506">
    <w:abstractNumId w:val="16"/>
  </w:num>
  <w:num w:numId="11" w16cid:durableId="2004624158">
    <w:abstractNumId w:val="0"/>
  </w:num>
  <w:num w:numId="12" w16cid:durableId="1937668735">
    <w:abstractNumId w:val="28"/>
  </w:num>
  <w:num w:numId="13" w16cid:durableId="1855653621">
    <w:abstractNumId w:val="23"/>
  </w:num>
  <w:num w:numId="14" w16cid:durableId="763306672">
    <w:abstractNumId w:val="25"/>
  </w:num>
  <w:num w:numId="15" w16cid:durableId="1514611517">
    <w:abstractNumId w:val="14"/>
  </w:num>
  <w:num w:numId="16" w16cid:durableId="688986421">
    <w:abstractNumId w:val="11"/>
  </w:num>
  <w:num w:numId="17" w16cid:durableId="1542086357">
    <w:abstractNumId w:val="4"/>
  </w:num>
  <w:num w:numId="18" w16cid:durableId="330917280">
    <w:abstractNumId w:val="19"/>
  </w:num>
  <w:num w:numId="19" w16cid:durableId="1250576733">
    <w:abstractNumId w:val="32"/>
  </w:num>
  <w:num w:numId="20" w16cid:durableId="1459880379">
    <w:abstractNumId w:val="30"/>
  </w:num>
  <w:num w:numId="21" w16cid:durableId="498694706">
    <w:abstractNumId w:val="37"/>
  </w:num>
  <w:num w:numId="22" w16cid:durableId="1669792631">
    <w:abstractNumId w:val="9"/>
  </w:num>
  <w:num w:numId="23" w16cid:durableId="1171065956">
    <w:abstractNumId w:val="7"/>
  </w:num>
  <w:num w:numId="24" w16cid:durableId="617563333">
    <w:abstractNumId w:val="38"/>
    <w:lvlOverride w:ilvl="0">
      <w:lvl w:ilvl="0">
        <w:numFmt w:val="decimal"/>
        <w:lvlText w:val="%1."/>
        <w:lvlJc w:val="left"/>
      </w:lvl>
    </w:lvlOverride>
  </w:num>
  <w:num w:numId="25" w16cid:durableId="1111557117">
    <w:abstractNumId w:val="33"/>
  </w:num>
  <w:num w:numId="26" w16cid:durableId="433402924">
    <w:abstractNumId w:val="29"/>
    <w:lvlOverride w:ilvl="0">
      <w:lvl w:ilvl="0">
        <w:numFmt w:val="decimal"/>
        <w:lvlText w:val="%1."/>
        <w:lvlJc w:val="left"/>
      </w:lvl>
    </w:lvlOverride>
  </w:num>
  <w:num w:numId="27" w16cid:durableId="813302957">
    <w:abstractNumId w:val="20"/>
  </w:num>
  <w:num w:numId="28" w16cid:durableId="1512984769">
    <w:abstractNumId w:val="15"/>
  </w:num>
  <w:num w:numId="29" w16cid:durableId="467624165">
    <w:abstractNumId w:val="34"/>
  </w:num>
  <w:num w:numId="30" w16cid:durableId="358973134">
    <w:abstractNumId w:val="1"/>
  </w:num>
  <w:num w:numId="31" w16cid:durableId="1496873099">
    <w:abstractNumId w:val="8"/>
  </w:num>
  <w:num w:numId="32" w16cid:durableId="337732414">
    <w:abstractNumId w:val="31"/>
  </w:num>
  <w:num w:numId="33" w16cid:durableId="1202208868">
    <w:abstractNumId w:val="10"/>
  </w:num>
  <w:num w:numId="34" w16cid:durableId="1322587537">
    <w:abstractNumId w:val="35"/>
  </w:num>
  <w:num w:numId="35" w16cid:durableId="1258565506">
    <w:abstractNumId w:val="27"/>
  </w:num>
  <w:num w:numId="36" w16cid:durableId="381251992">
    <w:abstractNumId w:val="6"/>
  </w:num>
  <w:num w:numId="37" w16cid:durableId="1696272485">
    <w:abstractNumId w:val="13"/>
  </w:num>
  <w:num w:numId="38" w16cid:durableId="1248005692">
    <w:abstractNumId w:val="36"/>
  </w:num>
  <w:num w:numId="39" w16cid:durableId="13786264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ED"/>
    <w:rsid w:val="00087948"/>
    <w:rsid w:val="000A3989"/>
    <w:rsid w:val="000A44D3"/>
    <w:rsid w:val="000B4231"/>
    <w:rsid w:val="000B7AF8"/>
    <w:rsid w:val="0011415D"/>
    <w:rsid w:val="00160B69"/>
    <w:rsid w:val="00192298"/>
    <w:rsid w:val="001C394D"/>
    <w:rsid w:val="001D4463"/>
    <w:rsid w:val="00230C4E"/>
    <w:rsid w:val="0024608C"/>
    <w:rsid w:val="002963E9"/>
    <w:rsid w:val="002B23A2"/>
    <w:rsid w:val="002F7972"/>
    <w:rsid w:val="003B7D04"/>
    <w:rsid w:val="003E59EF"/>
    <w:rsid w:val="004053AA"/>
    <w:rsid w:val="00425A02"/>
    <w:rsid w:val="0047304A"/>
    <w:rsid w:val="004A179C"/>
    <w:rsid w:val="004B517A"/>
    <w:rsid w:val="004C6562"/>
    <w:rsid w:val="00547717"/>
    <w:rsid w:val="005526B5"/>
    <w:rsid w:val="005862EF"/>
    <w:rsid w:val="005965F0"/>
    <w:rsid w:val="005A2696"/>
    <w:rsid w:val="005B304B"/>
    <w:rsid w:val="005B3B74"/>
    <w:rsid w:val="006064F9"/>
    <w:rsid w:val="00617D87"/>
    <w:rsid w:val="006C7B85"/>
    <w:rsid w:val="006E3BA8"/>
    <w:rsid w:val="006E4D51"/>
    <w:rsid w:val="007050B8"/>
    <w:rsid w:val="0072134C"/>
    <w:rsid w:val="007272D6"/>
    <w:rsid w:val="007D5A3F"/>
    <w:rsid w:val="007E2153"/>
    <w:rsid w:val="008141A8"/>
    <w:rsid w:val="00881680"/>
    <w:rsid w:val="0088212D"/>
    <w:rsid w:val="008E3BF1"/>
    <w:rsid w:val="008F4944"/>
    <w:rsid w:val="00986AA2"/>
    <w:rsid w:val="009B5F6D"/>
    <w:rsid w:val="009E0071"/>
    <w:rsid w:val="009E5659"/>
    <w:rsid w:val="00A16E4A"/>
    <w:rsid w:val="00A35704"/>
    <w:rsid w:val="00A42AAA"/>
    <w:rsid w:val="00A605CC"/>
    <w:rsid w:val="00A64D18"/>
    <w:rsid w:val="00A922A2"/>
    <w:rsid w:val="00AB1818"/>
    <w:rsid w:val="00AB63C4"/>
    <w:rsid w:val="00AC2012"/>
    <w:rsid w:val="00AE39F4"/>
    <w:rsid w:val="00B22608"/>
    <w:rsid w:val="00BB27B2"/>
    <w:rsid w:val="00BD14A2"/>
    <w:rsid w:val="00BF7277"/>
    <w:rsid w:val="00C31B32"/>
    <w:rsid w:val="00C377C3"/>
    <w:rsid w:val="00C74977"/>
    <w:rsid w:val="00C9639A"/>
    <w:rsid w:val="00CD33ED"/>
    <w:rsid w:val="00CE0904"/>
    <w:rsid w:val="00D41CE3"/>
    <w:rsid w:val="00D66C45"/>
    <w:rsid w:val="00D90A15"/>
    <w:rsid w:val="00DA2FA0"/>
    <w:rsid w:val="00DE2666"/>
    <w:rsid w:val="00E50DDB"/>
    <w:rsid w:val="00E84AC2"/>
    <w:rsid w:val="00E87694"/>
    <w:rsid w:val="00EB6F5B"/>
    <w:rsid w:val="00EE77DF"/>
    <w:rsid w:val="00F1094C"/>
    <w:rsid w:val="00F13C08"/>
    <w:rsid w:val="00F2575B"/>
    <w:rsid w:val="00F44887"/>
    <w:rsid w:val="00F82747"/>
    <w:rsid w:val="00FC0EAF"/>
    <w:rsid w:val="00FF0749"/>
    <w:rsid w:val="04E59692"/>
    <w:rsid w:val="07702F4F"/>
    <w:rsid w:val="0856F5D8"/>
    <w:rsid w:val="097FFC21"/>
    <w:rsid w:val="0DE47558"/>
    <w:rsid w:val="0E46B88B"/>
    <w:rsid w:val="0FF9836A"/>
    <w:rsid w:val="11324199"/>
    <w:rsid w:val="11CBC663"/>
    <w:rsid w:val="16D72CD1"/>
    <w:rsid w:val="17060CD6"/>
    <w:rsid w:val="174EEEED"/>
    <w:rsid w:val="17B7CA7E"/>
    <w:rsid w:val="186A432B"/>
    <w:rsid w:val="1B3B732B"/>
    <w:rsid w:val="1B8E7F67"/>
    <w:rsid w:val="1E75FCC7"/>
    <w:rsid w:val="1F2ECB48"/>
    <w:rsid w:val="211EA348"/>
    <w:rsid w:val="2304D27F"/>
    <w:rsid w:val="24F44B2F"/>
    <w:rsid w:val="258A8154"/>
    <w:rsid w:val="26285C65"/>
    <w:rsid w:val="27C20352"/>
    <w:rsid w:val="282AF620"/>
    <w:rsid w:val="2AC8CB86"/>
    <w:rsid w:val="2B085FA8"/>
    <w:rsid w:val="2CF5A0E2"/>
    <w:rsid w:val="2F881A6F"/>
    <w:rsid w:val="31E69CEE"/>
    <w:rsid w:val="32F80EAA"/>
    <w:rsid w:val="375DC353"/>
    <w:rsid w:val="3A99A336"/>
    <w:rsid w:val="3AF83A27"/>
    <w:rsid w:val="3D329232"/>
    <w:rsid w:val="3FADAC40"/>
    <w:rsid w:val="4510E031"/>
    <w:rsid w:val="463CC8A5"/>
    <w:rsid w:val="46FBEB37"/>
    <w:rsid w:val="48331436"/>
    <w:rsid w:val="4B4C0687"/>
    <w:rsid w:val="4D100B7E"/>
    <w:rsid w:val="4F0DD46A"/>
    <w:rsid w:val="516F7E68"/>
    <w:rsid w:val="51CB3E25"/>
    <w:rsid w:val="5C3E3B88"/>
    <w:rsid w:val="5F9826D3"/>
    <w:rsid w:val="61D91308"/>
    <w:rsid w:val="63BDD471"/>
    <w:rsid w:val="65AACB74"/>
    <w:rsid w:val="6EA6CD7B"/>
    <w:rsid w:val="73081BB6"/>
    <w:rsid w:val="751BE1F8"/>
    <w:rsid w:val="7B4BE196"/>
    <w:rsid w:val="7B9F87FB"/>
    <w:rsid w:val="7BBA2279"/>
    <w:rsid w:val="7F558655"/>
    <w:rsid w:val="7F7E846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E69E0"/>
  <w15:chartTrackingRefBased/>
  <w15:docId w15:val="{A9EB9A37-147B-EC45-A6E5-0A4C7FCED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33ED"/>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D33ED"/>
    <w:rPr>
      <w:color w:val="0000FF"/>
      <w:u w:val="single"/>
    </w:rPr>
  </w:style>
  <w:style w:type="character" w:customStyle="1" w:styleId="apple-tab-span">
    <w:name w:val="apple-tab-span"/>
    <w:basedOn w:val="DefaultParagraphFont"/>
    <w:rsid w:val="00CD33ED"/>
  </w:style>
  <w:style w:type="paragraph" w:styleId="ListParagraph">
    <w:name w:val="List Paragraph"/>
    <w:basedOn w:val="Normal"/>
    <w:uiPriority w:val="34"/>
    <w:qFormat/>
    <w:rsid w:val="00CD33ED"/>
    <w:pPr>
      <w:ind w:left="720"/>
      <w:contextualSpacing/>
    </w:pPr>
  </w:style>
  <w:style w:type="paragraph" w:styleId="Footer">
    <w:name w:val="footer"/>
    <w:basedOn w:val="Normal"/>
    <w:link w:val="FooterChar"/>
    <w:uiPriority w:val="99"/>
    <w:unhideWhenUsed/>
    <w:rsid w:val="00CD33ED"/>
    <w:pPr>
      <w:tabs>
        <w:tab w:val="center" w:pos="4513"/>
        <w:tab w:val="right" w:pos="9026"/>
      </w:tabs>
    </w:pPr>
  </w:style>
  <w:style w:type="character" w:customStyle="1" w:styleId="FooterChar">
    <w:name w:val="Footer Char"/>
    <w:basedOn w:val="DefaultParagraphFont"/>
    <w:link w:val="Footer"/>
    <w:uiPriority w:val="99"/>
    <w:rsid w:val="00CD33ED"/>
  </w:style>
  <w:style w:type="character" w:styleId="PageNumber">
    <w:name w:val="page number"/>
    <w:basedOn w:val="DefaultParagraphFont"/>
    <w:uiPriority w:val="99"/>
    <w:semiHidden/>
    <w:unhideWhenUsed/>
    <w:rsid w:val="00CD33ED"/>
  </w:style>
  <w:style w:type="paragraph" w:styleId="Header">
    <w:name w:val="header"/>
    <w:basedOn w:val="Normal"/>
    <w:link w:val="HeaderChar"/>
    <w:uiPriority w:val="99"/>
    <w:unhideWhenUsed/>
    <w:rsid w:val="00CD33ED"/>
    <w:pPr>
      <w:tabs>
        <w:tab w:val="center" w:pos="4513"/>
        <w:tab w:val="right" w:pos="9026"/>
      </w:tabs>
    </w:pPr>
  </w:style>
  <w:style w:type="character" w:customStyle="1" w:styleId="HeaderChar">
    <w:name w:val="Header Char"/>
    <w:basedOn w:val="DefaultParagraphFont"/>
    <w:link w:val="Header"/>
    <w:uiPriority w:val="99"/>
    <w:rsid w:val="00CD33ED"/>
  </w:style>
  <w:style w:type="character" w:styleId="UnresolvedMention">
    <w:name w:val="Unresolved Mention"/>
    <w:basedOn w:val="DefaultParagraphFont"/>
    <w:uiPriority w:val="99"/>
    <w:semiHidden/>
    <w:unhideWhenUsed/>
    <w:rsid w:val="006E4D51"/>
    <w:rPr>
      <w:color w:val="605E5C"/>
      <w:shd w:val="clear" w:color="auto" w:fill="E1DFDD"/>
    </w:rPr>
  </w:style>
  <w:style w:type="character" w:styleId="CommentReference">
    <w:name w:val="annotation reference"/>
    <w:basedOn w:val="DefaultParagraphFont"/>
    <w:uiPriority w:val="99"/>
    <w:semiHidden/>
    <w:unhideWhenUsed/>
    <w:rsid w:val="00AE39F4"/>
    <w:rPr>
      <w:sz w:val="16"/>
      <w:szCs w:val="16"/>
    </w:rPr>
  </w:style>
  <w:style w:type="paragraph" w:styleId="CommentText">
    <w:name w:val="annotation text"/>
    <w:basedOn w:val="Normal"/>
    <w:link w:val="CommentTextChar"/>
    <w:uiPriority w:val="99"/>
    <w:semiHidden/>
    <w:unhideWhenUsed/>
    <w:rsid w:val="00AE39F4"/>
    <w:rPr>
      <w:sz w:val="20"/>
      <w:szCs w:val="20"/>
    </w:rPr>
  </w:style>
  <w:style w:type="character" w:customStyle="1" w:styleId="CommentTextChar">
    <w:name w:val="Comment Text Char"/>
    <w:basedOn w:val="DefaultParagraphFont"/>
    <w:link w:val="CommentText"/>
    <w:uiPriority w:val="99"/>
    <w:semiHidden/>
    <w:rsid w:val="00AE39F4"/>
    <w:rPr>
      <w:sz w:val="20"/>
      <w:szCs w:val="20"/>
    </w:rPr>
  </w:style>
  <w:style w:type="paragraph" w:styleId="CommentSubject">
    <w:name w:val="annotation subject"/>
    <w:basedOn w:val="CommentText"/>
    <w:next w:val="CommentText"/>
    <w:link w:val="CommentSubjectChar"/>
    <w:uiPriority w:val="99"/>
    <w:semiHidden/>
    <w:unhideWhenUsed/>
    <w:rsid w:val="00AE39F4"/>
    <w:rPr>
      <w:b/>
      <w:bCs/>
    </w:rPr>
  </w:style>
  <w:style w:type="character" w:customStyle="1" w:styleId="CommentSubjectChar">
    <w:name w:val="Comment Subject Char"/>
    <w:basedOn w:val="CommentTextChar"/>
    <w:link w:val="CommentSubject"/>
    <w:uiPriority w:val="99"/>
    <w:semiHidden/>
    <w:rsid w:val="00AE39F4"/>
    <w:rPr>
      <w:b/>
      <w:bCs/>
      <w:sz w:val="20"/>
      <w:szCs w:val="20"/>
    </w:rPr>
  </w:style>
  <w:style w:type="paragraph" w:styleId="Revision">
    <w:name w:val="Revision"/>
    <w:hidden/>
    <w:uiPriority w:val="99"/>
    <w:semiHidden/>
    <w:rsid w:val="000B7AF8"/>
  </w:style>
  <w:style w:type="character" w:styleId="Strong">
    <w:name w:val="Strong"/>
    <w:basedOn w:val="DefaultParagraphFont"/>
    <w:uiPriority w:val="22"/>
    <w:qFormat/>
    <w:rsid w:val="002963E9"/>
    <w:rPr>
      <w:b/>
      <w:bCs/>
    </w:rPr>
  </w:style>
  <w:style w:type="paragraph" w:styleId="BalloonText">
    <w:name w:val="Balloon Text"/>
    <w:basedOn w:val="Normal"/>
    <w:link w:val="BalloonTextChar"/>
    <w:uiPriority w:val="99"/>
    <w:semiHidden/>
    <w:unhideWhenUsed/>
    <w:rsid w:val="00160B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B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35539">
      <w:bodyDiv w:val="1"/>
      <w:marLeft w:val="0"/>
      <w:marRight w:val="0"/>
      <w:marTop w:val="0"/>
      <w:marBottom w:val="0"/>
      <w:divBdr>
        <w:top w:val="none" w:sz="0" w:space="0" w:color="auto"/>
        <w:left w:val="none" w:sz="0" w:space="0" w:color="auto"/>
        <w:bottom w:val="none" w:sz="0" w:space="0" w:color="auto"/>
        <w:right w:val="none" w:sz="0" w:space="0" w:color="auto"/>
      </w:divBdr>
    </w:div>
    <w:div w:id="154103480">
      <w:bodyDiv w:val="1"/>
      <w:marLeft w:val="0"/>
      <w:marRight w:val="0"/>
      <w:marTop w:val="0"/>
      <w:marBottom w:val="0"/>
      <w:divBdr>
        <w:top w:val="none" w:sz="0" w:space="0" w:color="auto"/>
        <w:left w:val="none" w:sz="0" w:space="0" w:color="auto"/>
        <w:bottom w:val="none" w:sz="0" w:space="0" w:color="auto"/>
        <w:right w:val="none" w:sz="0" w:space="0" w:color="auto"/>
      </w:divBdr>
    </w:div>
    <w:div w:id="202443019">
      <w:bodyDiv w:val="1"/>
      <w:marLeft w:val="0"/>
      <w:marRight w:val="0"/>
      <w:marTop w:val="0"/>
      <w:marBottom w:val="0"/>
      <w:divBdr>
        <w:top w:val="none" w:sz="0" w:space="0" w:color="auto"/>
        <w:left w:val="none" w:sz="0" w:space="0" w:color="auto"/>
        <w:bottom w:val="none" w:sz="0" w:space="0" w:color="auto"/>
        <w:right w:val="none" w:sz="0" w:space="0" w:color="auto"/>
      </w:divBdr>
    </w:div>
    <w:div w:id="245699168">
      <w:bodyDiv w:val="1"/>
      <w:marLeft w:val="0"/>
      <w:marRight w:val="0"/>
      <w:marTop w:val="0"/>
      <w:marBottom w:val="0"/>
      <w:divBdr>
        <w:top w:val="none" w:sz="0" w:space="0" w:color="auto"/>
        <w:left w:val="none" w:sz="0" w:space="0" w:color="auto"/>
        <w:bottom w:val="none" w:sz="0" w:space="0" w:color="auto"/>
        <w:right w:val="none" w:sz="0" w:space="0" w:color="auto"/>
      </w:divBdr>
      <w:divsChild>
        <w:div w:id="309795910">
          <w:marLeft w:val="-108"/>
          <w:marRight w:val="0"/>
          <w:marTop w:val="0"/>
          <w:marBottom w:val="0"/>
          <w:divBdr>
            <w:top w:val="none" w:sz="0" w:space="0" w:color="auto"/>
            <w:left w:val="none" w:sz="0" w:space="0" w:color="auto"/>
            <w:bottom w:val="none" w:sz="0" w:space="0" w:color="auto"/>
            <w:right w:val="none" w:sz="0" w:space="0" w:color="auto"/>
          </w:divBdr>
        </w:div>
      </w:divsChild>
    </w:div>
    <w:div w:id="428503850">
      <w:bodyDiv w:val="1"/>
      <w:marLeft w:val="0"/>
      <w:marRight w:val="0"/>
      <w:marTop w:val="0"/>
      <w:marBottom w:val="0"/>
      <w:divBdr>
        <w:top w:val="none" w:sz="0" w:space="0" w:color="auto"/>
        <w:left w:val="none" w:sz="0" w:space="0" w:color="auto"/>
        <w:bottom w:val="none" w:sz="0" w:space="0" w:color="auto"/>
        <w:right w:val="none" w:sz="0" w:space="0" w:color="auto"/>
      </w:divBdr>
    </w:div>
    <w:div w:id="517501282">
      <w:bodyDiv w:val="1"/>
      <w:marLeft w:val="0"/>
      <w:marRight w:val="0"/>
      <w:marTop w:val="0"/>
      <w:marBottom w:val="0"/>
      <w:divBdr>
        <w:top w:val="none" w:sz="0" w:space="0" w:color="auto"/>
        <w:left w:val="none" w:sz="0" w:space="0" w:color="auto"/>
        <w:bottom w:val="none" w:sz="0" w:space="0" w:color="auto"/>
        <w:right w:val="none" w:sz="0" w:space="0" w:color="auto"/>
      </w:divBdr>
    </w:div>
    <w:div w:id="643047294">
      <w:bodyDiv w:val="1"/>
      <w:marLeft w:val="0"/>
      <w:marRight w:val="0"/>
      <w:marTop w:val="0"/>
      <w:marBottom w:val="0"/>
      <w:divBdr>
        <w:top w:val="none" w:sz="0" w:space="0" w:color="auto"/>
        <w:left w:val="none" w:sz="0" w:space="0" w:color="auto"/>
        <w:bottom w:val="none" w:sz="0" w:space="0" w:color="auto"/>
        <w:right w:val="none" w:sz="0" w:space="0" w:color="auto"/>
      </w:divBdr>
    </w:div>
    <w:div w:id="824199190">
      <w:bodyDiv w:val="1"/>
      <w:marLeft w:val="0"/>
      <w:marRight w:val="0"/>
      <w:marTop w:val="0"/>
      <w:marBottom w:val="0"/>
      <w:divBdr>
        <w:top w:val="none" w:sz="0" w:space="0" w:color="auto"/>
        <w:left w:val="none" w:sz="0" w:space="0" w:color="auto"/>
        <w:bottom w:val="none" w:sz="0" w:space="0" w:color="auto"/>
        <w:right w:val="none" w:sz="0" w:space="0" w:color="auto"/>
      </w:divBdr>
    </w:div>
    <w:div w:id="1212767947">
      <w:bodyDiv w:val="1"/>
      <w:marLeft w:val="0"/>
      <w:marRight w:val="0"/>
      <w:marTop w:val="0"/>
      <w:marBottom w:val="0"/>
      <w:divBdr>
        <w:top w:val="none" w:sz="0" w:space="0" w:color="auto"/>
        <w:left w:val="none" w:sz="0" w:space="0" w:color="auto"/>
        <w:bottom w:val="none" w:sz="0" w:space="0" w:color="auto"/>
        <w:right w:val="none" w:sz="0" w:space="0" w:color="auto"/>
      </w:divBdr>
    </w:div>
    <w:div w:id="155805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osit.co/download/rstudio-deskto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ran.r-project.org/"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zi.ye@liverpool.ac.uk"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gabriele.filomena@liverpool.ac.uk"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envsci@liverpoo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acde16a-ba3e-47db-ada8-7cd7fdb7807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F2D40A3A1C8642988A651B1ED39623" ma:contentTypeVersion="14" ma:contentTypeDescription="Create a new document." ma:contentTypeScope="" ma:versionID="e3d3fd10e779422ef7d4694d93373f77">
  <xsd:schema xmlns:xsd="http://www.w3.org/2001/XMLSchema" xmlns:xs="http://www.w3.org/2001/XMLSchema" xmlns:p="http://schemas.microsoft.com/office/2006/metadata/properties" xmlns:ns3="5acde16a-ba3e-47db-ada8-7cd7fdb7807b" xmlns:ns4="4d9e80ff-905f-4833-945e-5794c4d26dd9" targetNamespace="http://schemas.microsoft.com/office/2006/metadata/properties" ma:root="true" ma:fieldsID="5fae3f5619084be95cca36362b59b0ca" ns3:_="" ns4:_="">
    <xsd:import namespace="5acde16a-ba3e-47db-ada8-7cd7fdb7807b"/>
    <xsd:import namespace="4d9e80ff-905f-4833-945e-5794c4d26dd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cde16a-ba3e-47db-ada8-7cd7fdb780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9e80ff-905f-4833-945e-5794c4d26dd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533C79-56C4-4624-91FB-EB42D8A48341}">
  <ds:schemaRefs>
    <ds:schemaRef ds:uri="http://schemas.microsoft.com/office/2006/metadata/properties"/>
    <ds:schemaRef ds:uri="http://schemas.microsoft.com/office/infopath/2007/PartnerControls"/>
    <ds:schemaRef ds:uri="5acde16a-ba3e-47db-ada8-7cd7fdb7807b"/>
  </ds:schemaRefs>
</ds:datastoreItem>
</file>

<file path=customXml/itemProps2.xml><?xml version="1.0" encoding="utf-8"?>
<ds:datastoreItem xmlns:ds="http://schemas.openxmlformats.org/officeDocument/2006/customXml" ds:itemID="{AAAEC22F-9073-4626-ACC5-0569C888D6EF}">
  <ds:schemaRefs>
    <ds:schemaRef ds:uri="http://schemas.microsoft.com/sharepoint/v3/contenttype/forms"/>
  </ds:schemaRefs>
</ds:datastoreItem>
</file>

<file path=customXml/itemProps3.xml><?xml version="1.0" encoding="utf-8"?>
<ds:datastoreItem xmlns:ds="http://schemas.openxmlformats.org/officeDocument/2006/customXml" ds:itemID="{EE443A35-D386-492C-B874-B55EDF82E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cde16a-ba3e-47db-ada8-7cd7fdb7807b"/>
    <ds:schemaRef ds:uri="4d9e80ff-905f-4833-945e-5794c4d26d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53255131-b129-4010-86e1-474bfd7e8076}" enabled="0" method="" siteId="{53255131-b129-4010-86e1-474bfd7e8076}"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8</Pages>
  <Words>2343</Words>
  <Characters>13356</Characters>
  <Application>Microsoft Office Word</Application>
  <DocSecurity>0</DocSecurity>
  <Lines>111</Lines>
  <Paragraphs>31</Paragraphs>
  <ScaleCrop>false</ScaleCrop>
  <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Judge, Ruth</dc:creator>
  <cp:keywords/>
  <dc:description/>
  <cp:lastModifiedBy>Filomena, Gabriele</cp:lastModifiedBy>
  <cp:revision>5</cp:revision>
  <cp:lastPrinted>2023-09-27T07:45:00Z</cp:lastPrinted>
  <dcterms:created xsi:type="dcterms:W3CDTF">2024-09-23T15:07:00Z</dcterms:created>
  <dcterms:modified xsi:type="dcterms:W3CDTF">2024-11-05T15:57:00Z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0x010100EDF2D40A3A1C8642988A651B1ED39623</vt:lpwstr>
  </property>
</Properties>
</file>