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F9B6" w14:textId="77777777" w:rsidR="00CE1CD8" w:rsidRDefault="00CE1CD8" w:rsidP="00CE1CD8">
      <w:pPr>
        <w:widowControl/>
        <w:spacing w:after="120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附件2：</w:t>
      </w:r>
      <w:r w:rsidRPr="00716007">
        <w:rPr>
          <w:rFonts w:ascii="微软雅黑" w:eastAsia="微软雅黑" w:hAnsi="微软雅黑" w:cs="宋体" w:hint="eastAsia"/>
          <w:color w:val="181E33"/>
          <w:kern w:val="0"/>
          <w:sz w:val="27"/>
          <w:szCs w:val="27"/>
        </w:rPr>
        <w:t>期末大作业格式</w:t>
      </w:r>
    </w:p>
    <w:p w14:paraId="1A55908A" w14:textId="77777777" w:rsidR="00CE1CD8" w:rsidRDefault="00CE1CD8" w:rsidP="00CE1CD8">
      <w:pPr>
        <w:adjustRightInd w:val="0"/>
        <w:snapToGrid w:val="0"/>
        <w:spacing w:line="360" w:lineRule="auto"/>
        <w:jc w:val="center"/>
      </w:pPr>
      <w:r>
        <w:rPr>
          <w:noProof/>
        </w:rPr>
        <w:drawing>
          <wp:inline distT="0" distB="0" distL="0" distR="0" wp14:anchorId="4768F870" wp14:editId="210FAD0B">
            <wp:extent cx="3657600" cy="773057"/>
            <wp:effectExtent l="0" t="0" r="0" b="0"/>
            <wp:docPr id="3" name="图片 3" descr="校名(1)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校名(1)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5" cy="77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6B44E" w14:textId="77777777" w:rsidR="00CE1CD8" w:rsidRDefault="00CE1CD8" w:rsidP="00CE1CD8">
      <w:pPr>
        <w:adjustRightInd w:val="0"/>
        <w:snapToGrid w:val="0"/>
        <w:spacing w:line="360" w:lineRule="auto"/>
        <w:jc w:val="center"/>
      </w:pPr>
    </w:p>
    <w:p w14:paraId="338FFAB0" w14:textId="77777777" w:rsidR="00CE1CD8" w:rsidRPr="005B6F88" w:rsidRDefault="00CE1CD8" w:rsidP="00CE1CD8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20</w:t>
      </w:r>
      <w:r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— 20</w:t>
      </w:r>
      <w:r>
        <w:rPr>
          <w:rFonts w:ascii="黑体" w:eastAsia="黑体" w:hAnsi="黑体"/>
          <w:sz w:val="28"/>
          <w:szCs w:val="28"/>
        </w:rPr>
        <w:t>22</w:t>
      </w:r>
      <w:r w:rsidRPr="005B6F88">
        <w:rPr>
          <w:rFonts w:ascii="黑体" w:eastAsia="黑体" w:hAnsi="黑体" w:hint="eastAsia"/>
          <w:sz w:val="28"/>
          <w:szCs w:val="28"/>
        </w:rPr>
        <w:t>学年（</w:t>
      </w:r>
      <w:r>
        <w:rPr>
          <w:rFonts w:ascii="黑体" w:eastAsia="黑体" w:hAnsi="黑体" w:hint="eastAsia"/>
          <w:sz w:val="28"/>
          <w:szCs w:val="28"/>
        </w:rPr>
        <w:t>2</w:t>
      </w:r>
      <w:r w:rsidRPr="005B6F88">
        <w:rPr>
          <w:rFonts w:ascii="黑体" w:eastAsia="黑体" w:hAnsi="黑体" w:hint="eastAsia"/>
          <w:sz w:val="28"/>
          <w:szCs w:val="28"/>
        </w:rPr>
        <w:t>）学期</w:t>
      </w:r>
    </w:p>
    <w:p w14:paraId="3591106C" w14:textId="77777777" w:rsidR="00CE1CD8" w:rsidRDefault="00CE1CD8" w:rsidP="00CE1CD8">
      <w:pPr>
        <w:adjustRightInd w:val="0"/>
        <w:snapToGrid w:val="0"/>
        <w:spacing w:line="360" w:lineRule="auto"/>
      </w:pPr>
    </w:p>
    <w:p w14:paraId="192FDAF3" w14:textId="3857F50C" w:rsidR="00CE1CD8" w:rsidRPr="00927C74" w:rsidRDefault="00CE1CD8" w:rsidP="00CE1CD8">
      <w:pPr>
        <w:adjustRightInd w:val="0"/>
        <w:snapToGrid w:val="0"/>
        <w:spacing w:line="360" w:lineRule="auto"/>
        <w:ind w:left="3573" w:hangingChars="812" w:hanging="3573"/>
        <w:rPr>
          <w:rFonts w:ascii="黑体" w:eastAsia="黑体" w:hAnsi="黑体"/>
          <w:b/>
          <w:bCs/>
          <w:sz w:val="44"/>
          <w:szCs w:val="44"/>
          <w:u w:val="single"/>
        </w:rPr>
      </w:pPr>
      <w:r>
        <w:rPr>
          <w:rFonts w:ascii="黑体" w:eastAsia="黑体" w:hAnsi="黑体" w:hint="eastAsia"/>
          <w:sz w:val="44"/>
          <w:szCs w:val="44"/>
        </w:rPr>
        <w:t>大作业名称：</w:t>
      </w:r>
      <w:r w:rsidR="00A2178B" w:rsidRPr="00A2178B">
        <w:rPr>
          <w:rFonts w:ascii="黑体" w:eastAsia="黑体" w:hAnsi="黑体" w:hint="eastAsia"/>
          <w:b/>
          <w:bCs/>
          <w:sz w:val="44"/>
          <w:szCs w:val="44"/>
          <w:u w:val="single"/>
        </w:rPr>
        <w:t>铁龙物流所有者权益合计分析</w:t>
      </w:r>
      <w:r>
        <w:rPr>
          <w:rFonts w:ascii="黑体" w:eastAsia="黑体" w:hAnsi="黑体" w:hint="eastAsia"/>
          <w:b/>
          <w:bCs/>
          <w:sz w:val="44"/>
          <w:szCs w:val="44"/>
          <w:u w:val="single"/>
        </w:rPr>
        <w:t xml:space="preserve">      </w:t>
      </w:r>
    </w:p>
    <w:p w14:paraId="5BEF5C57" w14:textId="77777777" w:rsidR="00CE1CD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08B65B10" w14:textId="77777777" w:rsidR="00CE1CD8" w:rsidRPr="00293098" w:rsidRDefault="00CE1CD8" w:rsidP="00CE1CD8">
      <w:pPr>
        <w:adjustRightInd w:val="0"/>
        <w:snapToGrid w:val="0"/>
        <w:spacing w:line="360" w:lineRule="auto"/>
        <w:ind w:firstLineChars="500" w:firstLine="1400"/>
        <w:rPr>
          <w:sz w:val="28"/>
          <w:szCs w:val="28"/>
        </w:rPr>
      </w:pPr>
    </w:p>
    <w:p w14:paraId="56D0260A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姓    名：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 xml:space="preserve">__郝建民 许晓明 </w:t>
      </w:r>
      <w:r>
        <w:rPr>
          <w:rFonts w:ascii="黑体" w:eastAsia="黑体" w:hAnsi="黑体"/>
          <w:sz w:val="28"/>
          <w:szCs w:val="28"/>
          <w:u w:val="single"/>
        </w:rPr>
        <w:t xml:space="preserve"> 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李佳宜_</w:t>
      </w:r>
      <w:r>
        <w:rPr>
          <w:rFonts w:ascii="黑体" w:eastAsia="黑体" w:hAnsi="黑体" w:hint="eastAsia"/>
          <w:sz w:val="28"/>
          <w:szCs w:val="28"/>
          <w:u w:val="single"/>
        </w:rPr>
        <w:t>蒋曼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0A503470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年    级:</w:t>
      </w:r>
      <w:r w:rsidRPr="00174145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</w:t>
      </w:r>
      <w:r>
        <w:rPr>
          <w:rFonts w:ascii="黑体" w:eastAsia="黑体" w:hAnsi="黑体" w:hint="eastAsia"/>
          <w:sz w:val="28"/>
          <w:szCs w:val="28"/>
          <w:u w:val="single"/>
        </w:rPr>
        <w:t>21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级___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41F86841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专业班级：</w:t>
      </w:r>
      <w:r>
        <w:rPr>
          <w:rFonts w:ascii="黑体" w:eastAsia="黑体" w:hAnsi="黑体" w:hint="eastAsia"/>
          <w:sz w:val="28"/>
          <w:szCs w:val="28"/>
        </w:rPr>
        <w:t>___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班___</w:t>
      </w:r>
      <w:r>
        <w:rPr>
          <w:rFonts w:ascii="黑体" w:eastAsia="黑体" w:hAnsi="黑体" w:hint="eastAsia"/>
          <w:sz w:val="28"/>
          <w:szCs w:val="28"/>
        </w:rPr>
        <w:t>_</w:t>
      </w:r>
    </w:p>
    <w:p w14:paraId="71C46EF6" w14:textId="77777777" w:rsidR="00CE1CD8" w:rsidRDefault="00CE1CD8" w:rsidP="00CE1CD8">
      <w:pPr>
        <w:adjustRightInd w:val="0"/>
        <w:snapToGrid w:val="0"/>
        <w:spacing w:line="360" w:lineRule="auto"/>
        <w:ind w:firstLineChars="800" w:firstLine="2240"/>
        <w:rPr>
          <w:rFonts w:ascii="黑体" w:eastAsia="黑体" w:hAnsi="黑体"/>
          <w:sz w:val="28"/>
          <w:szCs w:val="28"/>
        </w:rPr>
      </w:pPr>
      <w:r w:rsidRPr="0022156F">
        <w:rPr>
          <w:rFonts w:ascii="黑体" w:eastAsia="黑体" w:hAnsi="黑体" w:hint="eastAsia"/>
          <w:sz w:val="28"/>
          <w:szCs w:val="28"/>
        </w:rPr>
        <w:t>学    号：</w:t>
      </w:r>
      <w:r>
        <w:rPr>
          <w:rFonts w:ascii="黑体" w:eastAsia="黑体" w:hAnsi="黑体" w:hint="eastAsia"/>
          <w:sz w:val="28"/>
          <w:szCs w:val="28"/>
        </w:rPr>
        <w:t>_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202199001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2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</w:t>
      </w:r>
    </w:p>
    <w:p w14:paraId="17E1BC0B" w14:textId="77777777" w:rsidR="00CE1CD8" w:rsidRPr="00927C74" w:rsidRDefault="00CE1CD8" w:rsidP="00CE1CD8">
      <w:pPr>
        <w:adjustRightInd w:val="0"/>
        <w:snapToGrid w:val="0"/>
        <w:spacing w:line="360" w:lineRule="auto"/>
        <w:ind w:firstLineChars="1300" w:firstLine="3640"/>
        <w:rPr>
          <w:rFonts w:ascii="黑体" w:eastAsia="黑体" w:hAnsi="黑体"/>
          <w:sz w:val="28"/>
          <w:szCs w:val="28"/>
          <w:u w:val="single"/>
        </w:rPr>
      </w:pP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3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____</w:t>
      </w:r>
      <w:r w:rsidRPr="00927C74">
        <w:rPr>
          <w:rFonts w:ascii="黑体" w:eastAsia="黑体" w:hAnsi="黑体"/>
          <w:sz w:val="28"/>
          <w:szCs w:val="28"/>
          <w:u w:val="single"/>
        </w:rPr>
        <w:t>20219900</w:t>
      </w:r>
      <w:r>
        <w:rPr>
          <w:rFonts w:ascii="黑体" w:eastAsia="黑体" w:hAnsi="黑体"/>
          <w:sz w:val="28"/>
          <w:szCs w:val="28"/>
          <w:u w:val="single"/>
        </w:rPr>
        <w:t>4</w:t>
      </w:r>
      <w:r w:rsidRPr="00927C74">
        <w:rPr>
          <w:rFonts w:ascii="黑体" w:eastAsia="黑体" w:hAnsi="黑体" w:hint="eastAsia"/>
          <w:sz w:val="28"/>
          <w:szCs w:val="28"/>
          <w:u w:val="single"/>
        </w:rPr>
        <w:t>_</w:t>
      </w:r>
    </w:p>
    <w:p w14:paraId="49F7C265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4219"/>
        <w:gridCol w:w="1559"/>
        <w:gridCol w:w="1276"/>
        <w:gridCol w:w="1701"/>
      </w:tblGrid>
      <w:tr w:rsidR="00CE1CD8" w14:paraId="1093E3EA" w14:textId="77777777" w:rsidTr="00AD0AEE">
        <w:trPr>
          <w:trHeight w:val="558"/>
        </w:trPr>
        <w:tc>
          <w:tcPr>
            <w:tcW w:w="4219" w:type="dxa"/>
            <w:vAlign w:val="center"/>
          </w:tcPr>
          <w:p w14:paraId="40E972B6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评分标准</w:t>
            </w:r>
          </w:p>
        </w:tc>
        <w:tc>
          <w:tcPr>
            <w:tcW w:w="1559" w:type="dxa"/>
            <w:vAlign w:val="center"/>
          </w:tcPr>
          <w:p w14:paraId="56E277AC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各项标准满分</w:t>
            </w:r>
          </w:p>
        </w:tc>
        <w:tc>
          <w:tcPr>
            <w:tcW w:w="1276" w:type="dxa"/>
            <w:vAlign w:val="center"/>
          </w:tcPr>
          <w:p w14:paraId="4915ED3B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学生得分</w:t>
            </w:r>
          </w:p>
        </w:tc>
        <w:tc>
          <w:tcPr>
            <w:tcW w:w="1701" w:type="dxa"/>
            <w:vAlign w:val="center"/>
          </w:tcPr>
          <w:p w14:paraId="693AD1EA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总分</w:t>
            </w:r>
          </w:p>
        </w:tc>
      </w:tr>
      <w:tr w:rsidR="00CE1CD8" w14:paraId="1F8C38D7" w14:textId="77777777" w:rsidTr="00AD0AEE">
        <w:trPr>
          <w:trHeight w:val="520"/>
        </w:trPr>
        <w:tc>
          <w:tcPr>
            <w:tcW w:w="4219" w:type="dxa"/>
            <w:vAlign w:val="center"/>
          </w:tcPr>
          <w:p w14:paraId="149B3CA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设计目的明确，研究内容有实际价值</w:t>
            </w:r>
          </w:p>
        </w:tc>
        <w:tc>
          <w:tcPr>
            <w:tcW w:w="1559" w:type="dxa"/>
            <w:vAlign w:val="center"/>
          </w:tcPr>
          <w:p w14:paraId="2273D3A7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vAlign w:val="center"/>
          </w:tcPr>
          <w:p w14:paraId="508B6B7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14:paraId="0FA7484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E4CC7D4" w14:textId="77777777" w:rsidTr="00AD0AEE">
        <w:trPr>
          <w:trHeight w:val="555"/>
        </w:trPr>
        <w:tc>
          <w:tcPr>
            <w:tcW w:w="4219" w:type="dxa"/>
            <w:vAlign w:val="center"/>
          </w:tcPr>
          <w:p w14:paraId="616D454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格式准确，语言通顺流畅，逻辑性强</w:t>
            </w:r>
          </w:p>
        </w:tc>
        <w:tc>
          <w:tcPr>
            <w:tcW w:w="1559" w:type="dxa"/>
            <w:vAlign w:val="center"/>
          </w:tcPr>
          <w:p w14:paraId="380899D4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3D022159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5C62A2D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20CB7BA5" w14:textId="77777777" w:rsidTr="00AD0AEE">
        <w:trPr>
          <w:trHeight w:val="563"/>
        </w:trPr>
        <w:tc>
          <w:tcPr>
            <w:tcW w:w="4219" w:type="dxa"/>
            <w:vAlign w:val="center"/>
          </w:tcPr>
          <w:p w14:paraId="129AF4C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小组分工明确，对数据分析有一定认识</w:t>
            </w:r>
          </w:p>
        </w:tc>
        <w:tc>
          <w:tcPr>
            <w:tcW w:w="1559" w:type="dxa"/>
            <w:vAlign w:val="center"/>
          </w:tcPr>
          <w:p w14:paraId="5DADF56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76" w:type="dxa"/>
            <w:vAlign w:val="center"/>
          </w:tcPr>
          <w:p w14:paraId="75AD1CB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0D340C6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466352CC" w14:textId="77777777" w:rsidTr="00AD0AEE">
        <w:trPr>
          <w:trHeight w:val="542"/>
        </w:trPr>
        <w:tc>
          <w:tcPr>
            <w:tcW w:w="4219" w:type="dxa"/>
            <w:vAlign w:val="center"/>
          </w:tcPr>
          <w:p w14:paraId="3953285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程序代码运用得当，结果分析正确</w:t>
            </w:r>
          </w:p>
        </w:tc>
        <w:tc>
          <w:tcPr>
            <w:tcW w:w="1559" w:type="dxa"/>
            <w:vAlign w:val="center"/>
          </w:tcPr>
          <w:p w14:paraId="463F11FB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7CA1A07F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5F9731E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5C9C694F" w14:textId="77777777" w:rsidTr="00AD0AEE">
        <w:trPr>
          <w:trHeight w:val="578"/>
        </w:trPr>
        <w:tc>
          <w:tcPr>
            <w:tcW w:w="4219" w:type="dxa"/>
            <w:vAlign w:val="center"/>
          </w:tcPr>
          <w:p w14:paraId="6B6C460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分析过程全面、详细</w:t>
            </w:r>
          </w:p>
        </w:tc>
        <w:tc>
          <w:tcPr>
            <w:tcW w:w="1559" w:type="dxa"/>
            <w:vAlign w:val="center"/>
          </w:tcPr>
          <w:p w14:paraId="33C88125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76" w:type="dxa"/>
            <w:vAlign w:val="center"/>
          </w:tcPr>
          <w:p w14:paraId="2E0F3E3C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  <w:tc>
          <w:tcPr>
            <w:tcW w:w="1701" w:type="dxa"/>
            <w:vMerge/>
            <w:vAlign w:val="center"/>
          </w:tcPr>
          <w:p w14:paraId="19D35CD0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  <w:tr w:rsidR="00CE1CD8" w14:paraId="6A3558CE" w14:textId="77777777" w:rsidTr="00AD0AEE">
        <w:trPr>
          <w:trHeight w:val="449"/>
        </w:trPr>
        <w:tc>
          <w:tcPr>
            <w:tcW w:w="4219" w:type="dxa"/>
            <w:vAlign w:val="center"/>
          </w:tcPr>
          <w:p w14:paraId="7780DC0E" w14:textId="77777777" w:rsidR="00CE1CD8" w:rsidRPr="00A552E8" w:rsidRDefault="00CE1CD8" w:rsidP="00AD0AEE"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 w:rsidRPr="00A552E8">
              <w:rPr>
                <w:rFonts w:hint="eastAsia"/>
                <w:b/>
              </w:rPr>
              <w:t>备注</w:t>
            </w:r>
          </w:p>
        </w:tc>
        <w:tc>
          <w:tcPr>
            <w:tcW w:w="2835" w:type="dxa"/>
            <w:gridSpan w:val="2"/>
            <w:vAlign w:val="center"/>
          </w:tcPr>
          <w:p w14:paraId="2586F58E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  <w:r>
              <w:rPr>
                <w:rFonts w:hint="eastAsia"/>
              </w:rPr>
              <w:t>如有大段抄袭或雷同文章均为不合格</w:t>
            </w:r>
          </w:p>
        </w:tc>
        <w:tc>
          <w:tcPr>
            <w:tcW w:w="1701" w:type="dxa"/>
            <w:vMerge/>
            <w:vAlign w:val="center"/>
          </w:tcPr>
          <w:p w14:paraId="458714CA" w14:textId="77777777" w:rsidR="00CE1CD8" w:rsidRDefault="00CE1CD8" w:rsidP="00AD0AEE">
            <w:pPr>
              <w:adjustRightInd w:val="0"/>
              <w:snapToGrid w:val="0"/>
              <w:spacing w:line="360" w:lineRule="auto"/>
              <w:jc w:val="center"/>
            </w:pPr>
          </w:p>
        </w:tc>
      </w:tr>
    </w:tbl>
    <w:p w14:paraId="1B9CC55C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注:评分标准和各项标准满分仅供教师参考</w:t>
      </w:r>
    </w:p>
    <w:p w14:paraId="684C0AD3" w14:textId="77777777" w:rsidR="00CE1CD8" w:rsidRDefault="00CE1CD8" w:rsidP="00CE1CD8">
      <w:pPr>
        <w:adjustRightInd w:val="0"/>
        <w:snapToGrid w:val="0"/>
        <w:spacing w:line="360" w:lineRule="auto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1031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482787" w14:textId="77777777" w:rsidR="00CE1CD8" w:rsidRDefault="00CE1CD8" w:rsidP="00CE1CD8">
          <w:pPr>
            <w:pStyle w:val="TOC"/>
            <w:adjustRightInd w:val="0"/>
            <w:snapToGrid w:val="0"/>
            <w:spacing w:before="0" w:line="360" w:lineRule="auto"/>
          </w:pPr>
          <w:r>
            <w:rPr>
              <w:lang w:val="zh-CN"/>
            </w:rPr>
            <w:t>目录</w:t>
          </w:r>
        </w:p>
        <w:p w14:paraId="13214EF2" w14:textId="77777777" w:rsidR="00CE1CD8" w:rsidRPr="00E0347E" w:rsidRDefault="00CE1CD8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r w:rsidRPr="00E0347E">
            <w:rPr>
              <w:sz w:val="28"/>
              <w:szCs w:val="28"/>
            </w:rPr>
            <w:fldChar w:fldCharType="begin"/>
          </w:r>
          <w:r w:rsidRPr="00E0347E">
            <w:rPr>
              <w:sz w:val="28"/>
              <w:szCs w:val="28"/>
            </w:rPr>
            <w:instrText xml:space="preserve"> TOC \o "1-3" \h \z \u </w:instrText>
          </w:r>
          <w:r w:rsidRPr="00E0347E">
            <w:rPr>
              <w:sz w:val="28"/>
              <w:szCs w:val="28"/>
            </w:rPr>
            <w:fldChar w:fldCharType="separate"/>
          </w:r>
          <w:hyperlink w:anchor="_Toc88901137" w:history="1">
            <w:r w:rsidRPr="00E0347E">
              <w:rPr>
                <w:rStyle w:val="a4"/>
                <w:noProof/>
                <w:sz w:val="28"/>
                <w:szCs w:val="28"/>
              </w:rPr>
              <w:t>一、总体介绍</w:t>
            </w:r>
            <w:r w:rsidRPr="00E0347E">
              <w:rPr>
                <w:noProof/>
                <w:webHidden/>
                <w:sz w:val="28"/>
                <w:szCs w:val="28"/>
              </w:rPr>
              <w:tab/>
            </w:r>
            <w:r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Pr="00E0347E">
              <w:rPr>
                <w:noProof/>
                <w:webHidden/>
                <w:sz w:val="28"/>
                <w:szCs w:val="28"/>
              </w:rPr>
              <w:instrText xml:space="preserve"> PAGEREF _Toc88901137 \h </w:instrText>
            </w:r>
            <w:r w:rsidRPr="00E0347E">
              <w:rPr>
                <w:noProof/>
                <w:webHidden/>
                <w:sz w:val="28"/>
                <w:szCs w:val="28"/>
              </w:rPr>
            </w:r>
            <w:r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</w:t>
            </w:r>
            <w:r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E58C6" w14:textId="77777777" w:rsidR="00CE1CD8" w:rsidRPr="00E0347E" w:rsidRDefault="00B6186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8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二、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数据采集</w:t>
            </w:r>
            <w:r w:rsidR="00CE1CD8">
              <w:rPr>
                <w:rStyle w:val="a4"/>
                <w:noProof/>
                <w:sz w:val="28"/>
                <w:szCs w:val="28"/>
              </w:rPr>
              <w:t>及清洗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_Toc88901138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0B358" w14:textId="77777777" w:rsidR="00CE1CD8" w:rsidRPr="00E0347E" w:rsidRDefault="00B6186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39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三、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_Toc88901139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ED03ED" w14:textId="77777777" w:rsidR="00CE1CD8" w:rsidRPr="00E0347E" w:rsidRDefault="00B6186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0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四、</w:t>
            </w:r>
            <w:r w:rsidR="00CE1CD8">
              <w:rPr>
                <w:rStyle w:val="a4"/>
                <w:rFonts w:hint="eastAsia"/>
                <w:noProof/>
                <w:sz w:val="28"/>
                <w:szCs w:val="28"/>
              </w:rPr>
              <w:t>数据可视化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_Toc88901140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3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BC3D1D" w14:textId="77777777" w:rsidR="00CE1CD8" w:rsidRPr="00E0347E" w:rsidRDefault="00B6186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1" w:history="1">
            <w:r w:rsidR="00CE1CD8" w:rsidRPr="00E0347E">
              <w:rPr>
                <w:rStyle w:val="a4"/>
                <w:noProof/>
                <w:sz w:val="28"/>
                <w:szCs w:val="28"/>
              </w:rPr>
              <w:t>五、</w:t>
            </w:r>
            <w:r w:rsidR="00CE1CD8" w:rsidRPr="0059556A">
              <w:rPr>
                <w:rStyle w:val="a4"/>
                <w:noProof/>
                <w:sz w:val="28"/>
                <w:szCs w:val="28"/>
              </w:rPr>
              <w:t>运行结果及分析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_Toc88901141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16D36" w14:textId="77777777" w:rsidR="00CE1CD8" w:rsidRPr="00E0347E" w:rsidRDefault="00B61867" w:rsidP="00CE1CD8">
          <w:pPr>
            <w:pStyle w:val="TOC1"/>
            <w:tabs>
              <w:tab w:val="right" w:leader="dot" w:pos="8302"/>
            </w:tabs>
            <w:adjustRightInd w:val="0"/>
            <w:snapToGrid w:val="0"/>
            <w:spacing w:line="360" w:lineRule="auto"/>
            <w:rPr>
              <w:noProof/>
              <w:sz w:val="28"/>
              <w:szCs w:val="28"/>
            </w:rPr>
          </w:pPr>
          <w:hyperlink w:anchor="_Toc88901142" w:history="1">
            <w:r w:rsidR="00CE1CD8" w:rsidRPr="00E0347E">
              <w:rPr>
                <w:rStyle w:val="a4"/>
                <w:noProof/>
                <w:sz w:val="28"/>
                <w:szCs w:val="28"/>
              </w:rPr>
              <w:t>六、感想及体会</w:t>
            </w:r>
            <w:r w:rsidR="00CE1CD8" w:rsidRPr="00E0347E">
              <w:rPr>
                <w:noProof/>
                <w:webHidden/>
                <w:sz w:val="28"/>
                <w:szCs w:val="28"/>
              </w:rPr>
              <w:tab/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begin"/>
            </w:r>
            <w:r w:rsidR="00CE1CD8" w:rsidRPr="00E0347E">
              <w:rPr>
                <w:noProof/>
                <w:webHidden/>
                <w:sz w:val="28"/>
                <w:szCs w:val="28"/>
              </w:rPr>
              <w:instrText xml:space="preserve"> PAGEREF _Toc88901142 \h </w:instrText>
            </w:r>
            <w:r w:rsidR="00CE1CD8" w:rsidRPr="00E0347E">
              <w:rPr>
                <w:noProof/>
                <w:webHidden/>
                <w:sz w:val="28"/>
                <w:szCs w:val="28"/>
              </w:rPr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E1CD8">
              <w:rPr>
                <w:noProof/>
                <w:webHidden/>
                <w:sz w:val="28"/>
                <w:szCs w:val="28"/>
              </w:rPr>
              <w:t>4</w:t>
            </w:r>
            <w:r w:rsidR="00CE1CD8" w:rsidRPr="00E0347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764D9" w14:textId="77777777" w:rsidR="00CE1CD8" w:rsidRDefault="00CE1CD8" w:rsidP="00CE1CD8">
          <w:pPr>
            <w:adjustRightInd w:val="0"/>
            <w:snapToGrid w:val="0"/>
            <w:spacing w:line="360" w:lineRule="auto"/>
          </w:pPr>
          <w:r w:rsidRPr="00E0347E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4DF47D19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37700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0413A20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415FC8E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12ABE3C6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674DD4D4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2FEAC82C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5D0DFCD3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</w:pPr>
    </w:p>
    <w:p w14:paraId="7CA9175F" w14:textId="77777777" w:rsid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微软雅黑" w:eastAsia="微软雅黑" w:hAnsi="微软雅黑" w:cs="宋体"/>
          <w:color w:val="181E33"/>
          <w:kern w:val="0"/>
          <w:sz w:val="27"/>
          <w:szCs w:val="27"/>
        </w:rPr>
        <w:sectPr w:rsidR="00CE1CD8" w:rsidSect="00D566EA">
          <w:footerReference w:type="default" r:id="rId7"/>
          <w:pgSz w:w="11906" w:h="16838" w:code="9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7DF286DA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0" w:name="_Toc88901137"/>
      <w:r w:rsidRPr="00CE1CD8">
        <w:rPr>
          <w:rFonts w:hint="eastAsia"/>
          <w:sz w:val="36"/>
          <w:szCs w:val="36"/>
        </w:rPr>
        <w:lastRenderedPageBreak/>
        <w:t>一、总体介绍</w:t>
      </w:r>
      <w:bookmarkEnd w:id="0"/>
    </w:p>
    <w:p w14:paraId="5C2C566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（一）本次项目背景及目的</w:t>
      </w:r>
    </w:p>
    <w:p w14:paraId="2BFB74FA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每股收益即每股盈利（EPS）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每股收益通常被用来反映企业的经营成果，衡量普通股的获利水平及投资风险，是投资者等信息使用者据以评价企业盈利能力、预测企业成长潜力、进而做出相关经济决策的重要的财务指标之一。</w:t>
      </w:r>
    </w:p>
    <w:p w14:paraId="68C3603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本学期《Python程序设计》课程是为进行大数据分析奠定了基础，通过Pandas库和Matplotlip库对数据进行分析和可视化展示。本文将运用Pandas对沪深上市公司的股票进行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统计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，找出当季每股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盈利最好的十只股票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并通过Matplotlip进行展示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。</w:t>
      </w:r>
    </w:p>
    <w:p w14:paraId="2A4E8C6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（二）数据介绍</w:t>
      </w:r>
    </w:p>
    <w:p w14:paraId="226BFE6B" w14:textId="2E461E7B" w:rsidR="00CE1CD8" w:rsidRPr="00CE1CD8" w:rsidRDefault="00CE1CD8" w:rsidP="00134FB5">
      <w:pPr>
        <w:widowControl/>
        <w:shd w:val="clear" w:color="auto" w:fill="FFFFFF"/>
        <w:spacing w:line="285" w:lineRule="atLeast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本文数据来源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937F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，通过</w:t>
      </w:r>
      <w:r w:rsidR="004763C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网易财经</w:t>
      </w:r>
      <w:r w:rsidR="00134FB5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网站按年度下载利润表的excel</w:t>
      </w:r>
      <w:r w:rsidR="0004104B" w:rsidRPr="0004104B">
        <w:rPr>
          <w:rFonts w:ascii="宋体" w:eastAsia="宋体" w:hAnsi="宋体" w:cs="宋体"/>
          <w:color w:val="181E33"/>
          <w:kern w:val="0"/>
          <w:sz w:val="28"/>
          <w:szCs w:val="28"/>
        </w:rPr>
        <w:cr/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（三）技术说明</w:t>
      </w:r>
    </w:p>
    <w:p w14:paraId="240C038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本文实验环境为Windows2010操作系统，编程语言为Python3.10，编程工具是Jupyter Notebook。</w:t>
      </w:r>
    </w:p>
    <w:p w14:paraId="7BF0DFE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1" w:name="_Toc88901138"/>
      <w:r w:rsidRPr="00CE1CD8">
        <w:rPr>
          <w:rFonts w:hint="eastAsia"/>
          <w:sz w:val="36"/>
          <w:szCs w:val="36"/>
        </w:rPr>
        <w:t>二、</w:t>
      </w:r>
      <w:bookmarkEnd w:id="1"/>
      <w:r w:rsidRPr="00CE1CD8">
        <w:rPr>
          <w:rFonts w:hint="eastAsia"/>
          <w:sz w:val="36"/>
          <w:szCs w:val="36"/>
        </w:rPr>
        <w:t>数据采集及整理</w:t>
      </w:r>
    </w:p>
    <w:p w14:paraId="62CBB80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（一）数据采集</w:t>
      </w:r>
    </w:p>
    <w:p w14:paraId="3C5ED2A8" w14:textId="77777777" w:rsidR="00CE1CD8" w:rsidRPr="00CE1CD8" w:rsidRDefault="00CE1CD8" w:rsidP="003221DB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读取对于股票数据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1CC45E23" w14:textId="3DD2605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ts_data = pd.read_csv('</w:t>
      </w:r>
      <w:r w:rsidR="00A2178B" w:rsidRPr="00A2178B">
        <w:rPr>
          <w:rFonts w:ascii="宋体" w:eastAsia="宋体" w:hAnsi="宋体" w:cs="宋体"/>
          <w:color w:val="181E33"/>
          <w:kern w:val="0"/>
          <w:sz w:val="28"/>
          <w:szCs w:val="28"/>
        </w:rPr>
        <w:t>cwbbzy600125</w:t>
      </w:r>
      <w:r w:rsidR="00EB6D02"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.csv',encoding='gbk')</w:t>
      </w:r>
    </w:p>
    <w:p w14:paraId="345C15CB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color w:val="181E33"/>
          <w:kern w:val="0"/>
          <w:sz w:val="27"/>
          <w:szCs w:val="27"/>
        </w:rPr>
      </w:pPr>
      <w:bookmarkStart w:id="2" w:name="_Toc88901139"/>
      <w:r w:rsidRPr="00CE1CD8">
        <w:rPr>
          <w:rFonts w:hint="eastAsia"/>
          <w:sz w:val="36"/>
          <w:szCs w:val="36"/>
        </w:rPr>
        <w:t>三、</w:t>
      </w:r>
      <w:bookmarkEnd w:id="2"/>
      <w:r w:rsidRPr="00CE1CD8">
        <w:rPr>
          <w:rFonts w:hint="eastAsia"/>
          <w:sz w:val="36"/>
          <w:szCs w:val="36"/>
        </w:rPr>
        <w:t>数据分析</w:t>
      </w:r>
    </w:p>
    <w:p w14:paraId="4BBCE59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（一）数据观察</w:t>
      </w:r>
    </w:p>
    <w:p w14:paraId="28C17B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1.导入pandas库</w:t>
      </w:r>
    </w:p>
    <w:p w14:paraId="21B8F612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pandas as pd</w:t>
      </w:r>
    </w:p>
    <w:p w14:paraId="4FC4D9E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2.将数据转换为DataFrame数据</w:t>
      </w:r>
    </w:p>
    <w:p w14:paraId="4DE7F95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df1=pd.DataFrame(ts_data)</w:t>
      </w:r>
    </w:p>
    <w:p w14:paraId="5756301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3.检查数据</w:t>
      </w:r>
    </w:p>
    <w:p w14:paraId="207FAAE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3.1重复数据</w:t>
      </w:r>
    </w:p>
    <w:p w14:paraId="5CCB99B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df1.duplicated().sum()</w:t>
      </w:r>
    </w:p>
    <w:p w14:paraId="09D4AD64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3.2统计数据空值</w:t>
      </w:r>
    </w:p>
    <w:p w14:paraId="3F0C99BD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df1.isna().sum()</w:t>
      </w:r>
    </w:p>
    <w:p w14:paraId="6172BB4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（二）数据清洗</w:t>
      </w:r>
    </w:p>
    <w:p w14:paraId="098787E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1.重复数据处理</w:t>
      </w:r>
    </w:p>
    <w:p w14:paraId="2F75A573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df1=df1.drop_duplicates()</w:t>
      </w:r>
    </w:p>
    <w:p w14:paraId="4F5902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2.空值处理</w:t>
      </w:r>
    </w:p>
    <w:p w14:paraId="24B8F493" w14:textId="77777777" w:rsidR="007506A7" w:rsidRDefault="00CE1CD8" w:rsidP="007506A7">
      <w:pPr>
        <w:widowControl/>
        <w:adjustRightInd w:val="0"/>
        <w:snapToGrid w:val="0"/>
        <w:spacing w:line="360" w:lineRule="auto"/>
        <w:ind w:left="84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  <w:r w:rsidR="007506A7" w:rsidRPr="007506A7">
        <w:rPr>
          <w:rFonts w:ascii="宋体" w:eastAsia="宋体" w:hAnsi="宋体" w:cs="宋体"/>
          <w:color w:val="181E33"/>
          <w:kern w:val="0"/>
          <w:sz w:val="28"/>
          <w:szCs w:val="28"/>
        </w:rPr>
        <w:t>df1=df1.dropna(axis=1, how='all')</w:t>
      </w:r>
    </w:p>
    <w:p w14:paraId="668B6745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（三）数据分析</w:t>
      </w:r>
    </w:p>
    <w:p w14:paraId="0D05A0EE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</w:t>
      </w:r>
      <w:r w:rsidR="003221D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处理表格</w:t>
      </w:r>
    </w:p>
    <w:p w14:paraId="2BFB7C4A" w14:textId="77777777" w:rsidR="003221DB" w:rsidRDefault="00CE1CD8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代码：</w:t>
      </w:r>
    </w:p>
    <w:p w14:paraId="4A4CF1E4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# 获取最近10期报告数据</w:t>
      </w:r>
    </w:p>
    <w:p w14:paraId="20649751" w14:textId="77777777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df1 = df1.iloc[:, 0:10]</w:t>
      </w:r>
    </w:p>
    <w:p w14:paraId="679FB127" w14:textId="6AFDA9B6" w:rsidR="003221DB" w:rsidRPr="003221DB" w:rsidRDefault="003221DB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设置行名</w:t>
      </w:r>
    </w:p>
    <w:p w14:paraId="6044F733" w14:textId="279B8121" w:rsidR="004763C2" w:rsidRP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df1.index = df1['报告期']</w:t>
      </w:r>
    </w:p>
    <w:p w14:paraId="3AD51BD9" w14:textId="13B5914E" w:rsidR="004763C2" w:rsidRDefault="004763C2" w:rsidP="004763C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df1 = df1.drop(['报告期'], axis=1)</w:t>
      </w:r>
    </w:p>
    <w:p w14:paraId="5AC4EDFE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3" w:name="_Toc88901140"/>
      <w:r w:rsidRPr="00CE1CD8">
        <w:rPr>
          <w:rFonts w:hint="eastAsia"/>
          <w:sz w:val="36"/>
          <w:szCs w:val="36"/>
        </w:rPr>
        <w:t>四、数据可视化</w:t>
      </w:r>
      <w:bookmarkEnd w:id="3"/>
    </w:p>
    <w:p w14:paraId="4FEB157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1.导入matplotlib库</w:t>
      </w:r>
    </w:p>
    <w:p w14:paraId="08A3818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代码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：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import matplotlib.pyplot as plt</w:t>
      </w:r>
    </w:p>
    <w:p w14:paraId="03ACBED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2.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绘图设置</w:t>
      </w:r>
    </w:p>
    <w:p w14:paraId="1522B4D9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lastRenderedPageBreak/>
        <w:t>代码：</w:t>
      </w:r>
    </w:p>
    <w:p w14:paraId="6F80A1C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#设置X轴,Y轴数据</w:t>
      </w:r>
    </w:p>
    <w:p w14:paraId="1CFC137D" w14:textId="77777777" w:rsidR="00EB6D02" w:rsidRP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x = [x for x in df1.columns][::-1]</w:t>
      </w:r>
    </w:p>
    <w:p w14:paraId="212B5436" w14:textId="2B4840C9" w:rsidR="00EB6D02" w:rsidRDefault="00EB6D02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y = [float(y) for y in df1.loc['</w:t>
      </w:r>
      <w:r w:rsidR="00A2178B" w:rsidRPr="00A2178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所有者权益</w:t>
      </w:r>
      <w:r w:rsidR="00A2178B" w:rsidRPr="00A2178B">
        <w:rPr>
          <w:rFonts w:ascii="宋体" w:eastAsia="宋体" w:hAnsi="宋体" w:cs="宋体"/>
          <w:color w:val="181E33"/>
          <w:kern w:val="0"/>
          <w:sz w:val="28"/>
          <w:szCs w:val="28"/>
        </w:rPr>
        <w:t>(或股东权益)合计(万元)</w:t>
      </w:r>
      <w:r w:rsidRPr="00EB6D02">
        <w:rPr>
          <w:rFonts w:ascii="宋体" w:eastAsia="宋体" w:hAnsi="宋体" w:cs="宋体"/>
          <w:color w:val="181E33"/>
          <w:kern w:val="0"/>
          <w:sz w:val="28"/>
          <w:szCs w:val="28"/>
        </w:rPr>
        <w:t>']][::-1]</w:t>
      </w:r>
    </w:p>
    <w:p w14:paraId="77B0BFD0" w14:textId="2BA2D753" w:rsidR="00CE1CD8" w:rsidRPr="00CE1CD8" w:rsidRDefault="00CE1CD8" w:rsidP="00EB6D02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#解决汉字显示乱码</w:t>
      </w:r>
    </w:p>
    <w:p w14:paraId="52BB882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plt.rcParams['font.sans-serif'] = ['SimHei'] </w:t>
      </w:r>
    </w:p>
    <w:p w14:paraId="7F63D254" w14:textId="77777777" w:rsid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plt.rcParams['axes.unicode_minus'] = False</w:t>
      </w:r>
    </w:p>
    <w:p w14:paraId="3388D242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折线图</w:t>
      </w:r>
    </w:p>
    <w:p w14:paraId="24C11268" w14:textId="77777777" w:rsidR="004763C2" w:rsidRDefault="004763C2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4763C2">
        <w:rPr>
          <w:rFonts w:ascii="宋体" w:eastAsia="宋体" w:hAnsi="宋体" w:cs="宋体"/>
          <w:color w:val="181E33"/>
          <w:kern w:val="0"/>
          <w:sz w:val="28"/>
          <w:szCs w:val="28"/>
        </w:rPr>
        <w:t>plt.plot(x, y, color='blue', marker='o', linestyle='-', alpha=0.5)</w:t>
      </w:r>
    </w:p>
    <w:p w14:paraId="786CC02F" w14:textId="4E441406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#设置画布大小</w:t>
      </w:r>
    </w:p>
    <w:p w14:paraId="7F15BBD6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plt.figure(figsize=(10,6),dpi=</w:t>
      </w:r>
      <w:r w:rsidR="007506A7">
        <w:rPr>
          <w:rFonts w:ascii="宋体" w:eastAsia="宋体" w:hAnsi="宋体" w:cs="宋体"/>
          <w:color w:val="181E33"/>
          <w:kern w:val="0"/>
          <w:sz w:val="28"/>
          <w:szCs w:val="28"/>
        </w:rPr>
        <w:t>1</w:t>
      </w:r>
      <w:r w:rsidRPr="00CE1CD8">
        <w:rPr>
          <w:rFonts w:ascii="宋体" w:eastAsia="宋体" w:hAnsi="宋体" w:cs="宋体"/>
          <w:color w:val="181E33"/>
          <w:kern w:val="0"/>
          <w:sz w:val="28"/>
          <w:szCs w:val="28"/>
        </w:rPr>
        <w:t>00)</w:t>
      </w:r>
    </w:p>
    <w:p w14:paraId="7FD40F2D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添加标签</w:t>
      </w:r>
    </w:p>
    <w:p w14:paraId="05573D1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plt.xlabel('时间', fontsize='16')</w:t>
      </w:r>
    </w:p>
    <w:p w14:paraId="7ECF6C0D" w14:textId="3B4E6F7F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plt.ylabel('</w:t>
      </w:r>
      <w:r w:rsidR="00A2178B" w:rsidRPr="00A2178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所有者权益</w:t>
      </w:r>
      <w:r w:rsidR="00A2178B" w:rsidRPr="00A2178B">
        <w:rPr>
          <w:rFonts w:ascii="宋体" w:eastAsia="宋体" w:hAnsi="宋体" w:cs="宋体"/>
          <w:color w:val="181E33"/>
          <w:kern w:val="0"/>
          <w:sz w:val="28"/>
          <w:szCs w:val="28"/>
        </w:rPr>
        <w:t>(或股东权益)合计(万元)</w:t>
      </w: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', fontsize='16')</w:t>
      </w:r>
    </w:p>
    <w:p w14:paraId="7671209C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# 对每个数据点加标注</w:t>
      </w:r>
    </w:p>
    <w:p w14:paraId="6CFD0478" w14:textId="77777777" w:rsidR="003221DB" w:rsidRPr="003221DB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>for x_, y_ in zip(x, y):</w:t>
      </w:r>
    </w:p>
    <w:p w14:paraId="41A15CEA" w14:textId="77777777" w:rsidR="003221DB" w:rsidRPr="00CE1CD8" w:rsidRDefault="003221DB" w:rsidP="003221DB">
      <w:pPr>
        <w:widowControl/>
        <w:adjustRightInd w:val="0"/>
        <w:snapToGrid w:val="0"/>
        <w:spacing w:line="360" w:lineRule="auto"/>
        <w:ind w:left="560" w:firstLine="280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3221DB">
        <w:rPr>
          <w:rFonts w:ascii="宋体" w:eastAsia="宋体" w:hAnsi="宋体" w:cs="宋体"/>
          <w:color w:val="181E33"/>
          <w:kern w:val="0"/>
          <w:sz w:val="28"/>
          <w:szCs w:val="28"/>
        </w:rPr>
        <w:t xml:space="preserve">    plt.text(x_, y_, y_, ha='left', va='bottom')</w:t>
      </w:r>
    </w:p>
    <w:p w14:paraId="66765772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4" w:name="_Toc88901141"/>
      <w:r w:rsidRPr="00CE1CD8">
        <w:rPr>
          <w:rFonts w:hint="eastAsia"/>
          <w:sz w:val="36"/>
          <w:szCs w:val="36"/>
        </w:rPr>
        <w:t>五、</w:t>
      </w:r>
      <w:bookmarkEnd w:id="4"/>
      <w:r w:rsidRPr="00CE1CD8">
        <w:rPr>
          <w:rFonts w:hint="eastAsia"/>
          <w:sz w:val="36"/>
          <w:szCs w:val="36"/>
        </w:rPr>
        <w:t>运行结果及分析</w:t>
      </w:r>
    </w:p>
    <w:p w14:paraId="65059378" w14:textId="7D497E7D" w:rsidR="00CE1CD8" w:rsidRPr="00CE1CD8" w:rsidRDefault="00CE1CD8" w:rsidP="00CE1CD8">
      <w:pPr>
        <w:widowControl/>
        <w:adjustRightInd w:val="0"/>
        <w:snapToGrid w:val="0"/>
        <w:spacing w:line="360" w:lineRule="auto"/>
        <w:ind w:left="284" w:firstLineChars="98" w:firstLine="274"/>
        <w:jc w:val="left"/>
        <w:rPr>
          <w:rFonts w:ascii="宋体" w:eastAsia="宋体" w:hAnsi="宋体" w:cs="宋体"/>
          <w:color w:val="181E33"/>
          <w:kern w:val="0"/>
          <w:sz w:val="28"/>
          <w:szCs w:val="28"/>
        </w:rPr>
      </w:pP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通过分析，</w:t>
      </w:r>
      <w:r w:rsidR="00A2178B" w:rsidRPr="00A2178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铁龙物流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最近1</w:t>
      </w:r>
      <w:r w:rsidR="00F447B7">
        <w:rPr>
          <w:rFonts w:ascii="宋体" w:eastAsia="宋体" w:hAnsi="宋体" w:cs="宋体"/>
          <w:color w:val="181E33"/>
          <w:kern w:val="0"/>
          <w:sz w:val="28"/>
          <w:szCs w:val="28"/>
        </w:rPr>
        <w:t>0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次报告的</w:t>
      </w:r>
      <w:r w:rsidR="00A2178B" w:rsidRPr="00A2178B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所有者权益合计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呈</w:t>
      </w:r>
      <w:r w:rsidR="00F447B7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上升</w:t>
      </w:r>
      <w:r w:rsidR="00A848A2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趋势</w:t>
      </w:r>
      <w:r w:rsidRPr="00CE1CD8">
        <w:rPr>
          <w:rFonts w:ascii="宋体" w:eastAsia="宋体" w:hAnsi="宋体" w:cs="宋体" w:hint="eastAsia"/>
          <w:color w:val="181E33"/>
          <w:kern w:val="0"/>
          <w:sz w:val="28"/>
          <w:szCs w:val="28"/>
        </w:rPr>
        <w:t>。</w:t>
      </w:r>
    </w:p>
    <w:p w14:paraId="21F74161" w14:textId="0133010B" w:rsidR="00CE1CD8" w:rsidRPr="00CE1CD8" w:rsidRDefault="00A2178B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CBBB8CC" wp14:editId="569569E3">
            <wp:extent cx="5274310" cy="30664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F776" w14:textId="77777777" w:rsidR="00CE1CD8" w:rsidRPr="00CE1CD8" w:rsidRDefault="00CE1CD8" w:rsidP="00CE1CD8">
      <w:pPr>
        <w:pStyle w:val="1"/>
        <w:adjustRightInd w:val="0"/>
        <w:snapToGrid w:val="0"/>
        <w:spacing w:before="0" w:beforeAutospacing="0" w:after="0" w:afterAutospacing="0" w:line="360" w:lineRule="auto"/>
        <w:rPr>
          <w:sz w:val="36"/>
          <w:szCs w:val="36"/>
        </w:rPr>
      </w:pPr>
      <w:bookmarkStart w:id="5" w:name="_Toc88901142"/>
      <w:r w:rsidRPr="00CE1CD8">
        <w:rPr>
          <w:rFonts w:hint="eastAsia"/>
          <w:sz w:val="36"/>
          <w:szCs w:val="36"/>
        </w:rPr>
        <w:t>六、感想及体会</w:t>
      </w:r>
      <w:bookmarkEnd w:id="5"/>
    </w:p>
    <w:p w14:paraId="38893FD0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/>
          <w:b/>
          <w:color w:val="181E33"/>
          <w:kern w:val="0"/>
          <w:sz w:val="27"/>
          <w:szCs w:val="27"/>
        </w:rPr>
        <w:t>郝建民</w:t>
      </w: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（202199001）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：本人负责数据收集和相关资料收集工作，通过本次项目锻炼，。。。。。</w:t>
      </w:r>
    </w:p>
    <w:p w14:paraId="0461CF28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蒋曼（202199002）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3754D4AC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李佳宜（202199003）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4C6FAB97" w14:textId="77777777" w:rsidR="00CE1CD8" w:rsidRPr="00CE1CD8" w:rsidRDefault="00CE1CD8" w:rsidP="00CE1CD8">
      <w:pPr>
        <w:widowControl/>
        <w:adjustRightInd w:val="0"/>
        <w:snapToGrid w:val="0"/>
        <w:spacing w:line="360" w:lineRule="auto"/>
        <w:ind w:firstLine="210"/>
        <w:jc w:val="left"/>
        <w:rPr>
          <w:rFonts w:ascii="宋体" w:eastAsia="宋体" w:hAnsi="宋体" w:cs="宋体"/>
          <w:color w:val="181E33"/>
          <w:kern w:val="0"/>
          <w:sz w:val="27"/>
          <w:szCs w:val="27"/>
        </w:rPr>
      </w:pPr>
      <w:r w:rsidRPr="00CE1CD8">
        <w:rPr>
          <w:rFonts w:ascii="宋体" w:eastAsia="宋体" w:hAnsi="宋体" w:cs="宋体" w:hint="eastAsia"/>
          <w:b/>
          <w:color w:val="181E33"/>
          <w:kern w:val="0"/>
          <w:sz w:val="27"/>
          <w:szCs w:val="27"/>
        </w:rPr>
        <w:t>许晓明（202199004）</w:t>
      </w:r>
      <w:r w:rsidRPr="00CE1CD8">
        <w:rPr>
          <w:rFonts w:ascii="宋体" w:eastAsia="宋体" w:hAnsi="宋体" w:cs="宋体" w:hint="eastAsia"/>
          <w:color w:val="181E33"/>
          <w:kern w:val="0"/>
          <w:sz w:val="27"/>
          <w:szCs w:val="27"/>
        </w:rPr>
        <w:t>：</w:t>
      </w:r>
    </w:p>
    <w:p w14:paraId="7316A947" w14:textId="77777777" w:rsidR="00622E14" w:rsidRDefault="00622E14"/>
    <w:sectPr w:rsidR="00622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0B198" w14:textId="77777777" w:rsidR="00B61867" w:rsidRDefault="00B61867">
      <w:r>
        <w:separator/>
      </w:r>
    </w:p>
  </w:endnote>
  <w:endnote w:type="continuationSeparator" w:id="0">
    <w:p w14:paraId="5FC7EDD4" w14:textId="77777777" w:rsidR="00B61867" w:rsidRDefault="00B61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1168D" w14:textId="77777777" w:rsidR="00805C4B" w:rsidRDefault="00B61867">
    <w:pPr>
      <w:pStyle w:val="a5"/>
      <w:jc w:val="center"/>
    </w:pPr>
  </w:p>
  <w:p w14:paraId="2DAB043A" w14:textId="77777777" w:rsidR="00805C4B" w:rsidRDefault="00B618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C837B" w14:textId="77777777" w:rsidR="00B61867" w:rsidRDefault="00B61867">
      <w:r>
        <w:separator/>
      </w:r>
    </w:p>
  </w:footnote>
  <w:footnote w:type="continuationSeparator" w:id="0">
    <w:p w14:paraId="04A36D2A" w14:textId="77777777" w:rsidR="00B61867" w:rsidRDefault="00B618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CD8"/>
    <w:rsid w:val="0004104B"/>
    <w:rsid w:val="00134FB5"/>
    <w:rsid w:val="001C1449"/>
    <w:rsid w:val="001C7CA7"/>
    <w:rsid w:val="002A38C0"/>
    <w:rsid w:val="003050D3"/>
    <w:rsid w:val="003221DB"/>
    <w:rsid w:val="004763C2"/>
    <w:rsid w:val="004C4E88"/>
    <w:rsid w:val="005A5CAC"/>
    <w:rsid w:val="005F3C77"/>
    <w:rsid w:val="0060580B"/>
    <w:rsid w:val="00622E14"/>
    <w:rsid w:val="00741117"/>
    <w:rsid w:val="007506A7"/>
    <w:rsid w:val="00873F19"/>
    <w:rsid w:val="00937FA2"/>
    <w:rsid w:val="00A2178B"/>
    <w:rsid w:val="00A33FA1"/>
    <w:rsid w:val="00A848A2"/>
    <w:rsid w:val="00B61867"/>
    <w:rsid w:val="00CD5468"/>
    <w:rsid w:val="00CE1CD8"/>
    <w:rsid w:val="00D935F0"/>
    <w:rsid w:val="00DD136F"/>
    <w:rsid w:val="00EB6D02"/>
    <w:rsid w:val="00F26596"/>
    <w:rsid w:val="00F447B7"/>
    <w:rsid w:val="00FA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C6EBE"/>
  <w15:chartTrackingRefBased/>
  <w15:docId w15:val="{8FF69D09-A33F-414C-B566-4218865E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CD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E1C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CD8"/>
    <w:rPr>
      <w:rFonts w:ascii="宋体" w:eastAsia="宋体" w:hAnsi="宋体" w:cs="宋体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CE1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E1CD8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CE1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C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E1CD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E1CD8"/>
  </w:style>
  <w:style w:type="paragraph" w:styleId="a7">
    <w:name w:val="header"/>
    <w:basedOn w:val="a"/>
    <w:link w:val="a8"/>
    <w:uiPriority w:val="99"/>
    <w:unhideWhenUsed/>
    <w:rsid w:val="00DD1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13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354</Words>
  <Characters>2020</Characters>
  <Application>Microsoft Office Word</Application>
  <DocSecurity>0</DocSecurity>
  <Lines>16</Lines>
  <Paragraphs>4</Paragraphs>
  <ScaleCrop>false</ScaleCrop>
  <Company>微软中国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yingkai</cp:lastModifiedBy>
  <cp:revision>15</cp:revision>
  <dcterms:created xsi:type="dcterms:W3CDTF">2022-05-16T11:55:00Z</dcterms:created>
  <dcterms:modified xsi:type="dcterms:W3CDTF">2022-05-26T09:56:00Z</dcterms:modified>
</cp:coreProperties>
</file>