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E234B" w14:textId="480C8C68" w:rsidR="007D4786" w:rsidRPr="001577E0" w:rsidRDefault="001577E0" w:rsidP="001577E0">
      <w:pPr>
        <w:ind w:left="0" w:firstLine="0"/>
        <w:jc w:val="left"/>
        <w:rPr>
          <w:sz w:val="48"/>
          <w:szCs w:val="48"/>
        </w:rPr>
        <w:sectPr w:rsidR="007D4786" w:rsidRPr="001577E0">
          <w:pgSz w:w="11906" w:h="16838"/>
          <w:pgMar w:top="657" w:right="1399" w:bottom="1477" w:left="1397" w:header="720" w:footer="720" w:gutter="0"/>
          <w:cols w:space="720"/>
        </w:sectPr>
      </w:pPr>
      <w:r w:rsidRPr="6944738B">
        <w:rPr>
          <w:sz w:val="48"/>
          <w:szCs w:val="48"/>
        </w:rPr>
        <w:t xml:space="preserve">Gene–Disease Association Prediction Using Traditional and Machine Learning Approaches </w:t>
      </w:r>
    </w:p>
    <w:p w14:paraId="564619B8" w14:textId="77777777" w:rsidR="00DB3E79" w:rsidRDefault="00DB3E79" w:rsidP="009F46B0">
      <w:pPr>
        <w:spacing w:after="4" w:line="248" w:lineRule="auto"/>
        <w:ind w:right="2006"/>
        <w:jc w:val="left"/>
        <w:rPr>
          <w:sz w:val="18"/>
        </w:rPr>
      </w:pPr>
    </w:p>
    <w:p w14:paraId="2192D7C0" w14:textId="77777777" w:rsidR="00DB3E79" w:rsidRDefault="00DB3E79" w:rsidP="009F46B0">
      <w:pPr>
        <w:spacing w:after="4" w:line="248" w:lineRule="auto"/>
        <w:ind w:right="2006"/>
        <w:jc w:val="left"/>
        <w:rPr>
          <w:sz w:val="18"/>
        </w:rPr>
      </w:pPr>
    </w:p>
    <w:p w14:paraId="09713EFF" w14:textId="7FE59034" w:rsidR="009F5F86" w:rsidRDefault="009F5F86" w:rsidP="00D03853">
      <w:pPr>
        <w:spacing w:after="4" w:line="248" w:lineRule="auto"/>
        <w:ind w:right="2006"/>
        <w:jc w:val="center"/>
        <w:rPr>
          <w:sz w:val="18"/>
          <w:szCs w:val="18"/>
        </w:rPr>
      </w:pPr>
      <w:r w:rsidRPr="009F5F86">
        <w:rPr>
          <w:sz w:val="18"/>
          <w:szCs w:val="18"/>
        </w:rPr>
        <w:t>Given Name Surname</w:t>
      </w:r>
    </w:p>
    <w:p w14:paraId="0B1F93A5" w14:textId="24DA1194" w:rsidR="009F5F86" w:rsidRDefault="009F5F86" w:rsidP="00D03853">
      <w:pPr>
        <w:spacing w:after="4" w:line="248" w:lineRule="auto"/>
        <w:ind w:right="2006"/>
        <w:jc w:val="center"/>
        <w:rPr>
          <w:i/>
          <w:sz w:val="18"/>
        </w:rPr>
      </w:pPr>
      <w:r w:rsidRPr="009F5F86">
        <w:rPr>
          <w:i/>
          <w:sz w:val="18"/>
        </w:rPr>
        <w:t>dept. name of organization</w:t>
      </w:r>
    </w:p>
    <w:p w14:paraId="4586B951" w14:textId="77777777" w:rsidR="00D03853" w:rsidRDefault="009F5F86" w:rsidP="00D03853">
      <w:pPr>
        <w:spacing w:after="4" w:line="248" w:lineRule="auto"/>
        <w:ind w:right="2006"/>
        <w:jc w:val="center"/>
        <w:rPr>
          <w:i/>
          <w:sz w:val="18"/>
        </w:rPr>
      </w:pPr>
      <w:r w:rsidRPr="009F5F86">
        <w:rPr>
          <w:i/>
          <w:sz w:val="18"/>
        </w:rPr>
        <w:t xml:space="preserve">(of </w:t>
      </w:r>
      <w:r w:rsidRPr="009F5F86">
        <w:rPr>
          <w:i/>
          <w:iCs/>
          <w:sz w:val="18"/>
        </w:rPr>
        <w:t>Affiliation</w:t>
      </w:r>
      <w:r w:rsidRPr="009F5F86">
        <w:rPr>
          <w:i/>
          <w:sz w:val="18"/>
        </w:rPr>
        <w:t>)</w:t>
      </w:r>
    </w:p>
    <w:p w14:paraId="1F4FD9FA" w14:textId="77777777" w:rsidR="00D03853" w:rsidRDefault="009F5F86" w:rsidP="00D03853">
      <w:pPr>
        <w:spacing w:after="4" w:line="248" w:lineRule="auto"/>
        <w:ind w:right="2006"/>
        <w:jc w:val="center"/>
        <w:rPr>
          <w:i/>
          <w:sz w:val="18"/>
        </w:rPr>
      </w:pPr>
      <w:r w:rsidRPr="009F5F86">
        <w:rPr>
          <w:i/>
          <w:sz w:val="18"/>
        </w:rPr>
        <w:t>name of organization</w:t>
      </w:r>
    </w:p>
    <w:p w14:paraId="36B15F05" w14:textId="77777777" w:rsidR="00D03853" w:rsidRDefault="009F5F86" w:rsidP="00D03853">
      <w:pPr>
        <w:spacing w:after="4" w:line="248" w:lineRule="auto"/>
        <w:ind w:right="2006"/>
        <w:jc w:val="center"/>
        <w:rPr>
          <w:i/>
          <w:iCs/>
          <w:sz w:val="18"/>
          <w:szCs w:val="18"/>
        </w:rPr>
      </w:pPr>
      <w:r w:rsidRPr="00D03853">
        <w:rPr>
          <w:i/>
          <w:iCs/>
          <w:sz w:val="18"/>
          <w:szCs w:val="18"/>
        </w:rPr>
        <w:t xml:space="preserve">(of </w:t>
      </w:r>
      <w:r w:rsidR="00D03853" w:rsidRPr="00D03853">
        <w:rPr>
          <w:i/>
          <w:iCs/>
          <w:sz w:val="18"/>
          <w:szCs w:val="18"/>
        </w:rPr>
        <w:t xml:space="preserve"> </w:t>
      </w:r>
      <w:r w:rsidRPr="00D03853">
        <w:rPr>
          <w:i/>
          <w:iCs/>
          <w:sz w:val="18"/>
          <w:szCs w:val="18"/>
        </w:rPr>
        <w:t>Affiliation</w:t>
      </w:r>
      <w:r w:rsidR="00D03853" w:rsidRPr="00D03853">
        <w:rPr>
          <w:i/>
          <w:iCs/>
          <w:sz w:val="18"/>
          <w:szCs w:val="18"/>
        </w:rPr>
        <w:t>)</w:t>
      </w:r>
    </w:p>
    <w:p w14:paraId="28C98111" w14:textId="77777777" w:rsidR="00D03853" w:rsidRDefault="00D03853" w:rsidP="00D03853">
      <w:pPr>
        <w:spacing w:after="4" w:line="248" w:lineRule="auto"/>
        <w:ind w:right="2006"/>
        <w:jc w:val="center"/>
        <w:rPr>
          <w:sz w:val="18"/>
          <w:szCs w:val="18"/>
        </w:rPr>
      </w:pPr>
      <w:r w:rsidRPr="00D03853">
        <w:rPr>
          <w:sz w:val="18"/>
          <w:szCs w:val="18"/>
        </w:rPr>
        <w:t>City, Country</w:t>
      </w:r>
    </w:p>
    <w:p w14:paraId="3798E897" w14:textId="3616EE87" w:rsidR="00D03853" w:rsidRDefault="00D03853" w:rsidP="00D03853">
      <w:pPr>
        <w:spacing w:after="4" w:line="248" w:lineRule="auto"/>
        <w:ind w:right="2006"/>
        <w:jc w:val="center"/>
        <w:rPr>
          <w:sz w:val="18"/>
          <w:szCs w:val="18"/>
        </w:rPr>
      </w:pPr>
      <w:r w:rsidRPr="00D03853">
        <w:rPr>
          <w:sz w:val="18"/>
          <w:szCs w:val="18"/>
        </w:rPr>
        <w:t>email address or ORCID</w:t>
      </w:r>
    </w:p>
    <w:p w14:paraId="1CB169DF" w14:textId="77777777" w:rsidR="00D03853" w:rsidRPr="00D03853" w:rsidRDefault="00D03853" w:rsidP="00D03853">
      <w:pPr>
        <w:spacing w:after="4" w:line="248" w:lineRule="auto"/>
        <w:ind w:right="2006"/>
        <w:jc w:val="center"/>
        <w:rPr>
          <w:sz w:val="18"/>
        </w:rPr>
      </w:pPr>
    </w:p>
    <w:p w14:paraId="4076F55A" w14:textId="6336A94D" w:rsidR="00077B2C" w:rsidRPr="001577E0" w:rsidRDefault="001577E0" w:rsidP="0048567A">
      <w:pPr>
        <w:spacing w:after="120" w:line="228" w:lineRule="auto"/>
        <w:ind w:left="0" w:right="0" w:firstLine="289"/>
        <w:rPr>
          <w:b/>
          <w:bCs/>
          <w:sz w:val="18"/>
          <w:szCs w:val="18"/>
        </w:rPr>
      </w:pPr>
      <w:r w:rsidRPr="669D53C0">
        <w:rPr>
          <w:b/>
          <w:bCs/>
          <w:i/>
          <w:iCs/>
          <w:sz w:val="18"/>
          <w:szCs w:val="18"/>
          <w:lang w:val="en-US"/>
        </w:rPr>
        <w:t>Abstract</w:t>
      </w:r>
      <w:r w:rsidRPr="669D53C0">
        <w:rPr>
          <w:b/>
          <w:bCs/>
          <w:sz w:val="18"/>
          <w:szCs w:val="18"/>
          <w:lang w:val="en-US"/>
        </w:rPr>
        <w:t xml:space="preserve">— </w:t>
      </w:r>
      <w:r w:rsidRPr="669D53C0">
        <w:rPr>
          <w:b/>
          <w:bCs/>
          <w:sz w:val="18"/>
          <w:szCs w:val="18"/>
        </w:rPr>
        <w:t>Gene-disease association prediction is a crucial task in biomedical research, aiming to uncover hidden relationships between genes and diseases. In this study, we evaluate various traditional machine learning classifiers</w:t>
      </w:r>
      <w:r w:rsidR="0048567A">
        <w:rPr>
          <w:b/>
          <w:bCs/>
          <w:sz w:val="18"/>
          <w:szCs w:val="18"/>
        </w:rPr>
        <w:t>-</w:t>
      </w:r>
      <w:r w:rsidRPr="669D53C0">
        <w:rPr>
          <w:b/>
          <w:bCs/>
          <w:sz w:val="18"/>
          <w:szCs w:val="18"/>
        </w:rPr>
        <w:t>including ensemble and probabilistic methods</w:t>
      </w:r>
      <w:r w:rsidR="0048567A">
        <w:rPr>
          <w:b/>
          <w:bCs/>
          <w:sz w:val="18"/>
          <w:szCs w:val="18"/>
        </w:rPr>
        <w:t>-</w:t>
      </w:r>
      <w:r w:rsidRPr="669D53C0">
        <w:rPr>
          <w:b/>
          <w:bCs/>
          <w:sz w:val="18"/>
          <w:szCs w:val="18"/>
        </w:rPr>
        <w:t>The models leverage interaction degree features derived from protein</w:t>
      </w:r>
      <w:r w:rsidR="0048567A">
        <w:rPr>
          <w:b/>
          <w:bCs/>
          <w:sz w:val="18"/>
          <w:szCs w:val="18"/>
        </w:rPr>
        <w:t>-</w:t>
      </w:r>
      <w:r w:rsidRPr="669D53C0">
        <w:rPr>
          <w:b/>
          <w:bCs/>
          <w:sz w:val="18"/>
          <w:szCs w:val="18"/>
        </w:rPr>
        <w:t xml:space="preserve">protein interactome networks along with gene and disease identifiers. Data preprocessing included dataset merging, categorical encoding, and feature extraction. A merged dataset is constructed by integrating gene–disease relationships with protein–protein interactome networks. This study presents a comprehensive evaluation of </w:t>
      </w:r>
      <w:r w:rsidR="00F90A31">
        <w:rPr>
          <w:b/>
          <w:bCs/>
          <w:sz w:val="18"/>
          <w:szCs w:val="18"/>
        </w:rPr>
        <w:t>various</w:t>
      </w:r>
      <w:r w:rsidRPr="669D53C0">
        <w:rPr>
          <w:b/>
          <w:bCs/>
          <w:sz w:val="18"/>
          <w:szCs w:val="18"/>
        </w:rPr>
        <w:t xml:space="preserve"> machine learning models trained on a combined dataset of gene-diseases associations. </w:t>
      </w:r>
      <w:r w:rsidR="0048567A" w:rsidRPr="0048567A">
        <w:rPr>
          <w:b/>
          <w:bCs/>
          <w:sz w:val="18"/>
          <w:szCs w:val="18"/>
        </w:rPr>
        <w:t>Various machine learning models, which includes Bagging, Random Forest, Voting, Stacking and etc were trained and evaluated with key metrics</w:t>
      </w:r>
      <w:r w:rsidRPr="669D53C0">
        <w:rPr>
          <w:b/>
          <w:bCs/>
          <w:sz w:val="18"/>
          <w:szCs w:val="18"/>
        </w:rPr>
        <w:t xml:space="preserve">. Among all these models, Stacking Classifier, Extra Trees Classifier and Random Forest Classifier achieved </w:t>
      </w:r>
      <w:r w:rsidR="0048567A">
        <w:rPr>
          <w:b/>
          <w:bCs/>
          <w:sz w:val="18"/>
          <w:szCs w:val="18"/>
        </w:rPr>
        <w:t xml:space="preserve">strong performance </w:t>
      </w:r>
      <w:r w:rsidRPr="669D53C0">
        <w:rPr>
          <w:b/>
          <w:bCs/>
          <w:sz w:val="18"/>
          <w:szCs w:val="18"/>
        </w:rPr>
        <w:t xml:space="preserve">with </w:t>
      </w:r>
      <w:r w:rsidR="0048567A">
        <w:rPr>
          <w:b/>
          <w:bCs/>
          <w:sz w:val="18"/>
          <w:szCs w:val="18"/>
        </w:rPr>
        <w:t xml:space="preserve">a very good </w:t>
      </w:r>
      <w:r w:rsidRPr="669D53C0">
        <w:rPr>
          <w:b/>
          <w:bCs/>
          <w:sz w:val="18"/>
          <w:szCs w:val="18"/>
        </w:rPr>
        <w:t xml:space="preserve">accuracy </w:t>
      </w:r>
      <w:r w:rsidR="0048567A" w:rsidRPr="0048567A">
        <w:rPr>
          <w:b/>
          <w:bCs/>
          <w:iCs/>
          <w:sz w:val="18"/>
          <w:szCs w:val="18"/>
        </w:rPr>
        <w:t>score and also with other metrics</w:t>
      </w:r>
      <w:r w:rsidRPr="669D53C0">
        <w:rPr>
          <w:b/>
          <w:bCs/>
          <w:sz w:val="18"/>
          <w:szCs w:val="18"/>
        </w:rPr>
        <w:t>. This extensive model comparison offers insights into the most effective approaches for gene-disease association prediction using high-dimensional data.</w:t>
      </w:r>
      <w:r w:rsidR="00077B2C" w:rsidRPr="00077B2C">
        <w:rPr>
          <w:b/>
          <w:i/>
          <w:sz w:val="18"/>
        </w:rPr>
        <w:t xml:space="preserve"> </w:t>
      </w:r>
      <w:r w:rsidR="00077B2C" w:rsidRPr="006C4286">
        <w:rPr>
          <w:b/>
          <w:iCs/>
          <w:sz w:val="18"/>
        </w:rPr>
        <w:t>representing an improvement over previously</w:t>
      </w:r>
      <w:r w:rsidR="00FE256F">
        <w:rPr>
          <w:b/>
          <w:iCs/>
          <w:sz w:val="18"/>
        </w:rPr>
        <w:t xml:space="preserve"> </w:t>
      </w:r>
      <w:r w:rsidR="00077B2C" w:rsidRPr="006C4286">
        <w:rPr>
          <w:b/>
          <w:iCs/>
          <w:sz w:val="18"/>
        </w:rPr>
        <w:t>reported</w:t>
      </w:r>
      <w:r w:rsidR="00FE256F">
        <w:rPr>
          <w:b/>
          <w:iCs/>
          <w:sz w:val="18"/>
        </w:rPr>
        <w:t xml:space="preserve"> </w:t>
      </w:r>
      <w:r w:rsidR="00077B2C" w:rsidRPr="006C4286">
        <w:rPr>
          <w:b/>
          <w:iCs/>
          <w:sz w:val="18"/>
        </w:rPr>
        <w:t>models.</w:t>
      </w:r>
      <w:r w:rsidRPr="006C4286">
        <w:rPr>
          <w:b/>
          <w:iCs/>
          <w:sz w:val="18"/>
        </w:rPr>
        <w:t xml:space="preserve"> </w:t>
      </w:r>
      <w:r w:rsidR="00077B2C" w:rsidRPr="006C4286">
        <w:rPr>
          <w:b/>
          <w:iCs/>
          <w:sz w:val="18"/>
        </w:rPr>
        <w:t xml:space="preserve">Visualizations using confusion matrices and ROC curves further validated the robustness and discriminatory power of our top-performing classifiers. These findings highlight the potential of integrating diverse sequence features and ensemble learning approaches to advance the computational prediction of </w:t>
      </w:r>
      <w:r w:rsidRPr="006C4286">
        <w:rPr>
          <w:b/>
          <w:bCs/>
          <w:iCs/>
          <w:sz w:val="18"/>
          <w:szCs w:val="18"/>
        </w:rPr>
        <w:t>gene-disease association</w:t>
      </w:r>
      <w:r w:rsidR="00077B2C" w:rsidRPr="006C4286">
        <w:rPr>
          <w:b/>
          <w:iCs/>
          <w:sz w:val="18"/>
        </w:rPr>
        <w:t xml:space="preserve">s. Our model offers a valuable tool for early </w:t>
      </w:r>
      <w:r w:rsidRPr="006C4286">
        <w:rPr>
          <w:b/>
          <w:iCs/>
          <w:sz w:val="18"/>
        </w:rPr>
        <w:t>predictions of gene and the diseases.</w:t>
      </w:r>
    </w:p>
    <w:p w14:paraId="2F23A773" w14:textId="0AEA0124" w:rsidR="007D4786" w:rsidRDefault="0052760C" w:rsidP="0048567A">
      <w:pPr>
        <w:spacing w:after="120" w:line="228" w:lineRule="auto"/>
        <w:ind w:left="0" w:right="0" w:firstLine="289"/>
      </w:pPr>
      <w:r>
        <w:rPr>
          <w:b/>
          <w:sz w:val="18"/>
        </w:rPr>
        <w:t xml:space="preserve">Keywords - </w:t>
      </w:r>
      <w:r w:rsidR="006C4286" w:rsidRPr="669D53C0">
        <w:rPr>
          <w:b/>
          <w:bCs/>
          <w:sz w:val="18"/>
          <w:szCs w:val="18"/>
        </w:rPr>
        <w:t>Gene-Disease Prediction</w:t>
      </w:r>
      <w:r w:rsidR="006C4286" w:rsidRPr="669D53C0">
        <w:rPr>
          <w:b/>
          <w:bCs/>
          <w:sz w:val="18"/>
          <w:szCs w:val="18"/>
          <w:lang w:val="en-US"/>
        </w:rPr>
        <w:t>,</w:t>
      </w:r>
      <w:r w:rsidR="006C4286">
        <w:rPr>
          <w:b/>
          <w:bCs/>
          <w:sz w:val="18"/>
          <w:szCs w:val="18"/>
          <w:lang w:val="en-US"/>
        </w:rPr>
        <w:t xml:space="preserve"> </w:t>
      </w:r>
      <w:r w:rsidR="006C4286" w:rsidRPr="669D53C0">
        <w:rPr>
          <w:b/>
          <w:bCs/>
          <w:sz w:val="18"/>
          <w:szCs w:val="18"/>
          <w:lang w:val="en-US"/>
        </w:rPr>
        <w:t>gene-disease classification, confidence scoring, protein-protein interactome, Accuracy,  ROC AUC</w:t>
      </w:r>
      <w:r>
        <w:rPr>
          <w:b/>
          <w:sz w:val="18"/>
        </w:rPr>
        <w:t xml:space="preserve">. </w:t>
      </w:r>
    </w:p>
    <w:p w14:paraId="05DBA665" w14:textId="77777777" w:rsidR="007D4786" w:rsidRDefault="0052760C">
      <w:pPr>
        <w:pStyle w:val="Heading1"/>
      </w:pPr>
      <w:r>
        <w:rPr>
          <w:sz w:val="20"/>
        </w:rPr>
        <w:t>I.</w:t>
      </w:r>
      <w:r>
        <w:rPr>
          <w:rFonts w:ascii="Arial" w:eastAsia="Arial" w:hAnsi="Arial" w:cs="Arial"/>
          <w:sz w:val="20"/>
        </w:rPr>
        <w:t xml:space="preserve"> </w:t>
      </w:r>
      <w:r w:rsidRPr="00775145">
        <w:rPr>
          <w:sz w:val="20"/>
          <w:szCs w:val="32"/>
        </w:rPr>
        <w:t>INTRODUCTION</w:t>
      </w:r>
      <w:r>
        <w:rPr>
          <w:sz w:val="20"/>
        </w:rPr>
        <w:t xml:space="preserve"> </w:t>
      </w:r>
    </w:p>
    <w:p w14:paraId="117CC455" w14:textId="31FA1E07" w:rsidR="006C4286" w:rsidRDefault="006C4286" w:rsidP="0048567A">
      <w:pPr>
        <w:spacing w:after="120" w:line="228" w:lineRule="auto"/>
        <w:ind w:left="0" w:right="0" w:firstLine="289"/>
      </w:pPr>
      <w:r w:rsidRPr="2BCD2695">
        <w:rPr>
          <w:lang w:val="en-US"/>
        </w:rPr>
        <w:t xml:space="preserve">Gene-disease association (GDA) prediction plays a crucial role in understanding the genetic basis of complex diseases and supports biomedical research in areas such as disease diagnosis, drug discovery, and personalized medicine </w:t>
      </w:r>
      <w:hyperlink w:anchor="f1" w:history="1">
        <w:r w:rsidRPr="00EA3565">
          <w:rPr>
            <w:rStyle w:val="Hyperlink"/>
            <w:lang w:val="en-US"/>
          </w:rPr>
          <w:t>[1]</w:t>
        </w:r>
      </w:hyperlink>
      <w:r w:rsidRPr="2BCD2695">
        <w:rPr>
          <w:lang w:val="en-US"/>
        </w:rPr>
        <w:t>. Identifying associations between specific genes and diseases can reveal potential therapeutic targets and biomarkers. However, experimental validation of GDAs remains time-consuming, labor-intensive, and costly, highlighting the need for efficient computational prediction models. Predicting associations between genes and diseases is critical in biomedical informatics. Existing databases such as OMIM, GWAS, and GDC provide extensive curated associations, but predictive tools are needed to infer unknown links</w:t>
      </w:r>
      <w:r w:rsidR="00FA7B94">
        <w:rPr>
          <w:lang w:val="en-US"/>
        </w:rPr>
        <w:t>.</w:t>
      </w:r>
    </w:p>
    <w:p w14:paraId="36285A2A" w14:textId="08183A16" w:rsidR="006C4286" w:rsidRDefault="006C4286" w:rsidP="0048567A">
      <w:pPr>
        <w:pStyle w:val="NoSpacing"/>
        <w:spacing w:after="120" w:line="228" w:lineRule="auto"/>
        <w:ind w:left="0" w:right="0" w:firstLine="289"/>
        <w:rPr>
          <w:lang w:val="en-IN"/>
        </w:rPr>
      </w:pPr>
      <w:r w:rsidRPr="5553C7FE">
        <w:rPr>
          <w:lang w:val="en-IN"/>
        </w:rPr>
        <w:t xml:space="preserve">In recent years, machine learning-based models have emerged as powerful tools for GDA prediction by learning patterns from biological data, including gene interactions, disease ontologies, and genomic profiles </w:t>
      </w:r>
      <w:hyperlink w:anchor="f2" w:history="1">
        <w:r w:rsidRPr="00EA3565">
          <w:rPr>
            <w:rStyle w:val="Hyperlink"/>
            <w:lang w:val="en-IN"/>
          </w:rPr>
          <w:t>[2]</w:t>
        </w:r>
      </w:hyperlink>
      <w:r w:rsidRPr="5553C7FE">
        <w:rPr>
          <w:lang w:val="en-IN"/>
        </w:rPr>
        <w:t xml:space="preserve">, </w:t>
      </w:r>
      <w:hyperlink w:anchor="f3" w:history="1">
        <w:r w:rsidRPr="00EA3565">
          <w:rPr>
            <w:rStyle w:val="Hyperlink"/>
            <w:lang w:val="en-IN"/>
          </w:rPr>
          <w:t>[3]</w:t>
        </w:r>
      </w:hyperlink>
      <w:r w:rsidRPr="5553C7FE">
        <w:rPr>
          <w:lang w:val="en-IN"/>
        </w:rPr>
        <w:t>. Notably</w:t>
      </w:r>
      <w:r w:rsidR="00B24A6F" w:rsidRPr="00B24A6F">
        <w:t xml:space="preserve">, </w:t>
      </w:r>
      <w:r w:rsidRPr="5553C7FE">
        <w:rPr>
          <w:lang w:val="en-IN"/>
        </w:rPr>
        <w:t>network-based approaches, such as those leveraging protein</w:t>
      </w:r>
      <w:r w:rsidR="00FA7B94">
        <w:rPr>
          <w:lang w:val="en-IN"/>
        </w:rPr>
        <w:t>-</w:t>
      </w:r>
      <w:r w:rsidR="00FA7B94" w:rsidRPr="5553C7FE">
        <w:rPr>
          <w:lang w:val="en-IN"/>
        </w:rPr>
        <w:t>protein interaction (PPI) networks, have shown that genes with similar interaction patterns often participate in similar</w:t>
      </w:r>
    </w:p>
    <w:p w14:paraId="3C9E4308" w14:textId="77777777" w:rsidR="006C4286" w:rsidRDefault="006C4286" w:rsidP="006C4286">
      <w:pPr>
        <w:pStyle w:val="NoSpacing"/>
        <w:ind w:firstLine="0"/>
        <w:rPr>
          <w:lang w:val="en-IN"/>
        </w:rPr>
      </w:pPr>
    </w:p>
    <w:p w14:paraId="73A29296" w14:textId="77777777" w:rsidR="006C4286" w:rsidRDefault="006C4286" w:rsidP="006C4286">
      <w:pPr>
        <w:pStyle w:val="NoSpacing"/>
        <w:ind w:firstLine="0"/>
        <w:rPr>
          <w:lang w:val="en-IN"/>
        </w:rPr>
      </w:pPr>
    </w:p>
    <w:p w14:paraId="7A7B6810" w14:textId="77777777" w:rsidR="006C4286" w:rsidRDefault="006C4286" w:rsidP="006C4286">
      <w:pPr>
        <w:pStyle w:val="NoSpacing"/>
        <w:ind w:firstLine="0"/>
        <w:rPr>
          <w:lang w:val="en-IN"/>
        </w:rPr>
      </w:pPr>
    </w:p>
    <w:p w14:paraId="15065D57" w14:textId="77777777" w:rsidR="006C4286" w:rsidRDefault="006C4286" w:rsidP="006C4286">
      <w:pPr>
        <w:pStyle w:val="NoSpacing"/>
        <w:ind w:firstLine="0"/>
        <w:rPr>
          <w:lang w:val="en-IN"/>
        </w:rPr>
      </w:pPr>
    </w:p>
    <w:p w14:paraId="60F0F954" w14:textId="77777777" w:rsidR="006C4286" w:rsidRDefault="006C4286" w:rsidP="006C4286">
      <w:pPr>
        <w:pStyle w:val="NoSpacing"/>
        <w:ind w:firstLine="0"/>
        <w:rPr>
          <w:lang w:val="en-IN"/>
        </w:rPr>
      </w:pPr>
    </w:p>
    <w:p w14:paraId="08ACC6F4" w14:textId="77777777" w:rsidR="006C4286" w:rsidRDefault="006C4286" w:rsidP="006C4286">
      <w:pPr>
        <w:pStyle w:val="NoSpacing"/>
        <w:ind w:firstLine="0"/>
        <w:rPr>
          <w:lang w:val="en-IN"/>
        </w:rPr>
      </w:pPr>
    </w:p>
    <w:p w14:paraId="66515EA2" w14:textId="77777777" w:rsidR="006C4286" w:rsidRDefault="006C4286" w:rsidP="006C4286">
      <w:pPr>
        <w:pStyle w:val="NoSpacing"/>
        <w:ind w:firstLine="0"/>
        <w:rPr>
          <w:lang w:val="en-IN"/>
        </w:rPr>
      </w:pPr>
    </w:p>
    <w:p w14:paraId="2C24E415" w14:textId="77777777" w:rsidR="00D03853" w:rsidRDefault="00D03853" w:rsidP="006C4286">
      <w:pPr>
        <w:pStyle w:val="NoSpacing"/>
        <w:ind w:firstLine="0"/>
        <w:rPr>
          <w:lang w:val="en-IN"/>
        </w:rPr>
      </w:pPr>
    </w:p>
    <w:p w14:paraId="38B8B570" w14:textId="77777777" w:rsidR="00FA7B94" w:rsidRDefault="00FA7B94" w:rsidP="006C4286">
      <w:pPr>
        <w:pStyle w:val="NoSpacing"/>
        <w:ind w:firstLine="0"/>
        <w:rPr>
          <w:lang w:val="en-IN"/>
        </w:rPr>
      </w:pPr>
    </w:p>
    <w:p w14:paraId="45523517" w14:textId="2115657A" w:rsidR="00077B2C" w:rsidRPr="006C4286" w:rsidRDefault="006C4286" w:rsidP="006C4286">
      <w:pPr>
        <w:pStyle w:val="NoSpacing"/>
        <w:ind w:firstLine="0"/>
        <w:rPr>
          <w:lang w:val="en-IN"/>
        </w:rPr>
      </w:pPr>
      <w:r w:rsidRPr="5553C7FE">
        <w:rPr>
          <w:lang w:val="en-IN"/>
        </w:rPr>
        <w:t xml:space="preserve">biological processes and are associated with similar diseases </w:t>
      </w:r>
      <w:hyperlink w:anchor="f4" w:history="1">
        <w:r w:rsidRPr="00EA3565">
          <w:rPr>
            <w:rStyle w:val="Hyperlink"/>
            <w:lang w:val="en-IN"/>
          </w:rPr>
          <w:t>[4]</w:t>
        </w:r>
      </w:hyperlink>
      <w:r w:rsidRPr="5553C7FE">
        <w:rPr>
          <w:lang w:val="en-IN"/>
        </w:rPr>
        <w:t>.</w:t>
      </w:r>
    </w:p>
    <w:p w14:paraId="5069D692" w14:textId="3AFD94C1" w:rsidR="006C4286" w:rsidRDefault="006C4286" w:rsidP="0048567A">
      <w:pPr>
        <w:spacing w:after="120" w:line="228" w:lineRule="auto"/>
        <w:ind w:left="0" w:right="0" w:firstLine="289"/>
      </w:pPr>
      <w:r w:rsidRPr="00BD303F">
        <w:t>This study utilizes diverse biological datasets, including gene-disease association records, gene identifiers, disease identifiers, and gene interactome networks</w:t>
      </w:r>
      <w:r w:rsidR="007B77B5">
        <w:t xml:space="preserve">. </w:t>
      </w:r>
      <w:r w:rsidRPr="00BD303F">
        <w:t>Multiple machine learning classifiers were evaluated, including</w:t>
      </w:r>
      <w:r>
        <w:t xml:space="preserve"> </w:t>
      </w:r>
      <w:r w:rsidRPr="00BD303F">
        <w:t>Stacking Classifier, Extra</w:t>
      </w:r>
      <w:r w:rsidR="005D64CC">
        <w:t xml:space="preserve"> </w:t>
      </w:r>
      <w:r w:rsidRPr="00BD303F">
        <w:t>Trees</w:t>
      </w:r>
      <w:r>
        <w:t xml:space="preserve"> </w:t>
      </w:r>
      <w:r w:rsidRPr="00BD303F">
        <w:t>Classifier, and Random Forest.</w:t>
      </w:r>
    </w:p>
    <w:p w14:paraId="3F954ABD" w14:textId="13737729" w:rsidR="006C4286" w:rsidRDefault="006C4286" w:rsidP="0048567A">
      <w:pPr>
        <w:spacing w:after="120" w:line="228" w:lineRule="auto"/>
        <w:ind w:left="0" w:right="0" w:firstLine="289"/>
      </w:pPr>
      <w:r w:rsidRPr="1360792B">
        <w:rPr>
          <w:lang w:val="en-US"/>
        </w:rPr>
        <w:t>The application of machine learning techniques to genomic data has revolutionized our understanding of complex diseases.</w:t>
      </w:r>
      <w:r>
        <w:rPr>
          <w:lang w:val="en-US"/>
        </w:rPr>
        <w:t xml:space="preserve"> And also helped in </w:t>
      </w:r>
      <w:r>
        <w:t>i</w:t>
      </w:r>
      <w:r w:rsidRPr="00854051">
        <w:t>dentifying</w:t>
      </w:r>
      <w:r>
        <w:t xml:space="preserve"> which gene is  associated or paired with which diseases</w:t>
      </w:r>
      <w:r w:rsidRPr="1360792B">
        <w:rPr>
          <w:lang w:val="en-US"/>
        </w:rPr>
        <w:t>.</w:t>
      </w:r>
    </w:p>
    <w:p w14:paraId="50440CA4" w14:textId="22F3B733" w:rsidR="006C4286" w:rsidRDefault="006C4286" w:rsidP="0048567A">
      <w:pPr>
        <w:spacing w:after="120" w:line="228" w:lineRule="auto"/>
        <w:ind w:left="0" w:right="0" w:firstLine="289"/>
      </w:pPr>
      <w:r w:rsidRPr="71C44613">
        <w:rPr>
          <w:lang w:val="en-US"/>
        </w:rPr>
        <w:t xml:space="preserve">To address the limitations of traditional classifiers and improve prediction accuracy, this study proposes a model based on </w:t>
      </w:r>
      <w:r w:rsidRPr="00BD303F">
        <w:t>Stacking Classifier</w:t>
      </w:r>
      <w:r w:rsidRPr="71C44613">
        <w:rPr>
          <w:lang w:val="en-US"/>
        </w:rPr>
        <w:t>.</w:t>
      </w:r>
      <w:r>
        <w:rPr>
          <w:lang w:val="en-US"/>
        </w:rPr>
        <w:t xml:space="preserve"> </w:t>
      </w:r>
      <w:r w:rsidRPr="71C44613">
        <w:rPr>
          <w:lang w:val="en-US"/>
        </w:rPr>
        <w:t xml:space="preserve">By integrating gene-disease association data, gene and disease identifiers, and network-derived interaction degree features from interactome datasets, </w:t>
      </w:r>
      <w:r w:rsidRPr="004947F8">
        <w:t xml:space="preserve">Experimental results demonstrated that ensemble-based models, specifically Stacking Classifier, </w:t>
      </w:r>
      <w:proofErr w:type="spellStart"/>
      <w:r w:rsidRPr="004947F8">
        <w:t>ExtraTrees</w:t>
      </w:r>
      <w:proofErr w:type="spellEnd"/>
      <w:r>
        <w:t xml:space="preserve"> </w:t>
      </w:r>
      <w:r w:rsidRPr="004947F8">
        <w:t>Classifier, and Random Forest, outperformed</w:t>
      </w:r>
      <w:r>
        <w:t xml:space="preserve"> </w:t>
      </w:r>
      <w:r w:rsidRPr="004947F8">
        <w:t>in terms of classification accuracy, Area Under the Receiver Operating Characteristic Curve (ROC AUC), and Area Under the Precision-Recall Curve (AUPR).</w:t>
      </w:r>
    </w:p>
    <w:p w14:paraId="5FCE3556" w14:textId="2D408EE6" w:rsidR="006C4286" w:rsidRDefault="00BF658C" w:rsidP="0048567A">
      <w:pPr>
        <w:spacing w:after="120" w:line="228" w:lineRule="auto"/>
        <w:ind w:left="0" w:right="0" w:firstLine="289"/>
        <w:rPr>
          <w:szCs w:val="20"/>
        </w:rPr>
      </w:pPr>
      <w:r>
        <w:t xml:space="preserve">We </w:t>
      </w:r>
      <w:r w:rsidR="006C4286" w:rsidRPr="00A34384">
        <w:rPr>
          <w:szCs w:val="20"/>
        </w:rPr>
        <w:t xml:space="preserve">evaluated </w:t>
      </w:r>
      <w:r w:rsidR="0048567A">
        <w:rPr>
          <w:szCs w:val="20"/>
        </w:rPr>
        <w:t>different</w:t>
      </w:r>
      <w:r w:rsidR="006C4286" w:rsidRPr="00A34384">
        <w:rPr>
          <w:szCs w:val="20"/>
        </w:rPr>
        <w:t xml:space="preserve"> machine learning models, including baseline, ensemble, probabilistic, and neural classifiers, along with an ensemble voting model. Each model was trained on labe</w:t>
      </w:r>
      <w:r w:rsidR="005D64CC">
        <w:rPr>
          <w:szCs w:val="20"/>
        </w:rPr>
        <w:t>l</w:t>
      </w:r>
      <w:r w:rsidR="006C4286" w:rsidRPr="00A34384">
        <w:rPr>
          <w:szCs w:val="20"/>
        </w:rPr>
        <w:t>led sequences and assessed using performance metrics</w:t>
      </w:r>
      <w:r w:rsidR="0048567A">
        <w:rPr>
          <w:szCs w:val="20"/>
        </w:rPr>
        <w:t xml:space="preserve">. </w:t>
      </w:r>
      <w:r w:rsidR="006C4286" w:rsidRPr="00A34384">
        <w:rPr>
          <w:szCs w:val="20"/>
        </w:rPr>
        <w:t>The best performing model (</w:t>
      </w:r>
      <w:r w:rsidR="006C4286" w:rsidRPr="004947F8">
        <w:t>Stacking Classifier</w:t>
      </w:r>
      <w:r w:rsidR="006C4286" w:rsidRPr="00A34384">
        <w:rPr>
          <w:szCs w:val="20"/>
        </w:rPr>
        <w:t xml:space="preserve">) achieved a </w:t>
      </w:r>
      <w:r w:rsidR="0048567A" w:rsidRPr="0048567A">
        <w:rPr>
          <w:szCs w:val="20"/>
        </w:rPr>
        <w:t xml:space="preserve">strong performance with a very good accuracy </w:t>
      </w:r>
      <w:r w:rsidR="0048567A" w:rsidRPr="0048567A">
        <w:rPr>
          <w:iCs/>
          <w:szCs w:val="20"/>
        </w:rPr>
        <w:t>score and also with other metrics</w:t>
      </w:r>
      <w:r w:rsidR="006C4286" w:rsidRPr="00A34384">
        <w:rPr>
          <w:szCs w:val="20"/>
        </w:rPr>
        <w:t>, outperforming previous tools and validating the effectiveness of our feature set and methodology.</w:t>
      </w:r>
    </w:p>
    <w:p w14:paraId="45BDC4A7" w14:textId="20B6DEC7" w:rsidR="00BF658C" w:rsidRPr="006C4286" w:rsidRDefault="00BF658C" w:rsidP="00FE6338">
      <w:pPr>
        <w:spacing w:after="120" w:line="228" w:lineRule="auto"/>
        <w:ind w:left="0" w:right="0" w:firstLine="289"/>
      </w:pPr>
      <w:r w:rsidRPr="00BF658C">
        <w:t xml:space="preserve">This research not only demonstrates the viability of machine learning in predicting </w:t>
      </w:r>
      <w:r>
        <w:t>Gene-Diseases associati</w:t>
      </w:r>
      <w:r w:rsidR="005D64CC">
        <w:t>o</w:t>
      </w:r>
      <w:r>
        <w:t xml:space="preserve">ns </w:t>
      </w:r>
      <w:r w:rsidRPr="00BF658C">
        <w:t>from sequence data but also provides a reproducible framework for large-scale screening,</w:t>
      </w:r>
      <w:r>
        <w:t xml:space="preserve"> </w:t>
      </w:r>
      <w:r w:rsidRPr="00BF658C">
        <w:t xml:space="preserve">facilitating early diagnosis and guiding therapeutic design. </w:t>
      </w:r>
    </w:p>
    <w:p w14:paraId="5D07778C" w14:textId="77777777" w:rsidR="007D4786" w:rsidRDefault="0052760C">
      <w:pPr>
        <w:pStyle w:val="Heading1"/>
        <w:ind w:right="189"/>
        <w:rPr>
          <w:sz w:val="24"/>
          <w:szCs w:val="32"/>
        </w:rPr>
      </w:pPr>
      <w:r>
        <w:rPr>
          <w:sz w:val="20"/>
        </w:rPr>
        <w:t>II.</w:t>
      </w:r>
      <w:r>
        <w:rPr>
          <w:rFonts w:ascii="Arial" w:eastAsia="Arial" w:hAnsi="Arial" w:cs="Arial"/>
          <w:sz w:val="20"/>
        </w:rPr>
        <w:t xml:space="preserve"> </w:t>
      </w:r>
      <w:r w:rsidRPr="00775145">
        <w:rPr>
          <w:sz w:val="20"/>
          <w:szCs w:val="32"/>
        </w:rPr>
        <w:t>RELATED</w:t>
      </w:r>
      <w:r>
        <w:t xml:space="preserve"> </w:t>
      </w:r>
      <w:r w:rsidRPr="00DB793B">
        <w:rPr>
          <w:sz w:val="20"/>
          <w:szCs w:val="32"/>
        </w:rPr>
        <w:t>WORK</w:t>
      </w:r>
      <w:r w:rsidRPr="00DB793B">
        <w:rPr>
          <w:sz w:val="24"/>
          <w:szCs w:val="32"/>
        </w:rPr>
        <w:t xml:space="preserve"> </w:t>
      </w:r>
    </w:p>
    <w:p w14:paraId="1F5E512C" w14:textId="77777777" w:rsidR="00BF658C" w:rsidRDefault="00BF658C" w:rsidP="00FE6338">
      <w:pPr>
        <w:spacing w:after="120" w:line="228" w:lineRule="auto"/>
        <w:ind w:left="0" w:right="0" w:firstLine="289"/>
      </w:pPr>
      <w:r w:rsidRPr="09168697">
        <w:rPr>
          <w:lang w:val="en-US"/>
        </w:rPr>
        <w:t>Over the past decade, significant progress has been made in the field of gene–disease association (GDA) prediction, primarily driven by the integration of biological knowledge and advancements in computational methods. Many studies have adopted network-based, biological knowledge sources, statistical, semantic similarities, and machine learning approaches to predict potential gene–disease associations.</w:t>
      </w:r>
    </w:p>
    <w:p w14:paraId="3EF19FEF" w14:textId="126E376F" w:rsidR="00DB793B" w:rsidRPr="005E17B2" w:rsidRDefault="00DB793B" w:rsidP="005E17B2">
      <w:pPr>
        <w:spacing w:after="120" w:line="228" w:lineRule="auto"/>
        <w:ind w:left="0" w:right="0" w:firstLine="289"/>
      </w:pPr>
      <w:r>
        <w:rPr>
          <w:color w:val="auto"/>
          <w:kern w:val="0"/>
          <w:szCs w:val="20"/>
          <w14:ligatures w14:val="none"/>
        </w:rPr>
        <w:t xml:space="preserve">       </w:t>
      </w:r>
      <w:r w:rsidR="00977AFD" w:rsidRPr="00977AFD">
        <w:rPr>
          <w:iCs/>
          <w:lang w:val="en"/>
        </w:rPr>
        <w:t xml:space="preserve">Chen et al. </w:t>
      </w:r>
      <w:hyperlink w:anchor="f5" w:history="1">
        <w:r w:rsidR="00977AFD" w:rsidRPr="00977AFD">
          <w:rPr>
            <w:rStyle w:val="Hyperlink"/>
            <w:iCs/>
            <w:lang w:val="en"/>
          </w:rPr>
          <w:t>[5]</w:t>
        </w:r>
      </w:hyperlink>
      <w:r w:rsidR="00977AFD" w:rsidRPr="00977AFD">
        <w:rPr>
          <w:iCs/>
          <w:lang w:val="en"/>
        </w:rPr>
        <w:t xml:space="preserve"> developed the RWRH algorithm that conducts random walks on a heterogeneous network integrating genes and diseases. It incorporates known disease-gene associations and functional gene networks, thus identifying potential candidate genes for a specified disease</w:t>
      </w:r>
      <w:r w:rsidR="00FE6338">
        <w:rPr>
          <w:iCs/>
          <w:lang w:val="en"/>
        </w:rPr>
        <w:t xml:space="preserve"> </w:t>
      </w:r>
      <w:hyperlink w:anchor="f16" w:history="1">
        <w:r w:rsidR="00977AFD" w:rsidRPr="00977AFD">
          <w:rPr>
            <w:rStyle w:val="Hyperlink"/>
            <w:iCs/>
            <w:lang w:val="en"/>
          </w:rPr>
          <w:t>[16]</w:t>
        </w:r>
      </w:hyperlink>
      <w:r w:rsidR="00FE6338">
        <w:t>.</w:t>
      </w:r>
      <w:r w:rsidR="005E17B2">
        <w:t xml:space="preserve"> </w:t>
      </w:r>
      <w:r w:rsidR="00FE5EA1" w:rsidRPr="001701A8">
        <w:rPr>
          <w:iCs/>
        </w:rPr>
        <w:t xml:space="preserve">Vanunu et al. </w:t>
      </w:r>
      <w:hyperlink w:anchor="f6" w:history="1">
        <w:r w:rsidR="00FE5EA1" w:rsidRPr="00224FBC">
          <w:rPr>
            <w:rStyle w:val="Hyperlink"/>
            <w:iCs/>
          </w:rPr>
          <w:t>[</w:t>
        </w:r>
        <w:r w:rsidR="00EA3565" w:rsidRPr="00224FBC">
          <w:rPr>
            <w:rStyle w:val="Hyperlink"/>
            <w:iCs/>
          </w:rPr>
          <w:t>6</w:t>
        </w:r>
        <w:r w:rsidR="00FE5EA1" w:rsidRPr="00224FBC">
          <w:rPr>
            <w:rStyle w:val="Hyperlink"/>
            <w:iCs/>
          </w:rPr>
          <w:t>]</w:t>
        </w:r>
      </w:hyperlink>
      <w:r w:rsidR="00FE5EA1" w:rsidRPr="001701A8">
        <w:rPr>
          <w:iCs/>
        </w:rPr>
        <w:t xml:space="preserve"> proposed PRINCE, which propagates prior knowledge across protein-protein interaction networks to infer disease-associated genes. The model refines gene rankings based on their topological closeness to known disease genes.</w:t>
      </w:r>
    </w:p>
    <w:p w14:paraId="1B2969FF" w14:textId="74EA5121" w:rsidR="00DB793B" w:rsidRDefault="008B0DB6" w:rsidP="005E17B2">
      <w:pPr>
        <w:pStyle w:val="NoSpacing"/>
        <w:spacing w:after="120" w:line="228" w:lineRule="auto"/>
        <w:ind w:left="0" w:right="0" w:firstLine="289"/>
        <w:rPr>
          <w:color w:val="auto"/>
          <w:kern w:val="0"/>
          <w:szCs w:val="20"/>
          <w14:ligatures w14:val="none"/>
        </w:rPr>
      </w:pPr>
      <w:r w:rsidRPr="008B0DB6">
        <w:t xml:space="preserve">Resnik </w:t>
      </w:r>
      <w:hyperlink w:anchor="f7" w:history="1">
        <w:r w:rsidRPr="00224FBC">
          <w:rPr>
            <w:rStyle w:val="Hyperlink"/>
          </w:rPr>
          <w:t>[</w:t>
        </w:r>
        <w:r w:rsidR="00EA3565" w:rsidRPr="00224FBC">
          <w:rPr>
            <w:rStyle w:val="Hyperlink"/>
          </w:rPr>
          <w:t>7</w:t>
        </w:r>
        <w:r w:rsidRPr="00224FBC">
          <w:rPr>
            <w:rStyle w:val="Hyperlink"/>
          </w:rPr>
          <w:t>]</w:t>
        </w:r>
      </w:hyperlink>
      <w:r w:rsidRPr="008B0DB6">
        <w:t xml:space="preserve"> defined a measure based on information content from ontology hierarchies. This approach measures gene similarity by quantifying shared biological functions based on ontology depth and annotation specificity</w:t>
      </w:r>
      <w:r w:rsidRPr="008B0DB6">
        <w:rPr>
          <w:color w:val="auto"/>
          <w:kern w:val="0"/>
          <w:szCs w:val="20"/>
          <w14:ligatures w14:val="none"/>
        </w:rPr>
        <w:t>.</w:t>
      </w:r>
      <w:r w:rsidR="005E17B2">
        <w:rPr>
          <w:color w:val="auto"/>
          <w:kern w:val="0"/>
          <w:szCs w:val="20"/>
          <w14:ligatures w14:val="none"/>
        </w:rPr>
        <w:t xml:space="preserve"> </w:t>
      </w:r>
      <w:r w:rsidR="00FE5EA1" w:rsidRPr="09168697">
        <w:t xml:space="preserve">Wang et al. </w:t>
      </w:r>
      <w:hyperlink w:anchor="f8" w:history="1">
        <w:r w:rsidR="00FE5EA1" w:rsidRPr="00224FBC">
          <w:rPr>
            <w:rStyle w:val="Hyperlink"/>
          </w:rPr>
          <w:t>[</w:t>
        </w:r>
        <w:r w:rsidR="00EA3565" w:rsidRPr="00224FBC">
          <w:rPr>
            <w:rStyle w:val="Hyperlink"/>
          </w:rPr>
          <w:t>8</w:t>
        </w:r>
        <w:r w:rsidR="00FE5EA1" w:rsidRPr="00224FBC">
          <w:rPr>
            <w:rStyle w:val="Hyperlink"/>
          </w:rPr>
          <w:t>]</w:t>
        </w:r>
      </w:hyperlink>
      <w:r w:rsidR="00666CC2">
        <w:t xml:space="preserve">, </w:t>
      </w:r>
      <w:hyperlink w:anchor="f14" w:history="1">
        <w:r w:rsidR="00A606AE" w:rsidRPr="003F6CD7">
          <w:rPr>
            <w:rStyle w:val="Hyperlink"/>
          </w:rPr>
          <w:t>[14]</w:t>
        </w:r>
      </w:hyperlink>
      <w:r w:rsidR="003F6CD7">
        <w:t xml:space="preserve"> </w:t>
      </w:r>
      <w:r w:rsidR="00FE5EA1" w:rsidRPr="09168697">
        <w:t>introduced a semantic similarity-based method leveraging Gene Ontology (GO) annotations. This method calculates semantic scores between genes and diseases by analyzing the GO terms linked with gene functions, providing functional relevance insights.</w:t>
      </w:r>
    </w:p>
    <w:p w14:paraId="65355ADC" w14:textId="0F4A6B73" w:rsidR="00DB793B" w:rsidRDefault="00DB793B" w:rsidP="00DD3146">
      <w:pPr>
        <w:spacing w:after="120" w:line="228" w:lineRule="auto"/>
        <w:ind w:left="0" w:right="0" w:firstLine="289"/>
        <w:rPr>
          <w:color w:val="auto"/>
          <w:kern w:val="0"/>
          <w:szCs w:val="20"/>
          <w14:ligatures w14:val="none"/>
        </w:rPr>
      </w:pPr>
      <w:r>
        <w:rPr>
          <w:color w:val="auto"/>
          <w:kern w:val="0"/>
          <w:szCs w:val="20"/>
          <w14:ligatures w14:val="none"/>
        </w:rPr>
        <w:t xml:space="preserve">        </w:t>
      </w:r>
      <w:r w:rsidR="00FE5EA1" w:rsidRPr="35638464">
        <w:t xml:space="preserve">Guo et al. </w:t>
      </w:r>
      <w:hyperlink w:anchor="f9" w:history="1">
        <w:r w:rsidR="00FE5EA1" w:rsidRPr="00B234A2">
          <w:rPr>
            <w:rStyle w:val="Hyperlink"/>
          </w:rPr>
          <w:t>[</w:t>
        </w:r>
        <w:r w:rsidR="00EA3565" w:rsidRPr="00B234A2">
          <w:rPr>
            <w:rStyle w:val="Hyperlink"/>
          </w:rPr>
          <w:t>9</w:t>
        </w:r>
        <w:r w:rsidR="00FE5EA1" w:rsidRPr="00B234A2">
          <w:rPr>
            <w:rStyle w:val="Hyperlink"/>
          </w:rPr>
          <w:t>]</w:t>
        </w:r>
      </w:hyperlink>
      <w:r w:rsidR="00FE5EA1" w:rsidRPr="35638464">
        <w:t xml:space="preserve"> presented Know-GENE, an integrated model combining disease semantic similarity, gene functional similarity, gene-disease direct associations, and topological properties from a heterogeneous network. It utilizes supervised learning models to prioritize candidate genes. Know-GENE demonstrated superior accuracy compared to previous standalone models.</w:t>
      </w:r>
      <w:r w:rsidR="005E17B2">
        <w:t xml:space="preserve"> </w:t>
      </w:r>
      <w:r w:rsidR="00FE5EA1" w:rsidRPr="009C68ED">
        <w:rPr>
          <w:iCs/>
          <w:lang w:eastAsia="ja-JP"/>
        </w:rPr>
        <w:t xml:space="preserve">Zhou et al. </w:t>
      </w:r>
      <w:hyperlink w:anchor="f10" w:history="1">
        <w:r w:rsidR="00FE5EA1" w:rsidRPr="00B234A2">
          <w:rPr>
            <w:rStyle w:val="Hyperlink"/>
            <w:iCs/>
            <w:lang w:eastAsia="ja-JP"/>
          </w:rPr>
          <w:t>[</w:t>
        </w:r>
        <w:r w:rsidR="00EA3565" w:rsidRPr="00B234A2">
          <w:rPr>
            <w:rStyle w:val="Hyperlink"/>
            <w:iCs/>
            <w:lang w:eastAsia="ja-JP"/>
          </w:rPr>
          <w:t>10</w:t>
        </w:r>
        <w:r w:rsidR="00FE5EA1" w:rsidRPr="00B234A2">
          <w:rPr>
            <w:rStyle w:val="Hyperlink"/>
            <w:iCs/>
            <w:lang w:eastAsia="ja-JP"/>
          </w:rPr>
          <w:t>]</w:t>
        </w:r>
      </w:hyperlink>
      <w:r w:rsidR="00FE5EA1" w:rsidRPr="009C68ED">
        <w:rPr>
          <w:iCs/>
          <w:lang w:eastAsia="ja-JP"/>
        </w:rPr>
        <w:t xml:space="preserve"> introduced network-based approaches that exploit the global human gene-disease network topology to predict new GDAs, while Chen et al. </w:t>
      </w:r>
      <w:hyperlink w:anchor="f5" w:history="1">
        <w:r w:rsidR="00FE5EA1" w:rsidRPr="00B234A2">
          <w:rPr>
            <w:rStyle w:val="Hyperlink"/>
            <w:iCs/>
            <w:lang w:eastAsia="ja-JP"/>
          </w:rPr>
          <w:t>[</w:t>
        </w:r>
        <w:r w:rsidR="00EA3565" w:rsidRPr="00B234A2">
          <w:rPr>
            <w:rStyle w:val="Hyperlink"/>
            <w:iCs/>
            <w:lang w:eastAsia="ja-JP"/>
          </w:rPr>
          <w:t>5</w:t>
        </w:r>
        <w:r w:rsidR="00FE5EA1" w:rsidRPr="00B234A2">
          <w:rPr>
            <w:rStyle w:val="Hyperlink"/>
            <w:iCs/>
            <w:lang w:eastAsia="ja-JP"/>
          </w:rPr>
          <w:t>]</w:t>
        </w:r>
      </w:hyperlink>
      <w:r w:rsidR="00FE5EA1" w:rsidRPr="009C68ED">
        <w:rPr>
          <w:iCs/>
          <w:lang w:eastAsia="ja-JP"/>
        </w:rPr>
        <w:t xml:space="preserve"> proposed hybrid recommendation models combining functional, semantic, and network features</w:t>
      </w:r>
      <w:r w:rsidR="00FE5EA1">
        <w:rPr>
          <w:iCs/>
          <w:lang w:eastAsia="ja-JP"/>
        </w:rPr>
        <w:t>.</w:t>
      </w:r>
    </w:p>
    <w:p w14:paraId="6A69944A" w14:textId="49210350" w:rsidR="00077B2C" w:rsidRPr="00DB793B" w:rsidRDefault="00DB793B" w:rsidP="00FE6338">
      <w:pPr>
        <w:spacing w:after="120" w:line="228" w:lineRule="auto"/>
        <w:ind w:left="0" w:right="0" w:firstLine="289"/>
        <w:rPr>
          <w:color w:val="auto"/>
          <w:kern w:val="0"/>
          <w:szCs w:val="20"/>
          <w14:ligatures w14:val="none"/>
        </w:rPr>
      </w:pPr>
      <w:r>
        <w:rPr>
          <w:color w:val="auto"/>
          <w:kern w:val="0"/>
          <w:szCs w:val="20"/>
          <w14:ligatures w14:val="none"/>
        </w:rPr>
        <w:t xml:space="preserve">        </w:t>
      </w:r>
      <w:r w:rsidR="00077B2C" w:rsidRPr="00DB793B">
        <w:rPr>
          <w:color w:val="auto"/>
          <w:kern w:val="0"/>
          <w:szCs w:val="20"/>
          <w14:ligatures w14:val="none"/>
        </w:rPr>
        <w:t>These previous studies have laid essential groundwork but often emphasize short sequence motifs, limited regions, or require structural information, constraining their applicability to full-length</w:t>
      </w:r>
      <w:r w:rsidR="00FE5EA1">
        <w:rPr>
          <w:color w:val="auto"/>
          <w:kern w:val="0"/>
          <w:szCs w:val="20"/>
          <w14:ligatures w14:val="none"/>
        </w:rPr>
        <w:t xml:space="preserve"> gene-diseases </w:t>
      </w:r>
      <w:r w:rsidR="00077B2C" w:rsidRPr="00DB793B">
        <w:rPr>
          <w:color w:val="auto"/>
          <w:kern w:val="0"/>
          <w:szCs w:val="20"/>
          <w14:ligatures w14:val="none"/>
        </w:rPr>
        <w:t>prediction. Our work addresses these gaps by combining diverse sequence-derived features and comprehensive machine learning evaluations across multiple classifiers, thereby improving predictive power without relying on structural annotations.</w:t>
      </w:r>
    </w:p>
    <w:p w14:paraId="6CBE0A4E" w14:textId="77777777" w:rsidR="00AD19B4" w:rsidRPr="00AD19B4" w:rsidRDefault="00AD19B4" w:rsidP="009163F4">
      <w:pPr>
        <w:pStyle w:val="Heading2"/>
        <w:ind w:left="0" w:firstLine="0"/>
      </w:pPr>
      <w:r w:rsidRPr="00AD19B4">
        <w:t>D. Limitations and Research Gaps</w:t>
      </w:r>
    </w:p>
    <w:p w14:paraId="04533468" w14:textId="08935421" w:rsidR="00DD3146" w:rsidRPr="009163F4" w:rsidRDefault="009163F4" w:rsidP="00FE6338">
      <w:pPr>
        <w:spacing w:after="120" w:line="228" w:lineRule="auto"/>
        <w:ind w:left="0" w:right="0" w:firstLine="289"/>
      </w:pPr>
      <w:r>
        <w:rPr>
          <w:lang w:eastAsia="ja-JP"/>
        </w:rPr>
        <w:t xml:space="preserve">While network-based and semantic similarity approaches have delivered encouraging </w:t>
      </w:r>
      <w:r w:rsidR="00A158DB">
        <w:rPr>
          <w:lang w:eastAsia="ja-JP"/>
        </w:rPr>
        <w:t xml:space="preserve">results, they often struggle with   challenges like incomplete data and a bias toward well-annotated genes and diseases. Many traditional models still rely heavily on manual feature </w:t>
      </w:r>
      <w:r w:rsidR="00A158DB" w:rsidRPr="00A158DB">
        <w:rPr>
          <w:lang w:eastAsia="ja-JP"/>
        </w:rPr>
        <w:t>engineering and fail to</w:t>
      </w:r>
      <w:r w:rsidR="00A158DB">
        <w:rPr>
          <w:lang w:eastAsia="ja-JP"/>
        </w:rPr>
        <w:t xml:space="preserve"> fully integrate information from multiple biological sources. </w:t>
      </w:r>
      <w:r w:rsidR="00A158DB" w:rsidRPr="00A158DB">
        <w:rPr>
          <w:lang w:eastAsia="ja-JP"/>
        </w:rPr>
        <w:t xml:space="preserve">Recognizing </w:t>
      </w:r>
      <w:r w:rsidR="00A158DB">
        <w:rPr>
          <w:lang w:eastAsia="ja-JP"/>
        </w:rPr>
        <w:t xml:space="preserve"> these limitations, our study takes a more holistic approach. We designed a supervised ml learning model that brings together diverse biological insights-such as gene interaction network, disease semantics, and direct gene-diseases associations, By creating a comprehensive feature set from these varied sources, our goal is to enhance both the accuracy and the interpretability of </w:t>
      </w:r>
      <w:r w:rsidR="00FE5EA1" w:rsidRPr="09168697">
        <w:rPr>
          <w:lang w:eastAsia="ja-JP"/>
        </w:rPr>
        <w:t>GDA prediction</w:t>
      </w:r>
      <w:r w:rsidR="00AD19B4" w:rsidRPr="00AD19B4">
        <w:t>.</w:t>
      </w:r>
    </w:p>
    <w:p w14:paraId="03F4B16B" w14:textId="29F6AB19" w:rsidR="00DB6BD7" w:rsidRDefault="00DB6BD7" w:rsidP="00FE6338">
      <w:pPr>
        <w:tabs>
          <w:tab w:val="center" w:pos="2427"/>
        </w:tabs>
        <w:spacing w:after="91" w:line="259" w:lineRule="auto"/>
        <w:ind w:left="0" w:right="0" w:firstLine="0"/>
        <w:jc w:val="center"/>
      </w:pPr>
      <w:r>
        <w:rPr>
          <w:sz w:val="16"/>
        </w:rPr>
        <w:t>TABLE I.</w:t>
      </w:r>
      <w:r w:rsidR="00FE6338">
        <w:rPr>
          <w:sz w:val="16"/>
        </w:rPr>
        <w:t xml:space="preserve"> </w:t>
      </w:r>
      <w:r w:rsidR="00FE6338" w:rsidRPr="00FE6338">
        <w:rPr>
          <w:rFonts w:eastAsia="Arial"/>
          <w:sz w:val="16"/>
        </w:rPr>
        <w:t>Summary of the Related Work</w:t>
      </w:r>
      <w:r>
        <w:rPr>
          <w:sz w:val="16"/>
        </w:rPr>
        <w:t xml:space="preserve"> </w:t>
      </w:r>
    </w:p>
    <w:tbl>
      <w:tblPr>
        <w:tblStyle w:val="TableGrid0"/>
        <w:tblW w:w="0" w:type="auto"/>
        <w:tblLook w:val="04A0" w:firstRow="1" w:lastRow="0" w:firstColumn="1" w:lastColumn="0" w:noHBand="0" w:noVBand="1"/>
      </w:tblPr>
      <w:tblGrid>
        <w:gridCol w:w="707"/>
        <w:gridCol w:w="907"/>
        <w:gridCol w:w="1169"/>
        <w:gridCol w:w="1229"/>
        <w:gridCol w:w="925"/>
      </w:tblGrid>
      <w:tr w:rsidR="00730564" w:rsidRPr="00730564" w14:paraId="04139F04" w14:textId="77777777" w:rsidTr="00730564">
        <w:tc>
          <w:tcPr>
            <w:tcW w:w="0" w:type="auto"/>
            <w:hideMark/>
          </w:tcPr>
          <w:p w14:paraId="74AB849E" w14:textId="77777777" w:rsidR="00730564" w:rsidRPr="00730564" w:rsidRDefault="00730564" w:rsidP="00730564">
            <w:pPr>
              <w:spacing w:after="188"/>
              <w:ind w:left="0" w:right="39" w:firstLine="0"/>
              <w:rPr>
                <w:b/>
                <w:bCs/>
                <w:sz w:val="12"/>
                <w:szCs w:val="12"/>
              </w:rPr>
            </w:pPr>
            <w:r w:rsidRPr="00730564">
              <w:rPr>
                <w:b/>
                <w:bCs/>
                <w:sz w:val="12"/>
                <w:szCs w:val="12"/>
              </w:rPr>
              <w:t>Author(s)</w:t>
            </w:r>
          </w:p>
        </w:tc>
        <w:tc>
          <w:tcPr>
            <w:tcW w:w="0" w:type="auto"/>
            <w:hideMark/>
          </w:tcPr>
          <w:p w14:paraId="730B88B9" w14:textId="77777777" w:rsidR="00730564" w:rsidRPr="00730564" w:rsidRDefault="00730564" w:rsidP="00730564">
            <w:pPr>
              <w:spacing w:after="188"/>
              <w:ind w:left="0" w:right="39" w:firstLine="0"/>
              <w:rPr>
                <w:b/>
                <w:bCs/>
                <w:sz w:val="12"/>
                <w:szCs w:val="12"/>
              </w:rPr>
            </w:pPr>
            <w:r w:rsidRPr="00730564">
              <w:rPr>
                <w:b/>
                <w:bCs/>
                <w:sz w:val="12"/>
                <w:szCs w:val="12"/>
              </w:rPr>
              <w:t>Method</w:t>
            </w:r>
          </w:p>
        </w:tc>
        <w:tc>
          <w:tcPr>
            <w:tcW w:w="0" w:type="auto"/>
            <w:hideMark/>
          </w:tcPr>
          <w:p w14:paraId="1C890DA1" w14:textId="77777777" w:rsidR="00730564" w:rsidRPr="00730564" w:rsidRDefault="00730564" w:rsidP="00730564">
            <w:pPr>
              <w:spacing w:after="188"/>
              <w:ind w:left="0" w:right="39" w:firstLine="0"/>
              <w:rPr>
                <w:b/>
                <w:bCs/>
                <w:sz w:val="12"/>
                <w:szCs w:val="12"/>
              </w:rPr>
            </w:pPr>
            <w:r w:rsidRPr="00730564">
              <w:rPr>
                <w:b/>
                <w:bCs/>
                <w:sz w:val="12"/>
                <w:szCs w:val="12"/>
              </w:rPr>
              <w:t>Key Features Used</w:t>
            </w:r>
          </w:p>
        </w:tc>
        <w:tc>
          <w:tcPr>
            <w:tcW w:w="0" w:type="auto"/>
            <w:hideMark/>
          </w:tcPr>
          <w:p w14:paraId="50DCAD08" w14:textId="77777777" w:rsidR="00730564" w:rsidRPr="00730564" w:rsidRDefault="00730564" w:rsidP="00730564">
            <w:pPr>
              <w:spacing w:after="188"/>
              <w:ind w:left="0" w:right="39" w:firstLine="0"/>
              <w:rPr>
                <w:b/>
                <w:bCs/>
                <w:sz w:val="12"/>
                <w:szCs w:val="12"/>
              </w:rPr>
            </w:pPr>
            <w:r w:rsidRPr="00730564">
              <w:rPr>
                <w:b/>
                <w:bCs/>
                <w:sz w:val="12"/>
                <w:szCs w:val="12"/>
              </w:rPr>
              <w:t>Performance/Results</w:t>
            </w:r>
          </w:p>
        </w:tc>
        <w:tc>
          <w:tcPr>
            <w:tcW w:w="0" w:type="auto"/>
            <w:hideMark/>
          </w:tcPr>
          <w:p w14:paraId="3CE6FA0D" w14:textId="77777777" w:rsidR="00730564" w:rsidRPr="00730564" w:rsidRDefault="00730564" w:rsidP="00730564">
            <w:pPr>
              <w:spacing w:after="188"/>
              <w:ind w:left="0" w:right="39" w:firstLine="0"/>
              <w:rPr>
                <w:b/>
                <w:bCs/>
                <w:sz w:val="12"/>
                <w:szCs w:val="12"/>
              </w:rPr>
            </w:pPr>
            <w:r w:rsidRPr="00730564">
              <w:rPr>
                <w:b/>
                <w:bCs/>
                <w:sz w:val="12"/>
                <w:szCs w:val="12"/>
              </w:rPr>
              <w:t>Limitations</w:t>
            </w:r>
          </w:p>
        </w:tc>
      </w:tr>
      <w:tr w:rsidR="00730564" w:rsidRPr="00730564" w14:paraId="092B5571" w14:textId="77777777" w:rsidTr="00730564">
        <w:tc>
          <w:tcPr>
            <w:tcW w:w="0" w:type="auto"/>
            <w:hideMark/>
          </w:tcPr>
          <w:p w14:paraId="7FC80B34" w14:textId="29034EDE" w:rsidR="00730564" w:rsidRPr="00730564" w:rsidRDefault="00730564" w:rsidP="00730564">
            <w:pPr>
              <w:spacing w:after="188"/>
              <w:ind w:left="0" w:right="39" w:firstLine="0"/>
              <w:rPr>
                <w:sz w:val="12"/>
                <w:szCs w:val="12"/>
              </w:rPr>
            </w:pPr>
            <w:r w:rsidRPr="00730564">
              <w:rPr>
                <w:b/>
                <w:bCs/>
                <w:sz w:val="12"/>
                <w:szCs w:val="12"/>
              </w:rPr>
              <w:t xml:space="preserve">Chen et al. </w:t>
            </w:r>
            <w:hyperlink w:anchor="f5" w:history="1">
              <w:r w:rsidRPr="00660508">
                <w:rPr>
                  <w:rStyle w:val="Hyperlink"/>
                  <w:b/>
                  <w:bCs/>
                  <w:sz w:val="12"/>
                  <w:szCs w:val="12"/>
                </w:rPr>
                <w:t>[</w:t>
              </w:r>
              <w:r w:rsidR="00660508" w:rsidRPr="00660508">
                <w:rPr>
                  <w:rStyle w:val="Hyperlink"/>
                  <w:b/>
                  <w:bCs/>
                  <w:sz w:val="12"/>
                  <w:szCs w:val="12"/>
                </w:rPr>
                <w:t>5</w:t>
              </w:r>
              <w:r w:rsidRPr="00660508">
                <w:rPr>
                  <w:rStyle w:val="Hyperlink"/>
                  <w:b/>
                  <w:bCs/>
                  <w:sz w:val="12"/>
                  <w:szCs w:val="12"/>
                </w:rPr>
                <w:t>]</w:t>
              </w:r>
            </w:hyperlink>
          </w:p>
        </w:tc>
        <w:tc>
          <w:tcPr>
            <w:tcW w:w="0" w:type="auto"/>
            <w:hideMark/>
          </w:tcPr>
          <w:p w14:paraId="3862D748" w14:textId="07FDBB96" w:rsidR="00730564" w:rsidRPr="00730564" w:rsidRDefault="00730564" w:rsidP="00730564">
            <w:pPr>
              <w:spacing w:after="188"/>
              <w:ind w:left="0" w:right="39" w:firstLine="0"/>
              <w:rPr>
                <w:sz w:val="12"/>
                <w:szCs w:val="12"/>
              </w:rPr>
            </w:pPr>
            <w:r w:rsidRPr="00730564">
              <w:rPr>
                <w:sz w:val="12"/>
                <w:szCs w:val="12"/>
              </w:rPr>
              <w:t>Random Walk with Restart on Heterogeneous Network</w:t>
            </w:r>
          </w:p>
        </w:tc>
        <w:tc>
          <w:tcPr>
            <w:tcW w:w="0" w:type="auto"/>
            <w:hideMark/>
          </w:tcPr>
          <w:p w14:paraId="42E9B5B4" w14:textId="1F603A45" w:rsidR="00730564" w:rsidRPr="00730564" w:rsidRDefault="00730564" w:rsidP="00730564">
            <w:pPr>
              <w:spacing w:after="188"/>
              <w:ind w:left="0" w:right="39" w:firstLine="0"/>
              <w:rPr>
                <w:sz w:val="12"/>
                <w:szCs w:val="12"/>
              </w:rPr>
            </w:pPr>
            <w:r w:rsidRPr="00730564">
              <w:rPr>
                <w:sz w:val="12"/>
                <w:szCs w:val="12"/>
              </w:rPr>
              <w:t>Known</w:t>
            </w:r>
            <w:r w:rsidR="00497210">
              <w:rPr>
                <w:sz w:val="12"/>
                <w:szCs w:val="12"/>
              </w:rPr>
              <w:t xml:space="preserve"> </w:t>
            </w:r>
            <w:r w:rsidRPr="00730564">
              <w:rPr>
                <w:sz w:val="12"/>
                <w:szCs w:val="12"/>
              </w:rPr>
              <w:t>gene-disease</w:t>
            </w:r>
            <w:r>
              <w:rPr>
                <w:sz w:val="12"/>
                <w:szCs w:val="12"/>
              </w:rPr>
              <w:t xml:space="preserve"> </w:t>
            </w:r>
            <w:r w:rsidRPr="00730564">
              <w:rPr>
                <w:sz w:val="12"/>
                <w:szCs w:val="12"/>
              </w:rPr>
              <w:t>associations, functional gene networks</w:t>
            </w:r>
          </w:p>
        </w:tc>
        <w:tc>
          <w:tcPr>
            <w:tcW w:w="0" w:type="auto"/>
            <w:hideMark/>
          </w:tcPr>
          <w:p w14:paraId="1AEC9E59" w14:textId="77777777" w:rsidR="00730564" w:rsidRPr="00730564" w:rsidRDefault="00730564" w:rsidP="00730564">
            <w:pPr>
              <w:spacing w:after="188"/>
              <w:ind w:left="0" w:right="39" w:firstLine="0"/>
              <w:rPr>
                <w:sz w:val="12"/>
                <w:szCs w:val="12"/>
              </w:rPr>
            </w:pPr>
            <w:r w:rsidRPr="00730564">
              <w:rPr>
                <w:sz w:val="12"/>
                <w:szCs w:val="12"/>
              </w:rPr>
              <w:t>Effectively identified potential candidate genes for diseases</w:t>
            </w:r>
          </w:p>
        </w:tc>
        <w:tc>
          <w:tcPr>
            <w:tcW w:w="0" w:type="auto"/>
            <w:hideMark/>
          </w:tcPr>
          <w:p w14:paraId="02837BA7" w14:textId="77777777" w:rsidR="00730564" w:rsidRPr="00730564" w:rsidRDefault="00730564" w:rsidP="00730564">
            <w:pPr>
              <w:spacing w:after="188"/>
              <w:ind w:left="0" w:right="39" w:firstLine="0"/>
              <w:rPr>
                <w:sz w:val="12"/>
                <w:szCs w:val="12"/>
              </w:rPr>
            </w:pPr>
            <w:r w:rsidRPr="00730564">
              <w:rPr>
                <w:sz w:val="12"/>
                <w:szCs w:val="12"/>
              </w:rPr>
              <w:t>Performance may depend on quality of known associations and network connectivity</w:t>
            </w:r>
          </w:p>
        </w:tc>
      </w:tr>
      <w:tr w:rsidR="00730564" w:rsidRPr="00730564" w14:paraId="213A6165" w14:textId="77777777" w:rsidTr="00730564">
        <w:tc>
          <w:tcPr>
            <w:tcW w:w="0" w:type="auto"/>
            <w:hideMark/>
          </w:tcPr>
          <w:p w14:paraId="5E798420" w14:textId="6D5D1189" w:rsidR="00730564" w:rsidRPr="00730564" w:rsidRDefault="00730564" w:rsidP="00730564">
            <w:pPr>
              <w:spacing w:after="188"/>
              <w:ind w:left="0" w:right="39" w:firstLine="0"/>
              <w:rPr>
                <w:sz w:val="12"/>
                <w:szCs w:val="12"/>
              </w:rPr>
            </w:pPr>
            <w:r w:rsidRPr="00730564">
              <w:rPr>
                <w:b/>
                <w:bCs/>
                <w:sz w:val="12"/>
                <w:szCs w:val="12"/>
              </w:rPr>
              <w:t xml:space="preserve">Vanunu et al. </w:t>
            </w:r>
            <w:hyperlink w:anchor="f6" w:history="1">
              <w:r w:rsidRPr="00660508">
                <w:rPr>
                  <w:rStyle w:val="Hyperlink"/>
                  <w:b/>
                  <w:bCs/>
                  <w:sz w:val="12"/>
                  <w:szCs w:val="12"/>
                </w:rPr>
                <w:t>[</w:t>
              </w:r>
              <w:r w:rsidR="00660508" w:rsidRPr="00660508">
                <w:rPr>
                  <w:rStyle w:val="Hyperlink"/>
                  <w:b/>
                  <w:bCs/>
                  <w:sz w:val="12"/>
                  <w:szCs w:val="12"/>
                </w:rPr>
                <w:t>6</w:t>
              </w:r>
              <w:r w:rsidRPr="00660508">
                <w:rPr>
                  <w:rStyle w:val="Hyperlink"/>
                  <w:b/>
                  <w:bCs/>
                  <w:sz w:val="12"/>
                  <w:szCs w:val="12"/>
                </w:rPr>
                <w:t>]</w:t>
              </w:r>
            </w:hyperlink>
          </w:p>
        </w:tc>
        <w:tc>
          <w:tcPr>
            <w:tcW w:w="0" w:type="auto"/>
            <w:hideMark/>
          </w:tcPr>
          <w:p w14:paraId="76CEB9AC" w14:textId="77777777" w:rsidR="00730564" w:rsidRPr="00730564" w:rsidRDefault="00730564" w:rsidP="00730564">
            <w:pPr>
              <w:spacing w:after="188"/>
              <w:ind w:left="0" w:right="39" w:firstLine="0"/>
              <w:rPr>
                <w:sz w:val="12"/>
                <w:szCs w:val="12"/>
              </w:rPr>
            </w:pPr>
            <w:r w:rsidRPr="00730564">
              <w:rPr>
                <w:sz w:val="12"/>
                <w:szCs w:val="12"/>
              </w:rPr>
              <w:t>PRINCE</w:t>
            </w:r>
          </w:p>
        </w:tc>
        <w:tc>
          <w:tcPr>
            <w:tcW w:w="0" w:type="auto"/>
            <w:hideMark/>
          </w:tcPr>
          <w:p w14:paraId="73B5E847" w14:textId="4B4810FC" w:rsidR="00730564" w:rsidRPr="00730564" w:rsidRDefault="00730564" w:rsidP="00730564">
            <w:pPr>
              <w:spacing w:after="188"/>
              <w:ind w:left="0" w:right="39" w:firstLine="0"/>
              <w:rPr>
                <w:sz w:val="12"/>
                <w:szCs w:val="12"/>
              </w:rPr>
            </w:pPr>
            <w:r w:rsidRPr="00730564">
              <w:rPr>
                <w:sz w:val="12"/>
                <w:szCs w:val="12"/>
              </w:rPr>
              <w:t>Protein-protein interaction</w:t>
            </w:r>
            <w:r w:rsidR="00497210">
              <w:rPr>
                <w:sz w:val="12"/>
                <w:szCs w:val="12"/>
              </w:rPr>
              <w:t xml:space="preserve"> </w:t>
            </w:r>
            <w:r w:rsidRPr="00730564">
              <w:rPr>
                <w:sz w:val="12"/>
                <w:szCs w:val="12"/>
              </w:rPr>
              <w:t>networ</w:t>
            </w:r>
            <w:r w:rsidR="00497210">
              <w:rPr>
                <w:sz w:val="12"/>
                <w:szCs w:val="12"/>
              </w:rPr>
              <w:t>k</w:t>
            </w:r>
            <w:r w:rsidRPr="00730564">
              <w:rPr>
                <w:sz w:val="12"/>
                <w:szCs w:val="12"/>
              </w:rPr>
              <w:t>, topological</w:t>
            </w:r>
            <w:r w:rsidR="00497210">
              <w:rPr>
                <w:sz w:val="12"/>
                <w:szCs w:val="12"/>
              </w:rPr>
              <w:t xml:space="preserve"> </w:t>
            </w:r>
            <w:r w:rsidRPr="00730564">
              <w:rPr>
                <w:sz w:val="12"/>
                <w:szCs w:val="12"/>
              </w:rPr>
              <w:t>closeness</w:t>
            </w:r>
            <w:r w:rsidR="00497210">
              <w:rPr>
                <w:sz w:val="12"/>
                <w:szCs w:val="12"/>
              </w:rPr>
              <w:t xml:space="preserve"> </w:t>
            </w:r>
            <w:r w:rsidRPr="00730564">
              <w:rPr>
                <w:sz w:val="12"/>
                <w:szCs w:val="12"/>
              </w:rPr>
              <w:t>to</w:t>
            </w:r>
            <w:r w:rsidR="00497210">
              <w:rPr>
                <w:sz w:val="12"/>
                <w:szCs w:val="12"/>
              </w:rPr>
              <w:t xml:space="preserve"> </w:t>
            </w:r>
            <w:r w:rsidRPr="00730564">
              <w:rPr>
                <w:sz w:val="12"/>
                <w:szCs w:val="12"/>
              </w:rPr>
              <w:t>known disease genes</w:t>
            </w:r>
          </w:p>
        </w:tc>
        <w:tc>
          <w:tcPr>
            <w:tcW w:w="0" w:type="auto"/>
            <w:hideMark/>
          </w:tcPr>
          <w:p w14:paraId="249CE21B" w14:textId="58983694" w:rsidR="00730564" w:rsidRPr="00730564" w:rsidRDefault="00730564" w:rsidP="00497210">
            <w:pPr>
              <w:spacing w:after="188"/>
              <w:ind w:left="0" w:right="40" w:firstLine="0"/>
              <w:rPr>
                <w:sz w:val="12"/>
                <w:szCs w:val="12"/>
              </w:rPr>
            </w:pPr>
            <w:r w:rsidRPr="00730564">
              <w:rPr>
                <w:sz w:val="12"/>
                <w:szCs w:val="12"/>
              </w:rPr>
              <w:t>Refined</w:t>
            </w:r>
            <w:r w:rsidR="00497210">
              <w:rPr>
                <w:sz w:val="12"/>
                <w:szCs w:val="12"/>
              </w:rPr>
              <w:t xml:space="preserve"> </w:t>
            </w:r>
            <w:r w:rsidRPr="00730564">
              <w:rPr>
                <w:sz w:val="12"/>
                <w:szCs w:val="12"/>
              </w:rPr>
              <w:t>gene</w:t>
            </w:r>
            <w:r w:rsidR="00497210">
              <w:rPr>
                <w:sz w:val="12"/>
                <w:szCs w:val="12"/>
              </w:rPr>
              <w:t xml:space="preserve"> </w:t>
            </w:r>
            <w:r w:rsidRPr="00730564">
              <w:rPr>
                <w:sz w:val="12"/>
                <w:szCs w:val="12"/>
              </w:rPr>
              <w:t>rankings based on closeness to known disease genes</w:t>
            </w:r>
          </w:p>
        </w:tc>
        <w:tc>
          <w:tcPr>
            <w:tcW w:w="0" w:type="auto"/>
            <w:hideMark/>
          </w:tcPr>
          <w:p w14:paraId="319AF875" w14:textId="23393023" w:rsidR="00730564" w:rsidRPr="00730564" w:rsidRDefault="00730564" w:rsidP="00730564">
            <w:pPr>
              <w:spacing w:after="188"/>
              <w:ind w:left="0" w:right="39" w:firstLine="0"/>
              <w:rPr>
                <w:sz w:val="12"/>
                <w:szCs w:val="12"/>
              </w:rPr>
            </w:pPr>
            <w:r w:rsidRPr="00730564">
              <w:rPr>
                <w:sz w:val="12"/>
                <w:szCs w:val="12"/>
              </w:rPr>
              <w:t>Limited</w:t>
            </w:r>
            <w:r w:rsidR="00497210">
              <w:rPr>
                <w:sz w:val="12"/>
                <w:szCs w:val="12"/>
              </w:rPr>
              <w:t xml:space="preserve"> </w:t>
            </w:r>
            <w:r w:rsidRPr="00730564">
              <w:rPr>
                <w:sz w:val="12"/>
                <w:szCs w:val="12"/>
              </w:rPr>
              <w:t>by the incompleteness and noise in PPI networks</w:t>
            </w:r>
          </w:p>
        </w:tc>
      </w:tr>
      <w:tr w:rsidR="00730564" w:rsidRPr="00730564" w14:paraId="03AA8769" w14:textId="77777777" w:rsidTr="00730564">
        <w:tc>
          <w:tcPr>
            <w:tcW w:w="0" w:type="auto"/>
            <w:hideMark/>
          </w:tcPr>
          <w:p w14:paraId="57B71EB4" w14:textId="2AAE2389" w:rsidR="00730564" w:rsidRPr="00730564" w:rsidRDefault="00730564" w:rsidP="00730564">
            <w:pPr>
              <w:spacing w:after="188"/>
              <w:ind w:left="0" w:right="39" w:firstLine="0"/>
              <w:rPr>
                <w:sz w:val="12"/>
                <w:szCs w:val="12"/>
              </w:rPr>
            </w:pPr>
            <w:r w:rsidRPr="00730564">
              <w:rPr>
                <w:b/>
                <w:bCs/>
                <w:sz w:val="12"/>
                <w:szCs w:val="12"/>
              </w:rPr>
              <w:t xml:space="preserve">Wang et al. </w:t>
            </w:r>
            <w:hyperlink w:anchor="f8" w:history="1">
              <w:r w:rsidRPr="00660508">
                <w:rPr>
                  <w:rStyle w:val="Hyperlink"/>
                  <w:b/>
                  <w:bCs/>
                  <w:sz w:val="12"/>
                  <w:szCs w:val="12"/>
                </w:rPr>
                <w:t>[</w:t>
              </w:r>
              <w:r w:rsidR="00660508" w:rsidRPr="00660508">
                <w:rPr>
                  <w:rStyle w:val="Hyperlink"/>
                  <w:b/>
                  <w:bCs/>
                  <w:sz w:val="12"/>
                  <w:szCs w:val="12"/>
                </w:rPr>
                <w:t>8</w:t>
              </w:r>
              <w:r w:rsidRPr="00660508">
                <w:rPr>
                  <w:rStyle w:val="Hyperlink"/>
                  <w:b/>
                  <w:bCs/>
                  <w:sz w:val="12"/>
                  <w:szCs w:val="12"/>
                </w:rPr>
                <w:t>]</w:t>
              </w:r>
            </w:hyperlink>
          </w:p>
        </w:tc>
        <w:tc>
          <w:tcPr>
            <w:tcW w:w="0" w:type="auto"/>
            <w:hideMark/>
          </w:tcPr>
          <w:p w14:paraId="2721D661" w14:textId="77777777" w:rsidR="00730564" w:rsidRPr="00730564" w:rsidRDefault="00730564" w:rsidP="00730564">
            <w:pPr>
              <w:spacing w:after="188"/>
              <w:ind w:left="0" w:right="39" w:firstLine="0"/>
              <w:rPr>
                <w:sz w:val="12"/>
                <w:szCs w:val="12"/>
              </w:rPr>
            </w:pPr>
            <w:r w:rsidRPr="00730564">
              <w:rPr>
                <w:sz w:val="12"/>
                <w:szCs w:val="12"/>
              </w:rPr>
              <w:t>Semantic Similarity using GO</w:t>
            </w:r>
          </w:p>
        </w:tc>
        <w:tc>
          <w:tcPr>
            <w:tcW w:w="0" w:type="auto"/>
            <w:hideMark/>
          </w:tcPr>
          <w:p w14:paraId="582A0BCC" w14:textId="5142D1D2" w:rsidR="00730564" w:rsidRPr="00730564" w:rsidRDefault="00730564" w:rsidP="00730564">
            <w:pPr>
              <w:spacing w:after="188"/>
              <w:ind w:left="0" w:right="39" w:firstLine="0"/>
              <w:rPr>
                <w:sz w:val="12"/>
                <w:szCs w:val="12"/>
              </w:rPr>
            </w:pPr>
            <w:r w:rsidRPr="00730564">
              <w:rPr>
                <w:sz w:val="12"/>
                <w:szCs w:val="12"/>
              </w:rPr>
              <w:t>Gene Ontology (GO) annotations, semantic similarity scores</w:t>
            </w:r>
          </w:p>
        </w:tc>
        <w:tc>
          <w:tcPr>
            <w:tcW w:w="0" w:type="auto"/>
            <w:hideMark/>
          </w:tcPr>
          <w:p w14:paraId="601372AA" w14:textId="77777777" w:rsidR="00730564" w:rsidRPr="00730564" w:rsidRDefault="00730564" w:rsidP="00730564">
            <w:pPr>
              <w:spacing w:after="188"/>
              <w:ind w:left="0" w:right="39" w:firstLine="0"/>
              <w:rPr>
                <w:sz w:val="12"/>
                <w:szCs w:val="12"/>
              </w:rPr>
            </w:pPr>
            <w:r w:rsidRPr="00730564">
              <w:rPr>
                <w:sz w:val="12"/>
                <w:szCs w:val="12"/>
              </w:rPr>
              <w:t>Provided meaningful semantic scores to link genes and diseases</w:t>
            </w:r>
          </w:p>
        </w:tc>
        <w:tc>
          <w:tcPr>
            <w:tcW w:w="0" w:type="auto"/>
            <w:hideMark/>
          </w:tcPr>
          <w:p w14:paraId="6522D0A0" w14:textId="77777777" w:rsidR="00730564" w:rsidRPr="00730564" w:rsidRDefault="00730564" w:rsidP="00730564">
            <w:pPr>
              <w:spacing w:after="188"/>
              <w:ind w:left="0" w:right="39" w:firstLine="0"/>
              <w:rPr>
                <w:sz w:val="12"/>
                <w:szCs w:val="12"/>
              </w:rPr>
            </w:pPr>
            <w:r w:rsidRPr="00730564">
              <w:rPr>
                <w:sz w:val="12"/>
                <w:szCs w:val="12"/>
              </w:rPr>
              <w:t>Dependent on completeness and accuracy of GO annotations</w:t>
            </w:r>
          </w:p>
        </w:tc>
      </w:tr>
      <w:tr w:rsidR="00730564" w:rsidRPr="00730564" w14:paraId="2559846D" w14:textId="77777777" w:rsidTr="00730564">
        <w:tc>
          <w:tcPr>
            <w:tcW w:w="0" w:type="auto"/>
            <w:hideMark/>
          </w:tcPr>
          <w:p w14:paraId="40196F3B" w14:textId="6E84705A" w:rsidR="00730564" w:rsidRPr="00730564" w:rsidRDefault="00730564" w:rsidP="00730564">
            <w:pPr>
              <w:spacing w:after="188"/>
              <w:ind w:left="0" w:right="39" w:firstLine="0"/>
              <w:rPr>
                <w:sz w:val="12"/>
                <w:szCs w:val="12"/>
              </w:rPr>
            </w:pPr>
            <w:r w:rsidRPr="00730564">
              <w:rPr>
                <w:b/>
                <w:bCs/>
                <w:sz w:val="12"/>
                <w:szCs w:val="12"/>
              </w:rPr>
              <w:t xml:space="preserve">Resnik </w:t>
            </w:r>
            <w:hyperlink w:anchor="f7" w:history="1">
              <w:r w:rsidRPr="00660508">
                <w:rPr>
                  <w:rStyle w:val="Hyperlink"/>
                  <w:b/>
                  <w:bCs/>
                  <w:sz w:val="12"/>
                  <w:szCs w:val="12"/>
                </w:rPr>
                <w:t>[</w:t>
              </w:r>
              <w:r w:rsidR="00660508" w:rsidRPr="00660508">
                <w:rPr>
                  <w:rStyle w:val="Hyperlink"/>
                  <w:b/>
                  <w:bCs/>
                  <w:sz w:val="12"/>
                  <w:szCs w:val="12"/>
                </w:rPr>
                <w:t>7</w:t>
              </w:r>
              <w:r w:rsidRPr="00660508">
                <w:rPr>
                  <w:rStyle w:val="Hyperlink"/>
                  <w:b/>
                  <w:bCs/>
                  <w:sz w:val="12"/>
                  <w:szCs w:val="12"/>
                </w:rPr>
                <w:t>]</w:t>
              </w:r>
            </w:hyperlink>
          </w:p>
        </w:tc>
        <w:tc>
          <w:tcPr>
            <w:tcW w:w="0" w:type="auto"/>
            <w:hideMark/>
          </w:tcPr>
          <w:p w14:paraId="2ACD0B18" w14:textId="77777777" w:rsidR="00730564" w:rsidRPr="00730564" w:rsidRDefault="00730564" w:rsidP="00730564">
            <w:pPr>
              <w:spacing w:after="188"/>
              <w:ind w:left="0" w:right="39" w:firstLine="0"/>
              <w:rPr>
                <w:sz w:val="12"/>
                <w:szCs w:val="12"/>
              </w:rPr>
            </w:pPr>
            <w:r w:rsidRPr="00730564">
              <w:rPr>
                <w:sz w:val="12"/>
                <w:szCs w:val="12"/>
              </w:rPr>
              <w:t>Information Content-Based Similarity</w:t>
            </w:r>
          </w:p>
        </w:tc>
        <w:tc>
          <w:tcPr>
            <w:tcW w:w="0" w:type="auto"/>
            <w:hideMark/>
          </w:tcPr>
          <w:p w14:paraId="172F5756" w14:textId="15D8A841" w:rsidR="00730564" w:rsidRPr="00730564" w:rsidRDefault="00730564" w:rsidP="00730564">
            <w:pPr>
              <w:spacing w:after="188"/>
              <w:ind w:left="0" w:right="39" w:firstLine="0"/>
              <w:rPr>
                <w:sz w:val="12"/>
                <w:szCs w:val="12"/>
              </w:rPr>
            </w:pPr>
            <w:r w:rsidRPr="00730564">
              <w:rPr>
                <w:sz w:val="12"/>
                <w:szCs w:val="12"/>
              </w:rPr>
              <w:t>Information content from ontology hierarchies, shared biological functions</w:t>
            </w:r>
          </w:p>
        </w:tc>
        <w:tc>
          <w:tcPr>
            <w:tcW w:w="0" w:type="auto"/>
            <w:hideMark/>
          </w:tcPr>
          <w:p w14:paraId="0E3639E3" w14:textId="77777777" w:rsidR="00730564" w:rsidRPr="00730564" w:rsidRDefault="00730564" w:rsidP="00730564">
            <w:pPr>
              <w:spacing w:after="188"/>
              <w:ind w:left="0" w:right="39" w:firstLine="0"/>
              <w:rPr>
                <w:sz w:val="12"/>
                <w:szCs w:val="12"/>
              </w:rPr>
            </w:pPr>
            <w:r w:rsidRPr="00730564">
              <w:rPr>
                <w:sz w:val="12"/>
                <w:szCs w:val="12"/>
              </w:rPr>
              <w:t>Enabled precise similarity quantification between genes</w:t>
            </w:r>
          </w:p>
        </w:tc>
        <w:tc>
          <w:tcPr>
            <w:tcW w:w="0" w:type="auto"/>
            <w:hideMark/>
          </w:tcPr>
          <w:p w14:paraId="5157836B" w14:textId="77777777" w:rsidR="00730564" w:rsidRPr="00730564" w:rsidRDefault="00730564" w:rsidP="00730564">
            <w:pPr>
              <w:spacing w:after="188"/>
              <w:ind w:left="0" w:right="39" w:firstLine="0"/>
              <w:rPr>
                <w:sz w:val="12"/>
                <w:szCs w:val="12"/>
              </w:rPr>
            </w:pPr>
            <w:r w:rsidRPr="00730564">
              <w:rPr>
                <w:sz w:val="12"/>
                <w:szCs w:val="12"/>
              </w:rPr>
              <w:t>Ignores network topology; may miss structural relationships</w:t>
            </w:r>
          </w:p>
        </w:tc>
      </w:tr>
      <w:tr w:rsidR="00730564" w:rsidRPr="00730564" w14:paraId="0899212F" w14:textId="77777777" w:rsidTr="00730564">
        <w:tc>
          <w:tcPr>
            <w:tcW w:w="0" w:type="auto"/>
            <w:hideMark/>
          </w:tcPr>
          <w:p w14:paraId="763A1A4B" w14:textId="77C004FA" w:rsidR="00730564" w:rsidRPr="00730564" w:rsidRDefault="00730564" w:rsidP="00730564">
            <w:pPr>
              <w:spacing w:after="188"/>
              <w:ind w:left="0" w:right="39" w:firstLine="0"/>
              <w:rPr>
                <w:sz w:val="12"/>
                <w:szCs w:val="12"/>
              </w:rPr>
            </w:pPr>
            <w:r w:rsidRPr="00730564">
              <w:rPr>
                <w:b/>
                <w:bCs/>
                <w:sz w:val="12"/>
                <w:szCs w:val="12"/>
              </w:rPr>
              <w:t xml:space="preserve">Guo et al. </w:t>
            </w:r>
            <w:hyperlink w:anchor="f9" w:history="1">
              <w:r w:rsidRPr="00660508">
                <w:rPr>
                  <w:rStyle w:val="Hyperlink"/>
                  <w:b/>
                  <w:bCs/>
                  <w:sz w:val="12"/>
                  <w:szCs w:val="12"/>
                </w:rPr>
                <w:t>[</w:t>
              </w:r>
              <w:r w:rsidR="00660508" w:rsidRPr="00660508">
                <w:rPr>
                  <w:rStyle w:val="Hyperlink"/>
                  <w:b/>
                  <w:bCs/>
                  <w:sz w:val="12"/>
                  <w:szCs w:val="12"/>
                </w:rPr>
                <w:t>9</w:t>
              </w:r>
              <w:r w:rsidRPr="00660508">
                <w:rPr>
                  <w:rStyle w:val="Hyperlink"/>
                  <w:b/>
                  <w:bCs/>
                  <w:sz w:val="12"/>
                  <w:szCs w:val="12"/>
                </w:rPr>
                <w:t>]</w:t>
              </w:r>
            </w:hyperlink>
          </w:p>
        </w:tc>
        <w:tc>
          <w:tcPr>
            <w:tcW w:w="0" w:type="auto"/>
            <w:hideMark/>
          </w:tcPr>
          <w:p w14:paraId="2E0FA123" w14:textId="5CC63103" w:rsidR="00730564" w:rsidRPr="00730564" w:rsidRDefault="00730564" w:rsidP="00730564">
            <w:pPr>
              <w:spacing w:after="188"/>
              <w:ind w:left="0" w:right="39" w:firstLine="0"/>
              <w:rPr>
                <w:sz w:val="12"/>
                <w:szCs w:val="12"/>
              </w:rPr>
            </w:pPr>
            <w:r w:rsidRPr="00730564">
              <w:rPr>
                <w:sz w:val="12"/>
                <w:szCs w:val="12"/>
              </w:rPr>
              <w:t>Know</w:t>
            </w:r>
            <w:r w:rsidR="00660508">
              <w:rPr>
                <w:sz w:val="12"/>
                <w:szCs w:val="12"/>
              </w:rPr>
              <w:t xml:space="preserve"> </w:t>
            </w:r>
            <w:r w:rsidRPr="00730564">
              <w:rPr>
                <w:sz w:val="12"/>
                <w:szCs w:val="12"/>
              </w:rPr>
              <w:t>GENE</w:t>
            </w:r>
          </w:p>
        </w:tc>
        <w:tc>
          <w:tcPr>
            <w:tcW w:w="0" w:type="auto"/>
            <w:hideMark/>
          </w:tcPr>
          <w:p w14:paraId="28A59927" w14:textId="5DE8E775" w:rsidR="00730564" w:rsidRPr="00730564" w:rsidRDefault="004C2EA7" w:rsidP="00730564">
            <w:pPr>
              <w:spacing w:after="188"/>
              <w:ind w:left="0" w:right="39" w:firstLine="0"/>
              <w:rPr>
                <w:sz w:val="12"/>
                <w:szCs w:val="12"/>
              </w:rPr>
            </w:pPr>
            <w:r w:rsidRPr="004C2EA7">
              <w:rPr>
                <w:sz w:val="12"/>
                <w:szCs w:val="12"/>
              </w:rPr>
              <w:t>Disease semantic similarity, gene functional similarity, direct gene-disease associations, network topology features</w:t>
            </w:r>
          </w:p>
        </w:tc>
        <w:tc>
          <w:tcPr>
            <w:tcW w:w="0" w:type="auto"/>
            <w:hideMark/>
          </w:tcPr>
          <w:p w14:paraId="73F1340C" w14:textId="77777777" w:rsidR="00730564" w:rsidRPr="00730564" w:rsidRDefault="00730564" w:rsidP="00730564">
            <w:pPr>
              <w:spacing w:after="188"/>
              <w:ind w:left="0" w:right="39" w:firstLine="0"/>
              <w:rPr>
                <w:sz w:val="12"/>
                <w:szCs w:val="12"/>
              </w:rPr>
            </w:pPr>
            <w:r w:rsidRPr="00730564">
              <w:rPr>
                <w:sz w:val="12"/>
                <w:szCs w:val="12"/>
              </w:rPr>
              <w:t>Demonstrated superior accuracy over standalone models through supervised learning</w:t>
            </w:r>
          </w:p>
        </w:tc>
        <w:tc>
          <w:tcPr>
            <w:tcW w:w="0" w:type="auto"/>
            <w:hideMark/>
          </w:tcPr>
          <w:p w14:paraId="0766AA1F" w14:textId="77777777" w:rsidR="00730564" w:rsidRPr="00730564" w:rsidRDefault="00730564" w:rsidP="00730564">
            <w:pPr>
              <w:spacing w:after="188"/>
              <w:ind w:left="0" w:right="39" w:firstLine="0"/>
              <w:rPr>
                <w:sz w:val="12"/>
                <w:szCs w:val="12"/>
              </w:rPr>
            </w:pPr>
            <w:r w:rsidRPr="00730564">
              <w:rPr>
                <w:sz w:val="12"/>
                <w:szCs w:val="12"/>
              </w:rPr>
              <w:t>Requires high-quality integrated data and computational resources</w:t>
            </w:r>
          </w:p>
        </w:tc>
      </w:tr>
      <w:tr w:rsidR="00730564" w:rsidRPr="00730564" w14:paraId="44F61230" w14:textId="77777777" w:rsidTr="00730564">
        <w:tc>
          <w:tcPr>
            <w:tcW w:w="0" w:type="auto"/>
            <w:hideMark/>
          </w:tcPr>
          <w:p w14:paraId="759ACB35" w14:textId="086A472B" w:rsidR="00730564" w:rsidRPr="00730564" w:rsidRDefault="00730564" w:rsidP="00730564">
            <w:pPr>
              <w:spacing w:after="188"/>
              <w:ind w:left="0" w:right="39" w:firstLine="0"/>
              <w:rPr>
                <w:sz w:val="12"/>
                <w:szCs w:val="12"/>
              </w:rPr>
            </w:pPr>
            <w:r w:rsidRPr="00730564">
              <w:rPr>
                <w:b/>
                <w:bCs/>
                <w:sz w:val="12"/>
                <w:szCs w:val="12"/>
              </w:rPr>
              <w:t xml:space="preserve">Zhou et al. </w:t>
            </w:r>
            <w:hyperlink w:anchor="f10" w:history="1">
              <w:r w:rsidRPr="00660508">
                <w:rPr>
                  <w:rStyle w:val="Hyperlink"/>
                  <w:b/>
                  <w:bCs/>
                  <w:sz w:val="12"/>
                  <w:szCs w:val="12"/>
                </w:rPr>
                <w:t>[</w:t>
              </w:r>
              <w:r w:rsidR="00660508" w:rsidRPr="00660508">
                <w:rPr>
                  <w:rStyle w:val="Hyperlink"/>
                  <w:b/>
                  <w:bCs/>
                  <w:sz w:val="12"/>
                  <w:szCs w:val="12"/>
                </w:rPr>
                <w:t>10</w:t>
              </w:r>
              <w:r w:rsidRPr="00660508">
                <w:rPr>
                  <w:rStyle w:val="Hyperlink"/>
                  <w:b/>
                  <w:bCs/>
                  <w:sz w:val="12"/>
                  <w:szCs w:val="12"/>
                </w:rPr>
                <w:t>]</w:t>
              </w:r>
            </w:hyperlink>
          </w:p>
        </w:tc>
        <w:tc>
          <w:tcPr>
            <w:tcW w:w="0" w:type="auto"/>
            <w:hideMark/>
          </w:tcPr>
          <w:p w14:paraId="4E72A6DD" w14:textId="77777777" w:rsidR="00730564" w:rsidRPr="00730564" w:rsidRDefault="00730564" w:rsidP="00730564">
            <w:pPr>
              <w:spacing w:after="188"/>
              <w:ind w:left="0" w:right="39" w:firstLine="0"/>
              <w:rPr>
                <w:sz w:val="12"/>
                <w:szCs w:val="12"/>
              </w:rPr>
            </w:pPr>
            <w:r w:rsidRPr="00730564">
              <w:rPr>
                <w:sz w:val="12"/>
                <w:szCs w:val="12"/>
              </w:rPr>
              <w:t>Network-Based GDA Prediction</w:t>
            </w:r>
          </w:p>
        </w:tc>
        <w:tc>
          <w:tcPr>
            <w:tcW w:w="0" w:type="auto"/>
            <w:hideMark/>
          </w:tcPr>
          <w:p w14:paraId="1F785ACF" w14:textId="77777777" w:rsidR="00730564" w:rsidRPr="00730564" w:rsidRDefault="00730564" w:rsidP="00730564">
            <w:pPr>
              <w:spacing w:after="188"/>
              <w:ind w:left="0" w:right="39" w:firstLine="0"/>
              <w:rPr>
                <w:sz w:val="12"/>
                <w:szCs w:val="12"/>
              </w:rPr>
            </w:pPr>
            <w:r w:rsidRPr="00730564">
              <w:rPr>
                <w:sz w:val="12"/>
                <w:szCs w:val="12"/>
              </w:rPr>
              <w:t>- Global human gene-disease network topology</w:t>
            </w:r>
          </w:p>
        </w:tc>
        <w:tc>
          <w:tcPr>
            <w:tcW w:w="0" w:type="auto"/>
            <w:hideMark/>
          </w:tcPr>
          <w:p w14:paraId="6740679A" w14:textId="77777777" w:rsidR="00730564" w:rsidRPr="00730564" w:rsidRDefault="00730564" w:rsidP="00730564">
            <w:pPr>
              <w:spacing w:after="188"/>
              <w:ind w:left="0" w:right="39" w:firstLine="0"/>
              <w:rPr>
                <w:sz w:val="12"/>
                <w:szCs w:val="12"/>
              </w:rPr>
            </w:pPr>
            <w:r w:rsidRPr="00730564">
              <w:rPr>
                <w:sz w:val="12"/>
                <w:szCs w:val="12"/>
              </w:rPr>
              <w:t>Predicted new gene-disease associations using global structural features</w:t>
            </w:r>
          </w:p>
        </w:tc>
        <w:tc>
          <w:tcPr>
            <w:tcW w:w="0" w:type="auto"/>
            <w:hideMark/>
          </w:tcPr>
          <w:p w14:paraId="2CD365D3" w14:textId="77777777" w:rsidR="00730564" w:rsidRPr="00730564" w:rsidRDefault="00730564" w:rsidP="00730564">
            <w:pPr>
              <w:spacing w:after="188"/>
              <w:ind w:left="0" w:right="39" w:firstLine="0"/>
              <w:rPr>
                <w:sz w:val="12"/>
                <w:szCs w:val="12"/>
              </w:rPr>
            </w:pPr>
            <w:r w:rsidRPr="00730564">
              <w:rPr>
                <w:sz w:val="12"/>
                <w:szCs w:val="12"/>
              </w:rPr>
              <w:t>May struggle with sparse or noisy data</w:t>
            </w:r>
          </w:p>
        </w:tc>
      </w:tr>
      <w:tr w:rsidR="009E142E" w:rsidRPr="00730564" w14:paraId="5E9B40B6" w14:textId="77777777" w:rsidTr="00730564">
        <w:tc>
          <w:tcPr>
            <w:tcW w:w="0" w:type="auto"/>
          </w:tcPr>
          <w:p w14:paraId="73416DCC" w14:textId="21A1AC0A" w:rsidR="009E142E" w:rsidRDefault="009E142E" w:rsidP="00730564">
            <w:pPr>
              <w:spacing w:after="188"/>
              <w:ind w:left="0" w:right="39" w:firstLine="0"/>
              <w:rPr>
                <w:b/>
                <w:bCs/>
                <w:sz w:val="12"/>
                <w:szCs w:val="12"/>
              </w:rPr>
            </w:pPr>
            <w:r>
              <w:rPr>
                <w:b/>
                <w:bCs/>
                <w:sz w:val="12"/>
                <w:szCs w:val="12"/>
              </w:rPr>
              <w:t xml:space="preserve">Yang et al. </w:t>
            </w:r>
            <w:hyperlink w:anchor="f20" w:history="1">
              <w:r w:rsidRPr="00660508">
                <w:rPr>
                  <w:rStyle w:val="Hyperlink"/>
                  <w:b/>
                  <w:bCs/>
                  <w:sz w:val="12"/>
                  <w:szCs w:val="12"/>
                </w:rPr>
                <w:t>[</w:t>
              </w:r>
              <w:r w:rsidR="00CD7060" w:rsidRPr="00660508">
                <w:rPr>
                  <w:rStyle w:val="Hyperlink"/>
                  <w:b/>
                  <w:bCs/>
                  <w:sz w:val="12"/>
                  <w:szCs w:val="12"/>
                </w:rPr>
                <w:t>20</w:t>
              </w:r>
              <w:r w:rsidRPr="00660508">
                <w:rPr>
                  <w:rStyle w:val="Hyperlink"/>
                  <w:b/>
                  <w:bCs/>
                  <w:sz w:val="12"/>
                  <w:szCs w:val="12"/>
                </w:rPr>
                <w:t>]</w:t>
              </w:r>
            </w:hyperlink>
          </w:p>
        </w:tc>
        <w:tc>
          <w:tcPr>
            <w:tcW w:w="0" w:type="auto"/>
          </w:tcPr>
          <w:p w14:paraId="301E2D7C" w14:textId="6169D4D0" w:rsidR="009E142E" w:rsidRDefault="009E142E" w:rsidP="00730564">
            <w:pPr>
              <w:spacing w:after="188"/>
              <w:ind w:left="0" w:right="39" w:firstLine="0"/>
              <w:rPr>
                <w:sz w:val="12"/>
                <w:szCs w:val="12"/>
              </w:rPr>
            </w:pPr>
            <w:proofErr w:type="spellStart"/>
            <w:r>
              <w:rPr>
                <w:sz w:val="12"/>
                <w:szCs w:val="12"/>
              </w:rPr>
              <w:t>NetCore</w:t>
            </w:r>
            <w:proofErr w:type="spellEnd"/>
          </w:p>
        </w:tc>
        <w:tc>
          <w:tcPr>
            <w:tcW w:w="0" w:type="auto"/>
          </w:tcPr>
          <w:p w14:paraId="10C3C9FD" w14:textId="0AE86152" w:rsidR="009E142E" w:rsidRDefault="00620AD4" w:rsidP="00730564">
            <w:pPr>
              <w:spacing w:after="188"/>
              <w:ind w:left="0" w:right="39" w:firstLine="0"/>
              <w:rPr>
                <w:sz w:val="12"/>
                <w:szCs w:val="12"/>
              </w:rPr>
            </w:pPr>
            <w:r w:rsidRPr="00620AD4">
              <w:rPr>
                <w:sz w:val="12"/>
                <w:szCs w:val="12"/>
              </w:rPr>
              <w:t>Gene interaction strength, semantic similarity</w:t>
            </w:r>
            <w:r>
              <w:rPr>
                <w:sz w:val="12"/>
                <w:szCs w:val="12"/>
              </w:rPr>
              <w:t xml:space="preserve"> </w:t>
            </w:r>
            <w:r w:rsidRPr="00620AD4">
              <w:rPr>
                <w:sz w:val="12"/>
                <w:szCs w:val="12"/>
              </w:rPr>
              <w:t>and prior associations</w:t>
            </w:r>
          </w:p>
        </w:tc>
        <w:tc>
          <w:tcPr>
            <w:tcW w:w="0" w:type="auto"/>
          </w:tcPr>
          <w:p w14:paraId="42289D84" w14:textId="26B620CB" w:rsidR="009E142E" w:rsidRDefault="009E142E" w:rsidP="00730564">
            <w:pPr>
              <w:spacing w:after="188"/>
              <w:ind w:left="0" w:right="39" w:firstLine="0"/>
              <w:rPr>
                <w:sz w:val="12"/>
                <w:szCs w:val="12"/>
              </w:rPr>
            </w:pPr>
            <w:r w:rsidRPr="009E142E">
              <w:rPr>
                <w:sz w:val="12"/>
                <w:szCs w:val="12"/>
              </w:rPr>
              <w:t>Achieved</w:t>
            </w:r>
            <w:r w:rsidR="00620AD4">
              <w:rPr>
                <w:sz w:val="12"/>
                <w:szCs w:val="12"/>
              </w:rPr>
              <w:t xml:space="preserve"> </w:t>
            </w:r>
            <w:r w:rsidRPr="009E142E">
              <w:rPr>
                <w:sz w:val="12"/>
                <w:szCs w:val="12"/>
              </w:rPr>
              <w:t>high accuracy in identifying disease-related genes across various diseases</w:t>
            </w:r>
          </w:p>
        </w:tc>
        <w:tc>
          <w:tcPr>
            <w:tcW w:w="0" w:type="auto"/>
          </w:tcPr>
          <w:p w14:paraId="2B2FAA0B" w14:textId="2DB1F2D6" w:rsidR="009E142E" w:rsidRDefault="009E142E" w:rsidP="00730564">
            <w:pPr>
              <w:spacing w:after="188"/>
              <w:ind w:left="0" w:right="39" w:firstLine="0"/>
              <w:rPr>
                <w:sz w:val="12"/>
                <w:szCs w:val="12"/>
              </w:rPr>
            </w:pPr>
            <w:r w:rsidRPr="009E142E">
              <w:rPr>
                <w:sz w:val="12"/>
                <w:szCs w:val="12"/>
              </w:rPr>
              <w:t>Relies on complete network topology; less effective for rare diseases or sparsely annotated genes</w:t>
            </w:r>
          </w:p>
        </w:tc>
      </w:tr>
      <w:tr w:rsidR="00620AD4" w:rsidRPr="00730564" w14:paraId="0E42FDDE" w14:textId="77777777" w:rsidTr="00730564">
        <w:tc>
          <w:tcPr>
            <w:tcW w:w="0" w:type="auto"/>
          </w:tcPr>
          <w:p w14:paraId="68257EC8" w14:textId="0F0609E1" w:rsidR="00620AD4" w:rsidRDefault="00620AD4" w:rsidP="00730564">
            <w:pPr>
              <w:spacing w:after="188"/>
              <w:ind w:left="0" w:right="39" w:firstLine="0"/>
              <w:rPr>
                <w:b/>
                <w:bCs/>
                <w:sz w:val="12"/>
                <w:szCs w:val="12"/>
              </w:rPr>
            </w:pPr>
            <w:r w:rsidRPr="00620AD4">
              <w:rPr>
                <w:b/>
                <w:bCs/>
                <w:sz w:val="12"/>
                <w:szCs w:val="12"/>
              </w:rPr>
              <w:t xml:space="preserve">Liu et al. </w:t>
            </w:r>
            <w:hyperlink w:anchor="f21" w:history="1">
              <w:r w:rsidRPr="00660508">
                <w:rPr>
                  <w:rStyle w:val="Hyperlink"/>
                  <w:b/>
                  <w:bCs/>
                  <w:sz w:val="12"/>
                  <w:szCs w:val="12"/>
                </w:rPr>
                <w:t>[</w:t>
              </w:r>
              <w:r w:rsidR="00CD7060" w:rsidRPr="00660508">
                <w:rPr>
                  <w:rStyle w:val="Hyperlink"/>
                  <w:b/>
                  <w:bCs/>
                  <w:sz w:val="12"/>
                  <w:szCs w:val="12"/>
                </w:rPr>
                <w:t>21</w:t>
              </w:r>
              <w:r w:rsidRPr="00660508">
                <w:rPr>
                  <w:rStyle w:val="Hyperlink"/>
                  <w:b/>
                  <w:bCs/>
                  <w:sz w:val="12"/>
                  <w:szCs w:val="12"/>
                </w:rPr>
                <w:t>]</w:t>
              </w:r>
            </w:hyperlink>
          </w:p>
        </w:tc>
        <w:tc>
          <w:tcPr>
            <w:tcW w:w="0" w:type="auto"/>
          </w:tcPr>
          <w:p w14:paraId="017DAE14" w14:textId="7B27CD86" w:rsidR="00620AD4" w:rsidRDefault="00620AD4" w:rsidP="00730564">
            <w:pPr>
              <w:spacing w:after="188"/>
              <w:ind w:left="0" w:right="39" w:firstLine="0"/>
              <w:rPr>
                <w:sz w:val="12"/>
                <w:szCs w:val="12"/>
              </w:rPr>
            </w:pPr>
            <w:r>
              <w:rPr>
                <w:sz w:val="12"/>
                <w:szCs w:val="12"/>
              </w:rPr>
              <w:t>Random walk with restart on multiplex and heterogeneous networks</w:t>
            </w:r>
          </w:p>
        </w:tc>
        <w:tc>
          <w:tcPr>
            <w:tcW w:w="0" w:type="auto"/>
          </w:tcPr>
          <w:p w14:paraId="4D8BEC90" w14:textId="24D7F776" w:rsidR="00620AD4" w:rsidRPr="00620AD4" w:rsidRDefault="00620AD4" w:rsidP="00730564">
            <w:pPr>
              <w:spacing w:after="188"/>
              <w:ind w:left="0" w:right="39" w:firstLine="0"/>
              <w:rPr>
                <w:sz w:val="12"/>
                <w:szCs w:val="12"/>
              </w:rPr>
            </w:pPr>
            <w:r w:rsidRPr="00620AD4">
              <w:rPr>
                <w:sz w:val="12"/>
                <w:szCs w:val="12"/>
              </w:rPr>
              <w:t>Multi-layered gene–disease–drug networks, semantic and topological features</w:t>
            </w:r>
          </w:p>
        </w:tc>
        <w:tc>
          <w:tcPr>
            <w:tcW w:w="0" w:type="auto"/>
          </w:tcPr>
          <w:p w14:paraId="0BFF2C1B" w14:textId="6D7A6F76" w:rsidR="00620AD4" w:rsidRPr="009E142E" w:rsidRDefault="00620AD4" w:rsidP="00730564">
            <w:pPr>
              <w:spacing w:after="188"/>
              <w:ind w:left="0" w:right="39" w:firstLine="0"/>
              <w:rPr>
                <w:sz w:val="12"/>
                <w:szCs w:val="12"/>
              </w:rPr>
            </w:pPr>
            <w:r w:rsidRPr="00620AD4">
              <w:rPr>
                <w:sz w:val="12"/>
                <w:szCs w:val="12"/>
              </w:rPr>
              <w:t>Improved sensitivity and identification of novel associations</w:t>
            </w:r>
          </w:p>
        </w:tc>
        <w:tc>
          <w:tcPr>
            <w:tcW w:w="0" w:type="auto"/>
          </w:tcPr>
          <w:p w14:paraId="574BB3F1" w14:textId="5E534440" w:rsidR="00620AD4" w:rsidRPr="009E142E" w:rsidRDefault="00620AD4" w:rsidP="00730564">
            <w:pPr>
              <w:spacing w:after="188"/>
              <w:ind w:left="0" w:right="39" w:firstLine="0"/>
              <w:rPr>
                <w:sz w:val="12"/>
                <w:szCs w:val="12"/>
              </w:rPr>
            </w:pPr>
            <w:r w:rsidRPr="00620AD4">
              <w:rPr>
                <w:sz w:val="12"/>
                <w:szCs w:val="12"/>
              </w:rPr>
              <w:t>Increased complexity due to multiplex design; interpretability challenges</w:t>
            </w:r>
          </w:p>
        </w:tc>
      </w:tr>
      <w:tr w:rsidR="00620AD4" w:rsidRPr="00730564" w14:paraId="3DE439D7" w14:textId="77777777" w:rsidTr="00730564">
        <w:tc>
          <w:tcPr>
            <w:tcW w:w="0" w:type="auto"/>
          </w:tcPr>
          <w:p w14:paraId="0D84CDB1" w14:textId="54DFADC5" w:rsidR="00620AD4" w:rsidRPr="00620AD4" w:rsidRDefault="00620AD4" w:rsidP="00730564">
            <w:pPr>
              <w:spacing w:after="188"/>
              <w:ind w:left="0" w:right="39" w:firstLine="0"/>
              <w:rPr>
                <w:b/>
                <w:bCs/>
                <w:sz w:val="12"/>
                <w:szCs w:val="12"/>
              </w:rPr>
            </w:pPr>
            <w:r w:rsidRPr="00620AD4">
              <w:rPr>
                <w:b/>
                <w:bCs/>
                <w:sz w:val="12"/>
                <w:szCs w:val="12"/>
              </w:rPr>
              <w:t xml:space="preserve">Xuan et al. </w:t>
            </w:r>
            <w:hyperlink w:anchor="f22" w:history="1">
              <w:r w:rsidRPr="00660508">
                <w:rPr>
                  <w:rStyle w:val="Hyperlink"/>
                  <w:b/>
                  <w:bCs/>
                  <w:sz w:val="12"/>
                  <w:szCs w:val="12"/>
                </w:rPr>
                <w:t>[</w:t>
              </w:r>
              <w:r w:rsidR="00CD7060" w:rsidRPr="00660508">
                <w:rPr>
                  <w:rStyle w:val="Hyperlink"/>
                  <w:b/>
                  <w:bCs/>
                  <w:sz w:val="12"/>
                  <w:szCs w:val="12"/>
                </w:rPr>
                <w:t>22</w:t>
              </w:r>
              <w:r w:rsidRPr="00660508">
                <w:rPr>
                  <w:rStyle w:val="Hyperlink"/>
                  <w:b/>
                  <w:bCs/>
                  <w:sz w:val="12"/>
                  <w:szCs w:val="12"/>
                </w:rPr>
                <w:t>]</w:t>
              </w:r>
            </w:hyperlink>
          </w:p>
        </w:tc>
        <w:tc>
          <w:tcPr>
            <w:tcW w:w="0" w:type="auto"/>
          </w:tcPr>
          <w:p w14:paraId="3AD3B237" w14:textId="37388FF9" w:rsidR="00620AD4" w:rsidRDefault="00620AD4" w:rsidP="00730564">
            <w:pPr>
              <w:spacing w:after="188"/>
              <w:ind w:left="0" w:right="39" w:firstLine="0"/>
              <w:rPr>
                <w:sz w:val="12"/>
                <w:szCs w:val="12"/>
              </w:rPr>
            </w:pPr>
            <w:r w:rsidRPr="00620AD4">
              <w:rPr>
                <w:sz w:val="12"/>
                <w:szCs w:val="12"/>
              </w:rPr>
              <w:t>Heterogeneous Similarity Metric</w:t>
            </w:r>
          </w:p>
        </w:tc>
        <w:tc>
          <w:tcPr>
            <w:tcW w:w="0" w:type="auto"/>
          </w:tcPr>
          <w:p w14:paraId="6668BEEF" w14:textId="717A07E3" w:rsidR="00620AD4" w:rsidRPr="00620AD4" w:rsidRDefault="00620AD4" w:rsidP="00730564">
            <w:pPr>
              <w:spacing w:after="188"/>
              <w:ind w:left="0" w:right="39" w:firstLine="0"/>
              <w:rPr>
                <w:sz w:val="12"/>
                <w:szCs w:val="12"/>
              </w:rPr>
            </w:pPr>
            <w:r w:rsidRPr="00620AD4">
              <w:rPr>
                <w:sz w:val="12"/>
                <w:szCs w:val="12"/>
              </w:rPr>
              <w:t>Meta-path based similarity in heterogeneous networks</w:t>
            </w:r>
          </w:p>
        </w:tc>
        <w:tc>
          <w:tcPr>
            <w:tcW w:w="0" w:type="auto"/>
          </w:tcPr>
          <w:p w14:paraId="5B71BBFA" w14:textId="35D753D5" w:rsidR="00620AD4" w:rsidRPr="00620AD4" w:rsidRDefault="00620AD4" w:rsidP="00730564">
            <w:pPr>
              <w:spacing w:after="188"/>
              <w:ind w:left="0" w:right="39" w:firstLine="0"/>
              <w:rPr>
                <w:sz w:val="12"/>
                <w:szCs w:val="12"/>
              </w:rPr>
            </w:pPr>
            <w:r w:rsidRPr="00620AD4">
              <w:rPr>
                <w:sz w:val="12"/>
                <w:szCs w:val="12"/>
              </w:rPr>
              <w:t>Strong performance in ranking disease-related genes</w:t>
            </w:r>
          </w:p>
        </w:tc>
        <w:tc>
          <w:tcPr>
            <w:tcW w:w="0" w:type="auto"/>
          </w:tcPr>
          <w:p w14:paraId="354547E7" w14:textId="213F3D65" w:rsidR="00620AD4" w:rsidRPr="00620AD4" w:rsidRDefault="00620AD4" w:rsidP="00730564">
            <w:pPr>
              <w:spacing w:after="188"/>
              <w:ind w:left="0" w:right="39" w:firstLine="0"/>
              <w:rPr>
                <w:sz w:val="12"/>
                <w:szCs w:val="12"/>
              </w:rPr>
            </w:pPr>
            <w:r w:rsidRPr="00620AD4">
              <w:rPr>
                <w:sz w:val="12"/>
                <w:szCs w:val="12"/>
              </w:rPr>
              <w:t>Requires manual meta-path specification; scalability can be an issue</w:t>
            </w:r>
          </w:p>
        </w:tc>
      </w:tr>
      <w:tr w:rsidR="00CD7060" w:rsidRPr="00730564" w14:paraId="4E814012" w14:textId="77777777" w:rsidTr="00660508">
        <w:trPr>
          <w:trHeight w:val="1065"/>
        </w:trPr>
        <w:tc>
          <w:tcPr>
            <w:tcW w:w="0" w:type="auto"/>
          </w:tcPr>
          <w:p w14:paraId="1502870A" w14:textId="1A7508E0" w:rsidR="00CD7060" w:rsidRPr="00620AD4" w:rsidRDefault="00CD7060" w:rsidP="00730564">
            <w:pPr>
              <w:spacing w:after="188"/>
              <w:ind w:left="0" w:right="39" w:firstLine="0"/>
              <w:rPr>
                <w:b/>
                <w:bCs/>
                <w:sz w:val="12"/>
                <w:szCs w:val="12"/>
              </w:rPr>
            </w:pPr>
            <w:r w:rsidRPr="00CD7060">
              <w:rPr>
                <w:b/>
                <w:bCs/>
                <w:sz w:val="12"/>
                <w:szCs w:val="12"/>
              </w:rPr>
              <w:t xml:space="preserve">Luo et al. </w:t>
            </w:r>
            <w:hyperlink w:anchor="f23" w:history="1">
              <w:r w:rsidRPr="00660508">
                <w:rPr>
                  <w:rStyle w:val="Hyperlink"/>
                  <w:b/>
                  <w:bCs/>
                  <w:sz w:val="12"/>
                  <w:szCs w:val="12"/>
                </w:rPr>
                <w:t>[</w:t>
              </w:r>
              <w:r w:rsidR="00660508" w:rsidRPr="00660508">
                <w:rPr>
                  <w:rStyle w:val="Hyperlink"/>
                  <w:b/>
                  <w:bCs/>
                  <w:sz w:val="12"/>
                  <w:szCs w:val="12"/>
                </w:rPr>
                <w:t>23</w:t>
              </w:r>
              <w:r w:rsidRPr="00660508">
                <w:rPr>
                  <w:rStyle w:val="Hyperlink"/>
                  <w:b/>
                  <w:bCs/>
                  <w:sz w:val="12"/>
                  <w:szCs w:val="12"/>
                </w:rPr>
                <w:t>]</w:t>
              </w:r>
            </w:hyperlink>
          </w:p>
        </w:tc>
        <w:tc>
          <w:tcPr>
            <w:tcW w:w="0" w:type="auto"/>
          </w:tcPr>
          <w:p w14:paraId="1D034A66" w14:textId="58715D54" w:rsidR="00CD7060" w:rsidRPr="00620AD4" w:rsidRDefault="00CD7060" w:rsidP="00730564">
            <w:pPr>
              <w:spacing w:after="188"/>
              <w:ind w:left="0" w:right="39" w:firstLine="0"/>
              <w:rPr>
                <w:sz w:val="12"/>
                <w:szCs w:val="12"/>
              </w:rPr>
            </w:pPr>
            <w:r w:rsidRPr="00CD7060">
              <w:rPr>
                <w:sz w:val="12"/>
                <w:szCs w:val="12"/>
              </w:rPr>
              <w:t>KATZ measure on heterogeneous networks</w:t>
            </w:r>
          </w:p>
        </w:tc>
        <w:tc>
          <w:tcPr>
            <w:tcW w:w="0" w:type="auto"/>
          </w:tcPr>
          <w:p w14:paraId="2249F4A3" w14:textId="47E0777C" w:rsidR="00CD7060" w:rsidRPr="00620AD4" w:rsidRDefault="00CD7060" w:rsidP="00730564">
            <w:pPr>
              <w:spacing w:after="188"/>
              <w:ind w:left="0" w:right="39" w:firstLine="0"/>
              <w:rPr>
                <w:sz w:val="12"/>
                <w:szCs w:val="12"/>
              </w:rPr>
            </w:pPr>
            <w:r w:rsidRPr="00CD7060">
              <w:rPr>
                <w:sz w:val="12"/>
                <w:szCs w:val="12"/>
              </w:rPr>
              <w:t>Path-based similarity using adjacency matrices</w:t>
            </w:r>
          </w:p>
        </w:tc>
        <w:tc>
          <w:tcPr>
            <w:tcW w:w="0" w:type="auto"/>
          </w:tcPr>
          <w:p w14:paraId="0A3AD2EE" w14:textId="386C21D8" w:rsidR="00CD7060" w:rsidRPr="00620AD4" w:rsidRDefault="00CD7060" w:rsidP="00730564">
            <w:pPr>
              <w:spacing w:after="188"/>
              <w:ind w:left="0" w:right="39" w:firstLine="0"/>
              <w:rPr>
                <w:sz w:val="12"/>
                <w:szCs w:val="12"/>
              </w:rPr>
            </w:pPr>
            <w:r w:rsidRPr="00CD7060">
              <w:rPr>
                <w:sz w:val="12"/>
                <w:szCs w:val="12"/>
              </w:rPr>
              <w:t>Good performance for known gene–disease pairs</w:t>
            </w:r>
          </w:p>
        </w:tc>
        <w:tc>
          <w:tcPr>
            <w:tcW w:w="0" w:type="auto"/>
          </w:tcPr>
          <w:p w14:paraId="0DBAB367" w14:textId="3B214598" w:rsidR="00CD7060" w:rsidRPr="00620AD4" w:rsidRDefault="00660508" w:rsidP="00730564">
            <w:pPr>
              <w:spacing w:after="188"/>
              <w:ind w:left="0" w:right="39" w:firstLine="0"/>
              <w:rPr>
                <w:sz w:val="12"/>
                <w:szCs w:val="12"/>
              </w:rPr>
            </w:pPr>
            <w:r w:rsidRPr="00660508">
              <w:rPr>
                <w:sz w:val="12"/>
                <w:szCs w:val="12"/>
              </w:rPr>
              <w:t>Suffers from low novelty detection; dependent on dense network structure</w:t>
            </w:r>
          </w:p>
        </w:tc>
      </w:tr>
    </w:tbl>
    <w:p w14:paraId="13D81A7D" w14:textId="77777777" w:rsidR="00293F10" w:rsidRDefault="00293F10" w:rsidP="00730564">
      <w:pPr>
        <w:spacing w:after="188"/>
        <w:ind w:left="0" w:right="39" w:firstLine="0"/>
      </w:pPr>
    </w:p>
    <w:p w14:paraId="1FAC3FE9" w14:textId="77777777" w:rsidR="007D4786" w:rsidRPr="00760BDC" w:rsidRDefault="0052760C" w:rsidP="00760BDC">
      <w:pPr>
        <w:pStyle w:val="Heading1"/>
        <w:rPr>
          <w:sz w:val="20"/>
          <w:szCs w:val="20"/>
        </w:rPr>
      </w:pPr>
      <w:r w:rsidRPr="00760BDC">
        <w:rPr>
          <w:sz w:val="20"/>
          <w:szCs w:val="20"/>
        </w:rPr>
        <w:t>III.</w:t>
      </w:r>
      <w:r w:rsidRPr="00760BDC">
        <w:rPr>
          <w:rFonts w:ascii="Arial" w:eastAsia="Arial" w:hAnsi="Arial" w:cs="Arial"/>
          <w:sz w:val="20"/>
          <w:szCs w:val="20"/>
        </w:rPr>
        <w:t xml:space="preserve"> </w:t>
      </w:r>
      <w:r w:rsidRPr="00760BDC">
        <w:rPr>
          <w:sz w:val="20"/>
          <w:szCs w:val="20"/>
        </w:rPr>
        <w:t xml:space="preserve">MATERIALS AND METHODOLOGY  </w:t>
      </w:r>
    </w:p>
    <w:p w14:paraId="2B899D0A" w14:textId="77777777" w:rsidR="00760BDC" w:rsidRPr="00760BDC" w:rsidRDefault="0052760C" w:rsidP="00760BDC">
      <w:pPr>
        <w:pStyle w:val="Heading2"/>
      </w:pPr>
      <w:r w:rsidRPr="00760BDC">
        <w:t>A.</w:t>
      </w:r>
      <w:r w:rsidRPr="00760BDC">
        <w:rPr>
          <w:rFonts w:eastAsia="Arial"/>
        </w:rPr>
        <w:t xml:space="preserve"> </w:t>
      </w:r>
      <w:r w:rsidRPr="00760BDC">
        <w:t xml:space="preserve">Materials </w:t>
      </w:r>
    </w:p>
    <w:p w14:paraId="041413BC" w14:textId="3EBE1075" w:rsidR="00BE47CB" w:rsidRDefault="0052760C" w:rsidP="00A33141">
      <w:pPr>
        <w:pStyle w:val="Heading3"/>
        <w:spacing w:before="0" w:after="120" w:line="228" w:lineRule="auto"/>
        <w:ind w:left="0" w:right="0" w:firstLine="289"/>
        <w:rPr>
          <w:rFonts w:ascii="Times New Roman" w:eastAsia="Times New Roman" w:hAnsi="Times New Roman" w:cs="Times New Roman"/>
          <w:iCs/>
          <w:color w:val="auto"/>
          <w:sz w:val="20"/>
          <w:szCs w:val="20"/>
        </w:rPr>
      </w:pPr>
      <w:r w:rsidRPr="002E3B07">
        <w:rPr>
          <w:rStyle w:val="Heading2Char"/>
          <w:rFonts w:eastAsiaTheme="majorEastAsia"/>
        </w:rPr>
        <w:t xml:space="preserve">1) Data </w:t>
      </w:r>
      <w:r w:rsidR="00760BDC" w:rsidRPr="002E3B07">
        <w:rPr>
          <w:rStyle w:val="Heading2Char"/>
          <w:rFonts w:eastAsiaTheme="majorEastAsia"/>
        </w:rPr>
        <w:t>Collection</w:t>
      </w:r>
      <w:r w:rsidR="00760BDC" w:rsidRPr="00760BDC">
        <w:rPr>
          <w:rFonts w:ascii="Times New Roman" w:hAnsi="Times New Roman" w:cs="Times New Roman"/>
          <w:i/>
          <w:iCs/>
          <w:color w:val="auto"/>
          <w:sz w:val="20"/>
          <w:szCs w:val="20"/>
        </w:rPr>
        <w:t>:</w:t>
      </w:r>
      <w:r w:rsidR="00760BDC">
        <w:rPr>
          <w:rFonts w:ascii="Times New Roman" w:eastAsia="Times New Roman" w:hAnsi="Times New Roman" w:cs="Times New Roman"/>
          <w:iCs/>
          <w:color w:val="auto"/>
          <w:sz w:val="16"/>
          <w:szCs w:val="16"/>
        </w:rPr>
        <w:t xml:space="preserve"> </w:t>
      </w:r>
      <w:r w:rsidR="00874055" w:rsidRPr="00874055">
        <w:rPr>
          <w:rFonts w:ascii="Times New Roman" w:hAnsi="Times New Roman" w:cs="Times New Roman"/>
          <w:color w:val="000000" w:themeColor="text1"/>
          <w:sz w:val="20"/>
          <w:szCs w:val="20"/>
        </w:rPr>
        <w:t xml:space="preserve">The proposed system was developed and tested using </w:t>
      </w:r>
      <w:r w:rsidR="00BA271F">
        <w:rPr>
          <w:rFonts w:ascii="Times New Roman" w:hAnsi="Times New Roman" w:cs="Times New Roman"/>
          <w:color w:val="000000" w:themeColor="text1"/>
          <w:sz w:val="20"/>
          <w:szCs w:val="20"/>
        </w:rPr>
        <w:t xml:space="preserve">the 4 key </w:t>
      </w:r>
      <w:r w:rsidR="00BA271F" w:rsidRPr="00874055">
        <w:rPr>
          <w:rFonts w:ascii="Times New Roman" w:hAnsi="Times New Roman" w:cs="Times New Roman"/>
          <w:color w:val="000000" w:themeColor="text1"/>
          <w:sz w:val="20"/>
          <w:szCs w:val="20"/>
          <w:lang w:val="en"/>
        </w:rPr>
        <w:t>biological</w:t>
      </w:r>
      <w:r w:rsidR="00BA271F">
        <w:rPr>
          <w:rFonts w:ascii="Times New Roman" w:hAnsi="Times New Roman" w:cs="Times New Roman"/>
          <w:color w:val="000000" w:themeColor="text1"/>
          <w:sz w:val="20"/>
          <w:szCs w:val="20"/>
        </w:rPr>
        <w:t xml:space="preserve"> </w:t>
      </w:r>
      <w:r w:rsidR="00874055" w:rsidRPr="00874055">
        <w:rPr>
          <w:rFonts w:ascii="Times New Roman" w:hAnsi="Times New Roman" w:cs="Times New Roman"/>
          <w:color w:val="000000" w:themeColor="text1"/>
          <w:sz w:val="20"/>
          <w:szCs w:val="20"/>
        </w:rPr>
        <w:t>datasets</w:t>
      </w:r>
      <w:r w:rsidR="00BA271F">
        <w:rPr>
          <w:rFonts w:ascii="Times New Roman" w:hAnsi="Times New Roman" w:cs="Times New Roman"/>
          <w:color w:val="000000" w:themeColor="text1"/>
          <w:sz w:val="20"/>
          <w:szCs w:val="20"/>
        </w:rPr>
        <w:t xml:space="preserve"> </w:t>
      </w:r>
      <w:r w:rsidR="00874055" w:rsidRPr="00874055">
        <w:rPr>
          <w:rFonts w:ascii="Times New Roman" w:hAnsi="Times New Roman" w:cs="Times New Roman"/>
          <w:color w:val="000000" w:themeColor="text1"/>
          <w:sz w:val="20"/>
          <w:szCs w:val="20"/>
        </w:rPr>
        <w:t>which are present in the public available databases such as OMIM, GWAS.</w:t>
      </w:r>
      <w:r w:rsidR="00BA271F">
        <w:rPr>
          <w:rFonts w:ascii="Times New Roman" w:hAnsi="Times New Roman" w:cs="Times New Roman"/>
          <w:color w:val="000000" w:themeColor="text1"/>
          <w:sz w:val="20"/>
          <w:szCs w:val="20"/>
        </w:rPr>
        <w:t xml:space="preserve"> </w:t>
      </w:r>
      <w:r w:rsidR="00874055" w:rsidRPr="00874055">
        <w:rPr>
          <w:rFonts w:ascii="Times New Roman" w:hAnsi="Times New Roman" w:cs="Times New Roman"/>
          <w:color w:val="000000" w:themeColor="text1"/>
          <w:sz w:val="20"/>
          <w:szCs w:val="20"/>
          <w:lang w:val="en"/>
        </w:rPr>
        <w:t>The</w:t>
      </w:r>
      <w:r w:rsidR="00BA271F">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known</w:t>
      </w:r>
      <w:r w:rsidR="00BA271F">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protein–protein</w:t>
      </w:r>
      <w:r w:rsidR="00BA271F">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physical</w:t>
      </w:r>
      <w:r w:rsidR="00BA271F">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interaction</w:t>
      </w:r>
      <w:r w:rsidR="00BA271F">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 xml:space="preserve">(interactome) network </w:t>
      </w:r>
      <w:hyperlink w:anchor="f12" w:history="1">
        <w:r w:rsidR="00FE6338" w:rsidRPr="00854A09">
          <w:rPr>
            <w:rStyle w:val="Hyperlink"/>
            <w:rFonts w:ascii="Times New Roman" w:hAnsi="Times New Roman" w:cs="Times New Roman"/>
            <w:sz w:val="20"/>
            <w:szCs w:val="20"/>
            <w:lang w:val="en"/>
          </w:rPr>
          <w:t>[12]</w:t>
        </w:r>
      </w:hyperlink>
      <w:r w:rsidR="00FE6338">
        <w:t xml:space="preserve"> </w:t>
      </w:r>
      <w:r w:rsidR="00874055" w:rsidRPr="00874055">
        <w:rPr>
          <w:rFonts w:ascii="Times New Roman" w:hAnsi="Times New Roman" w:cs="Times New Roman"/>
          <w:color w:val="000000" w:themeColor="text1"/>
          <w:sz w:val="20"/>
          <w:szCs w:val="20"/>
          <w:lang w:val="en"/>
        </w:rPr>
        <w:t>and known gene–disease associations a</w:t>
      </w:r>
      <w:r w:rsidR="00BA271F">
        <w:rPr>
          <w:rFonts w:ascii="Times New Roman" w:hAnsi="Times New Roman" w:cs="Times New Roman"/>
          <w:color w:val="000000" w:themeColor="text1"/>
          <w:sz w:val="20"/>
          <w:szCs w:val="20"/>
          <w:lang w:val="en"/>
        </w:rPr>
        <w:t>re</w:t>
      </w:r>
      <w:r w:rsidR="00874055" w:rsidRPr="00874055">
        <w:rPr>
          <w:rFonts w:ascii="Times New Roman" w:hAnsi="Times New Roman" w:cs="Times New Roman"/>
          <w:color w:val="000000" w:themeColor="text1"/>
          <w:sz w:val="20"/>
          <w:szCs w:val="20"/>
          <w:lang w:val="en"/>
        </w:rPr>
        <w:t xml:space="preserve"> provided by GWAS and OMIM database</w:t>
      </w:r>
      <w:r w:rsidR="00FE6338">
        <w:rPr>
          <w:rFonts w:ascii="Times New Roman" w:hAnsi="Times New Roman" w:cs="Times New Roman"/>
          <w:color w:val="000000" w:themeColor="text1"/>
          <w:sz w:val="20"/>
          <w:szCs w:val="20"/>
          <w:lang w:val="en"/>
        </w:rPr>
        <w:t xml:space="preserve"> </w:t>
      </w:r>
      <w:hyperlink w:anchor="f11" w:history="1">
        <w:r w:rsidR="00FE6338" w:rsidRPr="00854A09">
          <w:rPr>
            <w:rStyle w:val="Hyperlink"/>
            <w:rFonts w:ascii="Times New Roman" w:hAnsi="Times New Roman" w:cs="Times New Roman"/>
            <w:sz w:val="20"/>
            <w:szCs w:val="20"/>
            <w:lang w:val="en"/>
          </w:rPr>
          <w:t>[11]</w:t>
        </w:r>
      </w:hyperlink>
      <w:r w:rsidR="00874055" w:rsidRPr="00874055">
        <w:rPr>
          <w:rFonts w:ascii="Times New Roman" w:hAnsi="Times New Roman" w:cs="Times New Roman"/>
          <w:color w:val="000000" w:themeColor="text1"/>
          <w:sz w:val="20"/>
          <w:szCs w:val="20"/>
          <w:lang w:val="en"/>
        </w:rPr>
        <w:t xml:space="preserve">. The 960 diseases defined can be found in the </w:t>
      </w:r>
      <w:proofErr w:type="spellStart"/>
      <w:r w:rsidR="00874055" w:rsidRPr="00874055">
        <w:rPr>
          <w:rFonts w:ascii="Times New Roman" w:hAnsi="Times New Roman" w:cs="Times New Roman"/>
          <w:color w:val="000000" w:themeColor="text1"/>
          <w:sz w:val="20"/>
          <w:szCs w:val="20"/>
          <w:lang w:val="en"/>
        </w:rPr>
        <w:t>MeSH</w:t>
      </w:r>
      <w:proofErr w:type="spellEnd"/>
      <w:r w:rsidR="00874055" w:rsidRPr="00874055">
        <w:rPr>
          <w:rFonts w:ascii="Times New Roman" w:hAnsi="Times New Roman" w:cs="Times New Roman"/>
          <w:color w:val="000000" w:themeColor="text1"/>
          <w:sz w:val="20"/>
          <w:szCs w:val="20"/>
          <w:lang w:val="en"/>
        </w:rPr>
        <w:t xml:space="preserve"> ontology</w:t>
      </w:r>
      <w:r w:rsidR="00FE6338">
        <w:rPr>
          <w:rFonts w:ascii="Times New Roman" w:hAnsi="Times New Roman" w:cs="Times New Roman"/>
          <w:color w:val="000000" w:themeColor="text1"/>
          <w:sz w:val="20"/>
          <w:szCs w:val="20"/>
          <w:lang w:val="en"/>
        </w:rPr>
        <w:t xml:space="preserve"> </w:t>
      </w:r>
      <w:hyperlink w:anchor="f24" w:history="1">
        <w:r w:rsidR="00FE6338" w:rsidRPr="00FE6338">
          <w:rPr>
            <w:rStyle w:val="Hyperlink"/>
            <w:rFonts w:ascii="Times New Roman" w:hAnsi="Times New Roman" w:cs="Times New Roman"/>
            <w:sz w:val="20"/>
            <w:szCs w:val="20"/>
            <w:lang w:val="en"/>
          </w:rPr>
          <w:t>[24]</w:t>
        </w:r>
      </w:hyperlink>
      <w:r w:rsidR="00874055" w:rsidRPr="00874055">
        <w:rPr>
          <w:rFonts w:ascii="Times New Roman" w:hAnsi="Times New Roman" w:cs="Times New Roman"/>
          <w:color w:val="000000" w:themeColor="text1"/>
          <w:sz w:val="20"/>
          <w:szCs w:val="20"/>
          <w:lang w:val="en"/>
        </w:rPr>
        <w:t>. We can derive gene–gene mutual information by utilizing the co</w:t>
      </w:r>
      <w:r w:rsidR="004D4838">
        <w:rPr>
          <w:rFonts w:ascii="Times New Roman" w:hAnsi="Times New Roman" w:cs="Times New Roman"/>
          <w:color w:val="000000" w:themeColor="text1"/>
          <w:sz w:val="20"/>
          <w:szCs w:val="20"/>
          <w:lang w:val="en"/>
        </w:rPr>
        <w:t>-</w:t>
      </w:r>
      <w:r w:rsidR="00874055" w:rsidRPr="00874055">
        <w:rPr>
          <w:rFonts w:ascii="Times New Roman" w:hAnsi="Times New Roman" w:cs="Times New Roman"/>
          <w:color w:val="000000" w:themeColor="text1"/>
          <w:sz w:val="20"/>
          <w:szCs w:val="20"/>
          <w:lang w:val="en"/>
        </w:rPr>
        <w:t>occurrence of genes in known gene</w:t>
      </w:r>
      <w:r w:rsidR="00A33141">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w:t>
      </w:r>
      <w:r w:rsidR="00A33141">
        <w:rPr>
          <w:rFonts w:ascii="Times New Roman" w:hAnsi="Times New Roman" w:cs="Times New Roman"/>
          <w:color w:val="000000" w:themeColor="text1"/>
          <w:sz w:val="20"/>
          <w:szCs w:val="20"/>
          <w:lang w:val="en"/>
        </w:rPr>
        <w:t xml:space="preserve"> </w:t>
      </w:r>
      <w:r w:rsidR="00874055" w:rsidRPr="00874055">
        <w:rPr>
          <w:rFonts w:ascii="Times New Roman" w:hAnsi="Times New Roman" w:cs="Times New Roman"/>
          <w:color w:val="000000" w:themeColor="text1"/>
          <w:sz w:val="20"/>
          <w:szCs w:val="20"/>
          <w:lang w:val="en"/>
        </w:rPr>
        <w:t>disease association data</w:t>
      </w:r>
      <w:r w:rsidR="00874055" w:rsidRPr="00874055">
        <w:rPr>
          <w:rFonts w:ascii="Times New Roman" w:hAnsi="Times New Roman" w:cs="Times New Roman"/>
          <w:color w:val="000000" w:themeColor="text1"/>
          <w:sz w:val="20"/>
          <w:szCs w:val="20"/>
        </w:rPr>
        <w:t>.</w:t>
      </w:r>
      <w:r w:rsidR="00A33141">
        <w:rPr>
          <w:rFonts w:ascii="Times New Roman" w:hAnsi="Times New Roman" w:cs="Times New Roman"/>
          <w:color w:val="000000" w:themeColor="text1"/>
          <w:sz w:val="20"/>
          <w:szCs w:val="20"/>
        </w:rPr>
        <w:t xml:space="preserve"> </w:t>
      </w:r>
      <w:r w:rsidR="004D4838">
        <w:rPr>
          <w:rFonts w:ascii="Times New Roman" w:hAnsi="Times New Roman" w:cs="Times New Roman"/>
          <w:color w:val="000000" w:themeColor="text1"/>
          <w:sz w:val="20"/>
          <w:szCs w:val="20"/>
        </w:rPr>
        <w:t>These datasets</w:t>
      </w:r>
      <w:r w:rsidR="00A33141">
        <w:rPr>
          <w:rFonts w:ascii="Times New Roman" w:hAnsi="Times New Roman" w:cs="Times New Roman"/>
          <w:color w:val="000000" w:themeColor="text1"/>
          <w:sz w:val="20"/>
          <w:szCs w:val="20"/>
        </w:rPr>
        <w:t xml:space="preserve"> </w:t>
      </w:r>
      <w:r w:rsidR="004D4838" w:rsidRPr="004D4838">
        <w:rPr>
          <w:rFonts w:ascii="Times New Roman" w:hAnsi="Times New Roman" w:cs="Times New Roman"/>
          <w:color w:val="000000" w:themeColor="text1"/>
          <w:sz w:val="20"/>
          <w:szCs w:val="20"/>
        </w:rPr>
        <w:t>were downloaded and then merged for this study. The original files were initially downloaded in .txt form and subsequently converted to .csv for effective processing of data and modelling</w:t>
      </w:r>
      <w:r w:rsidR="004D4838">
        <w:rPr>
          <w:rFonts w:ascii="Times New Roman" w:hAnsi="Times New Roman" w:cs="Times New Roman"/>
          <w:color w:val="000000" w:themeColor="text1"/>
          <w:sz w:val="20"/>
          <w:szCs w:val="20"/>
        </w:rPr>
        <w:t>. In total, there are 2,46,502 human protein-protein interactions involving 15,948 genes/proteins</w:t>
      </w:r>
      <w:r w:rsidR="00760BDC">
        <w:rPr>
          <w:rFonts w:ascii="Times New Roman" w:eastAsia="Times New Roman" w:hAnsi="Times New Roman" w:cs="Times New Roman"/>
          <w:iCs/>
          <w:color w:val="auto"/>
          <w:sz w:val="20"/>
          <w:szCs w:val="20"/>
        </w:rPr>
        <w:t>.</w:t>
      </w:r>
    </w:p>
    <w:p w14:paraId="492F0AFA" w14:textId="4F7B50C7" w:rsidR="002E3B07" w:rsidRDefault="004D7E66" w:rsidP="003E476B">
      <w:pPr>
        <w:spacing w:after="120" w:line="228" w:lineRule="auto"/>
        <w:ind w:left="0" w:right="0" w:firstLine="289"/>
      </w:pPr>
      <w:r w:rsidRPr="004D7E66">
        <w:t xml:space="preserve">To build a meaningful classification model, the datasets were carefully merged to distinguish between two types of gene–disease relationships: known associations, which were </w:t>
      </w:r>
      <w:proofErr w:type="spellStart"/>
      <w:r w:rsidRPr="004D7E66">
        <w:t>labeled</w:t>
      </w:r>
      <w:proofErr w:type="spellEnd"/>
      <w:r w:rsidRPr="004D7E66">
        <w:t xml:space="preserve"> as 1, and unknown or non-associated pairs, </w:t>
      </w:r>
      <w:proofErr w:type="spellStart"/>
      <w:r w:rsidRPr="004D7E66">
        <w:t>labeled</w:t>
      </w:r>
      <w:proofErr w:type="spellEnd"/>
      <w:r w:rsidRPr="004D7E66">
        <w:t xml:space="preserve"> as 0. Only those samples that had a clearly defined disease status were included, ensuring that the data used for training was consistent and reliable for supervised learning</w:t>
      </w:r>
      <w:r w:rsidR="003E476B">
        <w:t xml:space="preserve">, The data present in the final dataset is mention in </w:t>
      </w:r>
      <w:hyperlink w:anchor="t2" w:history="1">
        <w:r w:rsidR="003E476B" w:rsidRPr="003E476B">
          <w:rPr>
            <w:rStyle w:val="Hyperlink"/>
          </w:rPr>
          <w:t>Table II</w:t>
        </w:r>
      </w:hyperlink>
      <w:r w:rsidRPr="004D7E66">
        <w:t>.</w:t>
      </w:r>
    </w:p>
    <w:p w14:paraId="43944F9B" w14:textId="62D85F58" w:rsidR="00BE47CB" w:rsidRPr="00BE47CB" w:rsidRDefault="002E3B07" w:rsidP="009E2C32">
      <w:pPr>
        <w:spacing w:after="120" w:line="228" w:lineRule="auto"/>
        <w:ind w:left="0" w:right="0" w:firstLine="289"/>
      </w:pPr>
      <w:r w:rsidRPr="002E3B07">
        <w:rPr>
          <w:rStyle w:val="Heading2Char"/>
        </w:rPr>
        <w:t>2) Selection Criteria:</w:t>
      </w:r>
      <w:r>
        <w:t xml:space="preserve"> </w:t>
      </w:r>
      <w:r w:rsidR="00A002A0" w:rsidRPr="00A002A0">
        <w:t xml:space="preserve">The choice of gene–disease association examples for the study was informed by unambiguous binary tags from the filtered data set. Records with an explicit "1" tag were used for known associations and an explicit "0" for non-associated gene–disease pairs in order </w:t>
      </w:r>
      <w:r w:rsidR="00A002A0" w:rsidRPr="00A002A0">
        <w:lastRenderedPageBreak/>
        <w:t>to facilitate accurate supervised learning. Any rows with missing labels or identifiers were removed in order to preserve the data quality and consistency. To make the feature space richer, every gene–disease pair was associated with other information from gene metadata (gene-ids), disease</w:t>
      </w:r>
      <w:r w:rsidR="00965E22">
        <w:t xml:space="preserve"> </w:t>
      </w:r>
      <w:r w:rsidR="00A002A0" w:rsidRPr="00A002A0">
        <w:t>information (</w:t>
      </w:r>
      <w:proofErr w:type="spellStart"/>
      <w:r w:rsidR="00A002A0" w:rsidRPr="00A002A0">
        <w:t>diseases_id</w:t>
      </w:r>
      <w:proofErr w:type="spellEnd"/>
      <w:r w:rsidR="00A002A0" w:rsidRPr="00A002A0">
        <w:t>), and gene interaction knowledge</w:t>
      </w:r>
      <w:r w:rsidR="0093755A">
        <w:t>.</w:t>
      </w:r>
      <w:r w:rsidR="00A002A0" w:rsidRPr="00A002A0">
        <w:t xml:space="preserve"> </w:t>
      </w:r>
      <w:r w:rsidR="0093755A">
        <w:t xml:space="preserve">(interactome). </w:t>
      </w:r>
      <w:r w:rsidR="00A002A0" w:rsidRPr="00A002A0">
        <w:t>The final merged dataset represents biologically curated knowledge extracted from experimentally confirmed sources without artificially created samples</w:t>
      </w:r>
      <w:r w:rsidR="005D64CC">
        <w:t xml:space="preserve"> </w:t>
      </w:r>
      <w:hyperlink w:anchor="fig1" w:history="1">
        <w:r w:rsidR="005D64CC" w:rsidRPr="003E476B">
          <w:rPr>
            <w:rStyle w:val="Hyperlink"/>
          </w:rPr>
          <w:t>Fig.1</w:t>
        </w:r>
      </w:hyperlink>
      <w:r w:rsidR="00A002A0" w:rsidRPr="00A002A0">
        <w:t>. This selection procedure ensured that the resulting dataset had well-defined, insightful gene–disease</w:t>
      </w:r>
      <w:r w:rsidR="00965E22">
        <w:t xml:space="preserve"> </w:t>
      </w:r>
      <w:r w:rsidR="00A002A0" w:rsidRPr="00A002A0">
        <w:t>relationships</w:t>
      </w:r>
      <w:r w:rsidR="00965E22">
        <w:t xml:space="preserve"> </w:t>
      </w:r>
      <w:r w:rsidR="00A002A0" w:rsidRPr="00A002A0">
        <w:t>appropriate</w:t>
      </w:r>
      <w:r w:rsidR="00965E22">
        <w:t xml:space="preserve"> </w:t>
      </w:r>
      <w:r w:rsidR="00A002A0" w:rsidRPr="00A002A0">
        <w:t>for binary classification tasks.</w:t>
      </w:r>
    </w:p>
    <w:p w14:paraId="1F99CF2B" w14:textId="658395BB" w:rsidR="00EC46AF" w:rsidRPr="00BE47CB" w:rsidRDefault="0052760C" w:rsidP="00BE47CB">
      <w:pPr>
        <w:pStyle w:val="Heading2"/>
        <w:rPr>
          <w:iCs/>
          <w:color w:val="auto"/>
          <w:szCs w:val="20"/>
        </w:rPr>
      </w:pPr>
      <w:r>
        <w:t>B.</w:t>
      </w:r>
      <w:r>
        <w:rPr>
          <w:rFonts w:ascii="Arial" w:eastAsia="Arial" w:hAnsi="Arial" w:cs="Arial"/>
        </w:rPr>
        <w:t xml:space="preserve"> </w:t>
      </w:r>
      <w:r>
        <w:t>Methodology</w:t>
      </w:r>
    </w:p>
    <w:p w14:paraId="12D63BAE" w14:textId="27191331" w:rsidR="007D4786" w:rsidRPr="00EC46AF" w:rsidRDefault="0052760C" w:rsidP="00EC46AF">
      <w:pPr>
        <w:pStyle w:val="Heading3"/>
        <w:rPr>
          <w:rFonts w:ascii="Times New Roman" w:hAnsi="Times New Roman" w:cs="Times New Roman"/>
          <w:i/>
          <w:iCs/>
          <w:color w:val="auto"/>
          <w:sz w:val="20"/>
          <w:szCs w:val="20"/>
        </w:rPr>
      </w:pPr>
      <w:r w:rsidRPr="00EC46AF">
        <w:rPr>
          <w:rFonts w:ascii="Times New Roman" w:hAnsi="Times New Roman" w:cs="Times New Roman"/>
          <w:i/>
          <w:iCs/>
          <w:color w:val="auto"/>
          <w:sz w:val="20"/>
          <w:szCs w:val="20"/>
        </w:rPr>
        <w:t xml:space="preserve"> 1)</w:t>
      </w:r>
      <w:r w:rsidRPr="00EC46AF">
        <w:rPr>
          <w:rFonts w:ascii="Times New Roman" w:eastAsia="Arial" w:hAnsi="Times New Roman" w:cs="Times New Roman"/>
          <w:i/>
          <w:iCs/>
          <w:color w:val="auto"/>
          <w:sz w:val="20"/>
          <w:szCs w:val="20"/>
        </w:rPr>
        <w:t xml:space="preserve"> </w:t>
      </w:r>
      <w:r w:rsidR="00EC46AF">
        <w:rPr>
          <w:rFonts w:ascii="Times New Roman" w:hAnsi="Times New Roman" w:cs="Times New Roman"/>
          <w:i/>
          <w:iCs/>
          <w:color w:val="auto"/>
          <w:sz w:val="20"/>
          <w:szCs w:val="20"/>
        </w:rPr>
        <w:t xml:space="preserve">Model Training and Evaluation: </w:t>
      </w:r>
    </w:p>
    <w:p w14:paraId="10C4A014" w14:textId="7604CFC7" w:rsidR="0093755A" w:rsidRPr="0093755A" w:rsidRDefault="0093755A" w:rsidP="00A33141">
      <w:pPr>
        <w:spacing w:after="120" w:line="228" w:lineRule="auto"/>
        <w:ind w:left="0" w:right="0" w:firstLine="289"/>
        <w:rPr>
          <w:lang w:val="en-US" w:eastAsia="ja-JP"/>
        </w:rPr>
      </w:pPr>
      <w:r w:rsidRPr="0093755A">
        <w:rPr>
          <w:lang w:val="en-US" w:eastAsia="ja-JP"/>
        </w:rPr>
        <w:t xml:space="preserve">For this analysis, the dataset was split into training and test sets with an 80/20 ratio, maintaining class balance through stratified sampling. Stacking Classifier was preferred due to its efficiency and excellent performance on gene-diseases association data. Particularly, we employed the Stacking Classifier  with 100 estimators and </w:t>
      </w:r>
      <w:proofErr w:type="spellStart"/>
      <w:r w:rsidRPr="0093755A">
        <w:rPr>
          <w:lang w:val="en-US" w:eastAsia="ja-JP"/>
        </w:rPr>
        <w:t>force_col_wise</w:t>
      </w:r>
      <w:proofErr w:type="spellEnd"/>
      <w:r w:rsidRPr="0093755A">
        <w:rPr>
          <w:lang w:val="en-US" w:eastAsia="ja-JP"/>
        </w:rPr>
        <w:t>=True for good handling of sparse features.</w:t>
      </w:r>
    </w:p>
    <w:p w14:paraId="3D8F80EA" w14:textId="6147E171" w:rsidR="009E2C32" w:rsidRPr="009E2C32" w:rsidRDefault="0093755A" w:rsidP="00A6620A">
      <w:pPr>
        <w:spacing w:after="120" w:line="228" w:lineRule="auto"/>
        <w:ind w:left="0" w:right="0" w:firstLine="289"/>
      </w:pPr>
      <w:r w:rsidRPr="0093755A">
        <w:rPr>
          <w:lang w:val="en-US" w:eastAsia="ja-JP"/>
        </w:rPr>
        <w:t>The performance of the model was tested using various measures to obtain an overall idea of its predictability. The model's Accuracy was determined as a proportion of accurately predicted samples over the total number of samples</w:t>
      </w:r>
      <w:r w:rsidR="00A6620A">
        <w:rPr>
          <w:lang w:val="en-US" w:eastAsia="ja-JP"/>
        </w:rPr>
        <w:t xml:space="preserve">. </w:t>
      </w:r>
      <w:r w:rsidR="00EC46AF" w:rsidRPr="00EC46AF">
        <w:t>where TP is the number of true positives, T</w:t>
      </w:r>
      <w:r w:rsidR="00EC46AF">
        <w:t>N</w:t>
      </w:r>
      <w:r w:rsidR="00EC46AF" w:rsidRPr="00EC46AF">
        <w:t xml:space="preserve"> is the number of true negatives, FP is the number of false positives, and FN is the number of false negatives.</w:t>
      </w:r>
    </w:p>
    <w:p w14:paraId="3C9B91CF" w14:textId="37357B7B" w:rsidR="009E2C32" w:rsidRDefault="008209EB" w:rsidP="009E2C32">
      <w:pPr>
        <w:spacing w:after="120" w:line="228" w:lineRule="auto"/>
        <w:ind w:left="0" w:right="0" w:firstLine="289"/>
      </w:pPr>
      <w:r>
        <w:rPr>
          <w:lang w:val="en-US"/>
        </w:rPr>
        <w:t>In order to better grasp the performance of the model, Two Visualizations were created. The ROC curve was graphed to illustrate the trade-of between the true positive rate (Sensitivity) and false positive rate at different threshold settings</w:t>
      </w:r>
      <w:r w:rsidR="006460D4" w:rsidRPr="09168697">
        <w:rPr>
          <w:lang w:val="en-US"/>
        </w:rPr>
        <w:t>. This curve allows for a visual evaluation of the model's discrimination capability and highlights its overall robustness</w:t>
      </w:r>
      <w:r w:rsidR="00FF54C1" w:rsidRPr="00FF54C1">
        <w:t>.</w:t>
      </w:r>
    </w:p>
    <w:p w14:paraId="7A3E634B" w14:textId="79A2DC9D" w:rsidR="00935006" w:rsidRPr="00935006" w:rsidRDefault="00A6620A" w:rsidP="00935006">
      <w:pPr>
        <w:spacing w:after="120" w:line="228" w:lineRule="auto"/>
        <w:ind w:left="0" w:right="0" w:firstLine="289"/>
        <w:rPr>
          <w:iCs/>
        </w:rPr>
      </w:pPr>
      <w:r w:rsidRPr="00A6620A">
        <w:rPr>
          <w:iCs/>
        </w:rPr>
        <w:t xml:space="preserve">Evaluation of the models performance is measured using various metrics like accuracy, precision score, recall score and some more to ensure complete comprehensive analysis. In the final stage we included visualizations of ROC graph, precision graph, and other metric graph to show model effectiveness which can be easily understood. This workflow ensures a complete and scalable approach to </w:t>
      </w:r>
      <w:r>
        <w:rPr>
          <w:iCs/>
        </w:rPr>
        <w:t>gene-diseases association</w:t>
      </w:r>
      <w:r w:rsidRPr="00A6620A">
        <w:rPr>
          <w:iCs/>
        </w:rPr>
        <w:t xml:space="preserve"> classification. In</w:t>
      </w:r>
      <w:r w:rsidR="003E476B">
        <w:rPr>
          <w:iCs/>
        </w:rPr>
        <w:t xml:space="preserve"> </w:t>
      </w:r>
      <w:hyperlink w:anchor="fig1" w:history="1">
        <w:r w:rsidR="003E476B" w:rsidRPr="003E476B">
          <w:rPr>
            <w:rStyle w:val="Hyperlink"/>
            <w:lang w:val="en-US" w:eastAsia="ja-JP"/>
          </w:rPr>
          <w:t>Fig.1</w:t>
        </w:r>
      </w:hyperlink>
      <w:r w:rsidRPr="00A6620A">
        <w:rPr>
          <w:iCs/>
        </w:rPr>
        <w:t>, we showed a flowchart which shows the architecture and flow of the proposed system we have done</w:t>
      </w:r>
      <w:r>
        <w:rPr>
          <w:iCs/>
        </w:rPr>
        <w:t>.</w:t>
      </w:r>
    </w:p>
    <w:p w14:paraId="0CFB73D8" w14:textId="7D3DD706" w:rsidR="00012ED0" w:rsidRDefault="00012ED0" w:rsidP="00FE6338">
      <w:pPr>
        <w:tabs>
          <w:tab w:val="center" w:pos="2427"/>
        </w:tabs>
        <w:spacing w:after="91" w:line="259" w:lineRule="auto"/>
        <w:ind w:left="0" w:right="0" w:firstLine="0"/>
        <w:jc w:val="center"/>
        <w:rPr>
          <w:rFonts w:ascii="Arial" w:eastAsia="Arial" w:hAnsi="Arial" w:cs="Arial"/>
          <w:sz w:val="16"/>
        </w:rPr>
      </w:pPr>
      <w:bookmarkStart w:id="0" w:name="t2"/>
      <w:r>
        <w:rPr>
          <w:sz w:val="16"/>
        </w:rPr>
        <w:t xml:space="preserve">TABLE II. </w:t>
      </w:r>
      <w:r>
        <w:rPr>
          <w:rFonts w:ascii="Arial" w:eastAsia="Arial" w:hAnsi="Arial" w:cs="Arial"/>
          <w:sz w:val="16"/>
        </w:rPr>
        <w:t xml:space="preserve"> Gene-Diseases Expression Matrix for Supervised Learning</w:t>
      </w:r>
    </w:p>
    <w:tbl>
      <w:tblPr>
        <w:tblStyle w:val="TableGrid0"/>
        <w:tblW w:w="5087" w:type="dxa"/>
        <w:tblInd w:w="-1" w:type="dxa"/>
        <w:tblLayout w:type="fixed"/>
        <w:tblLook w:val="04A0" w:firstRow="1" w:lastRow="0" w:firstColumn="1" w:lastColumn="0" w:noHBand="0" w:noVBand="1"/>
      </w:tblPr>
      <w:tblGrid>
        <w:gridCol w:w="1130"/>
        <w:gridCol w:w="1418"/>
        <w:gridCol w:w="1447"/>
        <w:gridCol w:w="451"/>
        <w:gridCol w:w="641"/>
      </w:tblGrid>
      <w:tr w:rsidR="009E2C32" w:rsidRPr="00FE256F" w14:paraId="28BEF492" w14:textId="77777777" w:rsidTr="00FE256F">
        <w:trPr>
          <w:trHeight w:val="490"/>
        </w:trPr>
        <w:tc>
          <w:tcPr>
            <w:tcW w:w="1130" w:type="dxa"/>
          </w:tcPr>
          <w:bookmarkEnd w:id="0"/>
          <w:p w14:paraId="69CE8FC3" w14:textId="49E3504D" w:rsidR="009E2C32" w:rsidRPr="00FE256F" w:rsidRDefault="00FE256F" w:rsidP="00FE256F">
            <w:pPr>
              <w:keepNext/>
              <w:ind w:left="0" w:right="39" w:firstLine="0"/>
              <w:rPr>
                <w:b/>
                <w:bCs/>
                <w:sz w:val="16"/>
                <w:szCs w:val="16"/>
              </w:rPr>
            </w:pPr>
            <w:proofErr w:type="spellStart"/>
            <w:r w:rsidRPr="00FE256F">
              <w:rPr>
                <w:b/>
                <w:bCs/>
                <w:sz w:val="16"/>
                <w:szCs w:val="16"/>
              </w:rPr>
              <w:t>D</w:t>
            </w:r>
            <w:r w:rsidR="009E2C32" w:rsidRPr="00FE256F">
              <w:rPr>
                <w:b/>
                <w:bCs/>
                <w:sz w:val="16"/>
                <w:szCs w:val="16"/>
              </w:rPr>
              <w:t>isease_ID</w:t>
            </w:r>
            <w:proofErr w:type="spellEnd"/>
          </w:p>
        </w:tc>
        <w:tc>
          <w:tcPr>
            <w:tcW w:w="1418" w:type="dxa"/>
          </w:tcPr>
          <w:p w14:paraId="346E2573" w14:textId="16E7C860" w:rsidR="009E2C32" w:rsidRPr="00FE256F" w:rsidRDefault="00FE256F" w:rsidP="0013280E">
            <w:pPr>
              <w:keepNext/>
              <w:ind w:left="0" w:right="39" w:firstLine="0"/>
              <w:rPr>
                <w:b/>
                <w:bCs/>
                <w:sz w:val="16"/>
                <w:szCs w:val="16"/>
              </w:rPr>
            </w:pPr>
            <w:proofErr w:type="spellStart"/>
            <w:r w:rsidRPr="00FE256F">
              <w:rPr>
                <w:b/>
                <w:bCs/>
                <w:sz w:val="16"/>
                <w:szCs w:val="16"/>
              </w:rPr>
              <w:t>G</w:t>
            </w:r>
            <w:r w:rsidR="009E2C32" w:rsidRPr="00FE256F">
              <w:rPr>
                <w:b/>
                <w:bCs/>
                <w:sz w:val="16"/>
                <w:szCs w:val="16"/>
              </w:rPr>
              <w:t>ene_ID</w:t>
            </w:r>
            <w:proofErr w:type="spellEnd"/>
          </w:p>
        </w:tc>
        <w:tc>
          <w:tcPr>
            <w:tcW w:w="1447" w:type="dxa"/>
          </w:tcPr>
          <w:p w14:paraId="009F7F0E" w14:textId="77777777" w:rsidR="009E2C32" w:rsidRPr="00FE256F" w:rsidRDefault="009E2C32" w:rsidP="0013280E">
            <w:pPr>
              <w:keepNext/>
              <w:ind w:left="0" w:right="39" w:firstLine="0"/>
              <w:rPr>
                <w:b/>
                <w:bCs/>
                <w:sz w:val="16"/>
                <w:szCs w:val="16"/>
              </w:rPr>
            </w:pPr>
            <w:r w:rsidRPr="00FE256F">
              <w:rPr>
                <w:b/>
                <w:bCs/>
                <w:sz w:val="16"/>
                <w:szCs w:val="16"/>
              </w:rPr>
              <w:t>Diseases _names</w:t>
            </w:r>
          </w:p>
          <w:p w14:paraId="01D9DA23" w14:textId="77777777" w:rsidR="009E2C32" w:rsidRPr="00FE256F" w:rsidRDefault="009E2C32" w:rsidP="0013280E">
            <w:pPr>
              <w:keepNext/>
              <w:ind w:left="0" w:right="39" w:firstLine="0"/>
              <w:rPr>
                <w:b/>
                <w:bCs/>
                <w:sz w:val="16"/>
                <w:szCs w:val="16"/>
              </w:rPr>
            </w:pPr>
          </w:p>
        </w:tc>
        <w:tc>
          <w:tcPr>
            <w:tcW w:w="451" w:type="dxa"/>
          </w:tcPr>
          <w:p w14:paraId="1D921DFA" w14:textId="77777777" w:rsidR="009E2C32" w:rsidRPr="00FE256F" w:rsidRDefault="009E2C32" w:rsidP="0013280E">
            <w:pPr>
              <w:keepNext/>
              <w:ind w:left="0" w:right="39" w:firstLine="0"/>
              <w:rPr>
                <w:b/>
                <w:bCs/>
                <w:sz w:val="16"/>
                <w:szCs w:val="16"/>
              </w:rPr>
            </w:pPr>
            <w:r w:rsidRPr="00FE256F">
              <w:rPr>
                <w:b/>
                <w:bCs/>
                <w:sz w:val="16"/>
                <w:szCs w:val="16"/>
              </w:rPr>
              <w:t>…</w:t>
            </w:r>
          </w:p>
        </w:tc>
        <w:tc>
          <w:tcPr>
            <w:tcW w:w="641" w:type="dxa"/>
          </w:tcPr>
          <w:p w14:paraId="0994B3B6" w14:textId="77777777" w:rsidR="009E2C32" w:rsidRPr="00FE256F" w:rsidRDefault="009E2C32" w:rsidP="0013280E">
            <w:pPr>
              <w:keepNext/>
              <w:ind w:left="0" w:right="39" w:firstLine="0"/>
              <w:rPr>
                <w:b/>
                <w:bCs/>
                <w:sz w:val="16"/>
                <w:szCs w:val="16"/>
              </w:rPr>
            </w:pPr>
            <w:r w:rsidRPr="00FE256F">
              <w:rPr>
                <w:b/>
                <w:bCs/>
                <w:sz w:val="16"/>
                <w:szCs w:val="16"/>
              </w:rPr>
              <w:t>label</w:t>
            </w:r>
          </w:p>
        </w:tc>
      </w:tr>
      <w:tr w:rsidR="009E2C32" w:rsidRPr="00FE256F" w14:paraId="5D114666" w14:textId="77777777" w:rsidTr="00FE256F">
        <w:trPr>
          <w:trHeight w:val="319"/>
        </w:trPr>
        <w:tc>
          <w:tcPr>
            <w:tcW w:w="1130" w:type="dxa"/>
          </w:tcPr>
          <w:p w14:paraId="40B93DA6" w14:textId="77777777" w:rsidR="009E2C32" w:rsidRPr="00FE256F" w:rsidRDefault="009E2C32" w:rsidP="0013280E">
            <w:pPr>
              <w:keepNext/>
              <w:ind w:left="0" w:right="39" w:firstLine="0"/>
              <w:rPr>
                <w:sz w:val="16"/>
                <w:szCs w:val="16"/>
              </w:rPr>
            </w:pPr>
            <w:r w:rsidRPr="00FE256F">
              <w:rPr>
                <w:sz w:val="16"/>
                <w:szCs w:val="16"/>
              </w:rPr>
              <w:t>1005</w:t>
            </w:r>
          </w:p>
        </w:tc>
        <w:tc>
          <w:tcPr>
            <w:tcW w:w="1418" w:type="dxa"/>
          </w:tcPr>
          <w:p w14:paraId="1D7ED8C5" w14:textId="77777777" w:rsidR="009E2C32" w:rsidRPr="00FE256F" w:rsidRDefault="009E2C32" w:rsidP="0013280E">
            <w:pPr>
              <w:keepNext/>
              <w:ind w:left="0" w:right="39" w:firstLine="0"/>
              <w:rPr>
                <w:sz w:val="16"/>
                <w:szCs w:val="16"/>
              </w:rPr>
            </w:pPr>
            <w:r w:rsidRPr="00FE256F">
              <w:rPr>
                <w:sz w:val="16"/>
                <w:szCs w:val="16"/>
              </w:rPr>
              <w:t>1433B_HUMAN</w:t>
            </w:r>
          </w:p>
        </w:tc>
        <w:tc>
          <w:tcPr>
            <w:tcW w:w="1447" w:type="dxa"/>
          </w:tcPr>
          <w:p w14:paraId="264EB610" w14:textId="77777777" w:rsidR="009E2C32" w:rsidRPr="00FE256F" w:rsidRDefault="009E2C32" w:rsidP="0013280E">
            <w:pPr>
              <w:keepNext/>
              <w:ind w:left="0" w:right="39" w:firstLine="0"/>
              <w:rPr>
                <w:sz w:val="16"/>
                <w:szCs w:val="16"/>
              </w:rPr>
            </w:pPr>
            <w:r w:rsidRPr="00FE256F">
              <w:rPr>
                <w:sz w:val="16"/>
                <w:szCs w:val="16"/>
              </w:rPr>
              <w:t>Movement Disorders</w:t>
            </w:r>
          </w:p>
        </w:tc>
        <w:tc>
          <w:tcPr>
            <w:tcW w:w="451" w:type="dxa"/>
          </w:tcPr>
          <w:p w14:paraId="34AB5C01" w14:textId="77777777" w:rsidR="009E2C32" w:rsidRPr="00FE256F" w:rsidRDefault="009E2C32" w:rsidP="0013280E">
            <w:pPr>
              <w:keepNext/>
              <w:ind w:left="0" w:right="39" w:firstLine="0"/>
              <w:rPr>
                <w:sz w:val="16"/>
                <w:szCs w:val="16"/>
              </w:rPr>
            </w:pPr>
            <w:r w:rsidRPr="00FE256F">
              <w:rPr>
                <w:sz w:val="16"/>
                <w:szCs w:val="16"/>
              </w:rPr>
              <w:t>…</w:t>
            </w:r>
          </w:p>
        </w:tc>
        <w:tc>
          <w:tcPr>
            <w:tcW w:w="641" w:type="dxa"/>
          </w:tcPr>
          <w:p w14:paraId="2CF56430" w14:textId="77777777" w:rsidR="009E2C32" w:rsidRPr="00FE256F" w:rsidRDefault="009E2C32" w:rsidP="0013280E">
            <w:pPr>
              <w:keepNext/>
              <w:ind w:left="0" w:right="39" w:firstLine="0"/>
              <w:rPr>
                <w:sz w:val="16"/>
                <w:szCs w:val="16"/>
              </w:rPr>
            </w:pPr>
            <w:r w:rsidRPr="00FE256F">
              <w:rPr>
                <w:sz w:val="16"/>
                <w:szCs w:val="16"/>
              </w:rPr>
              <w:t>0</w:t>
            </w:r>
          </w:p>
        </w:tc>
      </w:tr>
      <w:tr w:rsidR="009E2C32" w:rsidRPr="00FE256F" w14:paraId="5835231A" w14:textId="77777777" w:rsidTr="00FE256F">
        <w:trPr>
          <w:trHeight w:val="393"/>
        </w:trPr>
        <w:tc>
          <w:tcPr>
            <w:tcW w:w="1130" w:type="dxa"/>
          </w:tcPr>
          <w:p w14:paraId="7AC6A366" w14:textId="77777777" w:rsidR="009E2C32" w:rsidRPr="00FE256F" w:rsidRDefault="009E2C32" w:rsidP="0013280E">
            <w:pPr>
              <w:keepNext/>
              <w:ind w:left="0" w:right="39" w:firstLine="0"/>
              <w:rPr>
                <w:sz w:val="16"/>
                <w:szCs w:val="16"/>
              </w:rPr>
            </w:pPr>
            <w:r w:rsidRPr="00FE256F">
              <w:rPr>
                <w:sz w:val="16"/>
                <w:szCs w:val="16"/>
              </w:rPr>
              <w:t>103</w:t>
            </w:r>
          </w:p>
        </w:tc>
        <w:tc>
          <w:tcPr>
            <w:tcW w:w="1418" w:type="dxa"/>
          </w:tcPr>
          <w:p w14:paraId="317772EC" w14:textId="77777777" w:rsidR="009E2C32" w:rsidRPr="00FE256F" w:rsidRDefault="009E2C32" w:rsidP="0013280E">
            <w:pPr>
              <w:keepNext/>
              <w:ind w:left="0" w:right="39" w:firstLine="0"/>
              <w:rPr>
                <w:sz w:val="16"/>
                <w:szCs w:val="16"/>
              </w:rPr>
            </w:pPr>
            <w:r w:rsidRPr="00FE256F">
              <w:rPr>
                <w:sz w:val="16"/>
                <w:szCs w:val="16"/>
              </w:rPr>
              <w:t>1433B_HUMAN</w:t>
            </w:r>
          </w:p>
        </w:tc>
        <w:tc>
          <w:tcPr>
            <w:tcW w:w="1447" w:type="dxa"/>
          </w:tcPr>
          <w:p w14:paraId="4E808CBE" w14:textId="77777777" w:rsidR="009E2C32" w:rsidRPr="00FE256F" w:rsidRDefault="009E2C32" w:rsidP="0013280E">
            <w:pPr>
              <w:keepNext/>
              <w:ind w:left="0" w:right="39" w:firstLine="0"/>
              <w:rPr>
                <w:sz w:val="16"/>
                <w:szCs w:val="16"/>
              </w:rPr>
            </w:pPr>
            <w:r w:rsidRPr="00FE256F">
              <w:rPr>
                <w:sz w:val="16"/>
                <w:szCs w:val="16"/>
              </w:rPr>
              <w:t>Hypertriglyceridemia</w:t>
            </w:r>
          </w:p>
        </w:tc>
        <w:tc>
          <w:tcPr>
            <w:tcW w:w="451" w:type="dxa"/>
          </w:tcPr>
          <w:p w14:paraId="34A43A07" w14:textId="77777777" w:rsidR="009E2C32" w:rsidRPr="00FE256F" w:rsidRDefault="009E2C32" w:rsidP="0013280E">
            <w:pPr>
              <w:keepNext/>
              <w:ind w:left="0" w:right="39" w:firstLine="0"/>
              <w:rPr>
                <w:sz w:val="16"/>
                <w:szCs w:val="16"/>
              </w:rPr>
            </w:pPr>
            <w:r w:rsidRPr="00FE256F">
              <w:rPr>
                <w:sz w:val="16"/>
                <w:szCs w:val="16"/>
              </w:rPr>
              <w:t>…</w:t>
            </w:r>
          </w:p>
        </w:tc>
        <w:tc>
          <w:tcPr>
            <w:tcW w:w="641" w:type="dxa"/>
          </w:tcPr>
          <w:p w14:paraId="1B52F2B1" w14:textId="77777777" w:rsidR="009E2C32" w:rsidRPr="00FE256F" w:rsidRDefault="009E2C32" w:rsidP="0013280E">
            <w:pPr>
              <w:keepNext/>
              <w:ind w:left="0" w:right="39" w:firstLine="0"/>
              <w:rPr>
                <w:sz w:val="16"/>
                <w:szCs w:val="16"/>
              </w:rPr>
            </w:pPr>
            <w:r w:rsidRPr="00FE256F">
              <w:rPr>
                <w:sz w:val="16"/>
                <w:szCs w:val="16"/>
              </w:rPr>
              <w:t>0</w:t>
            </w:r>
          </w:p>
        </w:tc>
      </w:tr>
      <w:tr w:rsidR="00A6620A" w:rsidRPr="00FE256F" w14:paraId="34FCF0D5" w14:textId="77777777" w:rsidTr="00FE256F">
        <w:trPr>
          <w:trHeight w:val="393"/>
        </w:trPr>
        <w:tc>
          <w:tcPr>
            <w:tcW w:w="1130" w:type="dxa"/>
          </w:tcPr>
          <w:p w14:paraId="3B6881F1" w14:textId="606F740E" w:rsidR="00A6620A" w:rsidRPr="00FE256F" w:rsidRDefault="00A6620A" w:rsidP="00A6620A">
            <w:pPr>
              <w:keepNext/>
              <w:ind w:left="0" w:right="39" w:firstLine="0"/>
              <w:jc w:val="center"/>
              <w:rPr>
                <w:sz w:val="16"/>
                <w:szCs w:val="16"/>
              </w:rPr>
            </w:pPr>
            <w:r w:rsidRPr="00FE256F">
              <w:rPr>
                <w:sz w:val="16"/>
                <w:szCs w:val="16"/>
              </w:rPr>
              <w:t>…..</w:t>
            </w:r>
          </w:p>
        </w:tc>
        <w:tc>
          <w:tcPr>
            <w:tcW w:w="1418" w:type="dxa"/>
          </w:tcPr>
          <w:p w14:paraId="334DDDD5" w14:textId="7BD30239" w:rsidR="00A6620A" w:rsidRPr="00FE256F" w:rsidRDefault="00A6620A" w:rsidP="00A6620A">
            <w:pPr>
              <w:keepNext/>
              <w:ind w:left="0" w:right="39" w:firstLine="0"/>
              <w:jc w:val="center"/>
              <w:rPr>
                <w:sz w:val="16"/>
                <w:szCs w:val="16"/>
              </w:rPr>
            </w:pPr>
            <w:r w:rsidRPr="00FE256F">
              <w:rPr>
                <w:sz w:val="16"/>
                <w:szCs w:val="16"/>
              </w:rPr>
              <w:t>…..</w:t>
            </w:r>
          </w:p>
        </w:tc>
        <w:tc>
          <w:tcPr>
            <w:tcW w:w="1447" w:type="dxa"/>
          </w:tcPr>
          <w:p w14:paraId="4D4401B4" w14:textId="12547E84" w:rsidR="00A6620A" w:rsidRPr="00FE256F" w:rsidRDefault="00A6620A" w:rsidP="00A6620A">
            <w:pPr>
              <w:keepNext/>
              <w:ind w:left="0" w:right="39" w:firstLine="0"/>
              <w:jc w:val="center"/>
              <w:rPr>
                <w:sz w:val="16"/>
                <w:szCs w:val="16"/>
              </w:rPr>
            </w:pPr>
            <w:r w:rsidRPr="00FE256F">
              <w:rPr>
                <w:sz w:val="16"/>
                <w:szCs w:val="16"/>
              </w:rPr>
              <w:t>…..</w:t>
            </w:r>
          </w:p>
        </w:tc>
        <w:tc>
          <w:tcPr>
            <w:tcW w:w="451" w:type="dxa"/>
          </w:tcPr>
          <w:p w14:paraId="4502419D" w14:textId="3937744B" w:rsidR="00A6620A" w:rsidRPr="00FE256F" w:rsidRDefault="00A6620A" w:rsidP="00A6620A">
            <w:pPr>
              <w:keepNext/>
              <w:ind w:left="0" w:right="39" w:firstLine="0"/>
              <w:jc w:val="center"/>
              <w:rPr>
                <w:sz w:val="16"/>
                <w:szCs w:val="16"/>
              </w:rPr>
            </w:pPr>
            <w:r w:rsidRPr="00FE256F">
              <w:rPr>
                <w:sz w:val="16"/>
                <w:szCs w:val="16"/>
              </w:rPr>
              <w:t>…</w:t>
            </w:r>
          </w:p>
        </w:tc>
        <w:tc>
          <w:tcPr>
            <w:tcW w:w="641" w:type="dxa"/>
          </w:tcPr>
          <w:p w14:paraId="029BFB1B" w14:textId="4320BDD3" w:rsidR="00A6620A" w:rsidRPr="00FE256F" w:rsidRDefault="00A6620A" w:rsidP="00A6620A">
            <w:pPr>
              <w:keepNext/>
              <w:ind w:left="0" w:right="39" w:firstLine="0"/>
              <w:jc w:val="center"/>
              <w:rPr>
                <w:sz w:val="16"/>
                <w:szCs w:val="16"/>
              </w:rPr>
            </w:pPr>
            <w:r w:rsidRPr="00FE256F">
              <w:rPr>
                <w:sz w:val="16"/>
                <w:szCs w:val="16"/>
              </w:rPr>
              <w:t>…..</w:t>
            </w:r>
          </w:p>
        </w:tc>
      </w:tr>
      <w:tr w:rsidR="009E2C32" w:rsidRPr="00FE256F" w14:paraId="4CBD754A" w14:textId="77777777" w:rsidTr="00FE256F">
        <w:trPr>
          <w:trHeight w:val="388"/>
        </w:trPr>
        <w:tc>
          <w:tcPr>
            <w:tcW w:w="1130" w:type="dxa"/>
          </w:tcPr>
          <w:p w14:paraId="09907C22" w14:textId="77777777" w:rsidR="009E2C32" w:rsidRPr="00FE256F" w:rsidRDefault="009E2C32" w:rsidP="0013280E">
            <w:pPr>
              <w:keepNext/>
              <w:ind w:left="0" w:right="39" w:firstLine="0"/>
              <w:rPr>
                <w:sz w:val="16"/>
                <w:szCs w:val="16"/>
              </w:rPr>
            </w:pPr>
            <w:r w:rsidRPr="00FE256F">
              <w:rPr>
                <w:sz w:val="16"/>
                <w:szCs w:val="16"/>
              </w:rPr>
              <w:t>686</w:t>
            </w:r>
          </w:p>
        </w:tc>
        <w:tc>
          <w:tcPr>
            <w:tcW w:w="1418" w:type="dxa"/>
          </w:tcPr>
          <w:p w14:paraId="06F6D61C" w14:textId="77777777" w:rsidR="009E2C32" w:rsidRPr="00FE256F" w:rsidRDefault="009E2C32" w:rsidP="0013280E">
            <w:pPr>
              <w:keepNext/>
              <w:ind w:left="0" w:right="39" w:firstLine="0"/>
              <w:rPr>
                <w:sz w:val="16"/>
                <w:szCs w:val="16"/>
              </w:rPr>
            </w:pPr>
            <w:r w:rsidRPr="00FE256F">
              <w:rPr>
                <w:sz w:val="16"/>
                <w:szCs w:val="16"/>
              </w:rPr>
              <w:t>1433E_HUMAN</w:t>
            </w:r>
          </w:p>
        </w:tc>
        <w:tc>
          <w:tcPr>
            <w:tcW w:w="1447" w:type="dxa"/>
          </w:tcPr>
          <w:p w14:paraId="468094A9" w14:textId="77777777" w:rsidR="009E2C32" w:rsidRPr="00FE256F" w:rsidRDefault="009E2C32" w:rsidP="0013280E">
            <w:pPr>
              <w:keepNext/>
              <w:ind w:left="0" w:right="39" w:firstLine="0"/>
              <w:rPr>
                <w:sz w:val="16"/>
                <w:szCs w:val="16"/>
              </w:rPr>
            </w:pPr>
            <w:r w:rsidRPr="00FE256F">
              <w:rPr>
                <w:sz w:val="16"/>
                <w:szCs w:val="16"/>
              </w:rPr>
              <w:t>Dilatation, Pathologic</w:t>
            </w:r>
          </w:p>
        </w:tc>
        <w:tc>
          <w:tcPr>
            <w:tcW w:w="451" w:type="dxa"/>
          </w:tcPr>
          <w:p w14:paraId="4DD402D7" w14:textId="77777777" w:rsidR="009E2C32" w:rsidRPr="00FE256F" w:rsidRDefault="009E2C32" w:rsidP="0013280E">
            <w:pPr>
              <w:keepNext/>
              <w:ind w:left="0" w:right="39" w:firstLine="0"/>
              <w:rPr>
                <w:sz w:val="16"/>
                <w:szCs w:val="16"/>
              </w:rPr>
            </w:pPr>
            <w:r w:rsidRPr="00FE256F">
              <w:rPr>
                <w:sz w:val="16"/>
                <w:szCs w:val="16"/>
              </w:rPr>
              <w:t>…</w:t>
            </w:r>
          </w:p>
        </w:tc>
        <w:tc>
          <w:tcPr>
            <w:tcW w:w="641" w:type="dxa"/>
          </w:tcPr>
          <w:p w14:paraId="597DDE13" w14:textId="77777777" w:rsidR="009E2C32" w:rsidRPr="00FE256F" w:rsidRDefault="009E2C32" w:rsidP="0013280E">
            <w:pPr>
              <w:keepNext/>
              <w:ind w:left="0" w:right="39" w:firstLine="0"/>
              <w:rPr>
                <w:sz w:val="16"/>
                <w:szCs w:val="16"/>
              </w:rPr>
            </w:pPr>
            <w:r w:rsidRPr="00FE256F">
              <w:rPr>
                <w:sz w:val="16"/>
                <w:szCs w:val="16"/>
              </w:rPr>
              <w:t>1</w:t>
            </w:r>
          </w:p>
        </w:tc>
      </w:tr>
    </w:tbl>
    <w:p w14:paraId="7BC9BC4F" w14:textId="77777777" w:rsidR="009E2C32" w:rsidRDefault="009E2C32" w:rsidP="009E2C32">
      <w:pPr>
        <w:keepNext/>
        <w:ind w:left="0" w:right="39" w:firstLine="0"/>
      </w:pPr>
    </w:p>
    <w:p w14:paraId="08505D96" w14:textId="71891DB1" w:rsidR="00AF360A" w:rsidRDefault="00AF360A" w:rsidP="00AF360A">
      <w:pPr>
        <w:pStyle w:val="Heading2"/>
      </w:pPr>
      <w:r>
        <w:t>3)</w:t>
      </w:r>
      <w:r w:rsidR="001C613F" w:rsidRPr="001C613F">
        <w:t xml:space="preserve"> </w:t>
      </w:r>
      <w:r w:rsidRPr="00AF360A">
        <w:t>Prediction Models</w:t>
      </w:r>
      <w:r>
        <w:t>:</w:t>
      </w:r>
    </w:p>
    <w:p w14:paraId="2AED170D" w14:textId="77777777" w:rsidR="0025029A" w:rsidRDefault="006460D4" w:rsidP="0025029A">
      <w:pPr>
        <w:pStyle w:val="NoSpacing"/>
        <w:spacing w:after="120" w:line="228" w:lineRule="auto"/>
        <w:ind w:left="0" w:right="0" w:firstLine="289"/>
      </w:pPr>
      <w:r w:rsidRPr="00AF360A">
        <w:t>In this section, we provide a comprehensive evaluation of all machine learning models applied to our gene-diseases association datasets. The primary goal was to determine which model performed well on combined gene-diseases association dataset. The models were evaluated using accuracy, sensitivity (recall), ROC AUC and AUPR score. Below, we summarize each model's performance in decreasing order of accuracy</w:t>
      </w:r>
      <w:r w:rsidR="003A2B78" w:rsidRPr="00AF360A">
        <w:t>.</w:t>
      </w:r>
    </w:p>
    <w:p w14:paraId="0F0C65BA" w14:textId="7B14E078" w:rsidR="00DB793B" w:rsidRDefault="006460D4" w:rsidP="0025029A">
      <w:pPr>
        <w:pStyle w:val="ListParagraph"/>
        <w:numPr>
          <w:ilvl w:val="0"/>
          <w:numId w:val="3"/>
        </w:numPr>
      </w:pPr>
      <w:r w:rsidRPr="0025029A">
        <w:rPr>
          <w:rStyle w:val="Heading2Char"/>
        </w:rPr>
        <w:t>Stacking Classifier</w:t>
      </w:r>
      <w:r w:rsidR="003A2B78" w:rsidRPr="0025029A">
        <w:rPr>
          <w:rStyle w:val="Heading2Char"/>
        </w:rPr>
        <w:t>:</w:t>
      </w:r>
      <w:r w:rsidR="003A2B78" w:rsidRPr="0025029A">
        <w:rPr>
          <w:b/>
          <w:i/>
        </w:rPr>
        <w:t xml:space="preserve"> </w:t>
      </w:r>
      <w:r w:rsidR="00A6620A" w:rsidRPr="00A6620A">
        <w:t>Stacking Classifier proved to be the best-performing model in our gene–disease association study</w:t>
      </w:r>
      <w:r w:rsidR="00711134">
        <w:t xml:space="preserve">. </w:t>
      </w:r>
      <w:r w:rsidR="00A6620A" w:rsidRPr="00A6620A">
        <w:t>It makes use of an ensemble method by aggregating predictions from an array of base classifiers</w:t>
      </w:r>
      <w:r w:rsidR="00A1491B">
        <w:t>-</w:t>
      </w:r>
      <w:r w:rsidR="00A6620A" w:rsidRPr="00A6620A">
        <w:t>Random Forest</w:t>
      </w:r>
      <w:r w:rsidR="005D64CC">
        <w:t xml:space="preserve"> </w:t>
      </w:r>
      <w:hyperlink w:anchor="f18" w:history="1">
        <w:r w:rsidR="005D64CC" w:rsidRPr="005D64CC">
          <w:rPr>
            <w:rStyle w:val="Hyperlink"/>
          </w:rPr>
          <w:t>[18]</w:t>
        </w:r>
      </w:hyperlink>
      <w:r w:rsidR="00A6620A" w:rsidRPr="00A6620A">
        <w:t>, Decision Tree, and Support Vector Classifier</w:t>
      </w:r>
      <w:r w:rsidR="00A1491B">
        <w:t>-</w:t>
      </w:r>
      <w:r w:rsidR="00A6620A" w:rsidRPr="00A6620A">
        <w:t>using a Logistic Regression meta-learner. This hierarchical learning paradigm allows it to better discern intricate, non-linear biological correlations than separate models. The dataset employed in our research combines established gene–disease associations (labels 0 and 1) with other features like gene metadata (gene-ids), disease metadata (</w:t>
      </w:r>
      <w:proofErr w:type="spellStart"/>
      <w:r w:rsidR="00A6620A" w:rsidRPr="00A6620A">
        <w:t>diseases_id</w:t>
      </w:r>
      <w:proofErr w:type="spellEnd"/>
      <w:r w:rsidR="00A6620A" w:rsidRPr="00A6620A">
        <w:t>), and gene interaction degrees extracted from interactome networks</w:t>
      </w:r>
      <w:r w:rsidR="00A1491B">
        <w:t xml:space="preserve"> </w:t>
      </w:r>
      <w:hyperlink w:anchor="f11" w:history="1">
        <w:r w:rsidR="00A1491B" w:rsidRPr="00A1491B">
          <w:rPr>
            <w:rStyle w:val="Hyperlink"/>
          </w:rPr>
          <w:t>[11]</w:t>
        </w:r>
      </w:hyperlink>
      <w:r w:rsidR="00A6620A" w:rsidRPr="00A6620A">
        <w:t xml:space="preserve"> to provide a complete biological picture. These combined features were </w:t>
      </w:r>
      <w:proofErr w:type="spellStart"/>
      <w:r w:rsidR="00A6620A" w:rsidRPr="00A6620A">
        <w:t>preprocessed</w:t>
      </w:r>
      <w:proofErr w:type="spellEnd"/>
      <w:r w:rsidR="00A6620A" w:rsidRPr="00A6620A">
        <w:t xml:space="preserve"> and converted into structured input vectors suitable for supervised classification. The Stacking Classifier initially fits every base learner onto the training set, subsequently utilizing their predictions as inputs to the meta-learner in order to make finer predictions. This structure enables it to improve specific model shortfalls while combining heterogeneous predictive signals. It produces probabilistic outputs that are </w:t>
      </w:r>
      <w:proofErr w:type="spellStart"/>
      <w:r w:rsidR="00A6620A" w:rsidRPr="00A6620A">
        <w:t>thresholded</w:t>
      </w:r>
      <w:proofErr w:type="spellEnd"/>
      <w:r w:rsidR="00A6620A" w:rsidRPr="00A6620A">
        <w:t xml:space="preserve"> to provide ultimate binary classifications. Along with excellent performance, the model is also somewhat interpretable in its use of meta-learner to offer insights into the decision-making based on base models. Its reliability, predictive power, and versatility in handling high-dimensional, heterogeneous bioinformatics data make the Stacking Classifier the most trustworthy model in our proposed pipeline.</w:t>
      </w:r>
    </w:p>
    <w:p w14:paraId="50495946" w14:textId="3F2397C4" w:rsidR="00DB793B" w:rsidRDefault="005F4821" w:rsidP="00A1491B">
      <w:pPr>
        <w:numPr>
          <w:ilvl w:val="0"/>
          <w:numId w:val="3"/>
        </w:numPr>
        <w:spacing w:after="120" w:line="228" w:lineRule="auto"/>
        <w:ind w:right="0" w:firstLine="289"/>
      </w:pPr>
      <w:r>
        <w:rPr>
          <w:bCs/>
          <w:i/>
        </w:rPr>
        <w:t xml:space="preserve">  </w:t>
      </w:r>
      <w:r w:rsidR="006460D4" w:rsidRPr="006460D4">
        <w:rPr>
          <w:rStyle w:val="Heading2Char"/>
        </w:rPr>
        <w:t>Random Forest Classifier</w:t>
      </w:r>
      <w:r w:rsidR="00F066FD">
        <w:rPr>
          <w:bCs/>
          <w:i/>
        </w:rPr>
        <w:t>:</w:t>
      </w:r>
      <w:r w:rsidR="0025029A">
        <w:rPr>
          <w:bCs/>
          <w:i/>
        </w:rPr>
        <w:t xml:space="preserve"> </w:t>
      </w:r>
      <w:r w:rsidR="00A1491B" w:rsidRPr="00A1491B">
        <w:rPr>
          <w:color w:val="auto"/>
          <w:kern w:val="0"/>
          <w:szCs w:val="20"/>
          <w14:ligatures w14:val="none"/>
        </w:rPr>
        <w:t>Random Forest Classifier performed outstandingly on our gene–disease association dataset with a remarkable</w:t>
      </w:r>
      <w:r w:rsidR="00711134">
        <w:rPr>
          <w:color w:val="auto"/>
          <w:kern w:val="0"/>
          <w:szCs w:val="20"/>
          <w14:ligatures w14:val="none"/>
        </w:rPr>
        <w:t xml:space="preserve"> metrics</w:t>
      </w:r>
      <w:r w:rsidR="00A1491B" w:rsidRPr="00A1491B">
        <w:rPr>
          <w:color w:val="auto"/>
          <w:kern w:val="0"/>
          <w:szCs w:val="20"/>
          <w14:ligatures w14:val="none"/>
        </w:rPr>
        <w:t>. This classifier works by creating an ensemble of decision trees while training, each of which is constructed on a different random subset of the dataset through bootstrap sampling. At every split of a tree, a random subset of the features is taken into account, promoting diversity between trees and avoiding overfitting. For our research, the data input into the Random Forest model</w:t>
      </w:r>
      <w:r w:rsidR="005D64CC">
        <w:rPr>
          <w:color w:val="auto"/>
          <w:kern w:val="0"/>
          <w:szCs w:val="20"/>
          <w14:ligatures w14:val="none"/>
        </w:rPr>
        <w:t xml:space="preserve"> </w:t>
      </w:r>
      <w:hyperlink w:anchor="f18" w:history="1">
        <w:r w:rsidR="005D64CC" w:rsidRPr="0025029A">
          <w:rPr>
            <w:rStyle w:val="Hyperlink"/>
            <w:kern w:val="0"/>
            <w:szCs w:val="20"/>
            <w14:ligatures w14:val="none"/>
          </w:rPr>
          <w:t>[18]</w:t>
        </w:r>
      </w:hyperlink>
      <w:r w:rsidR="00A1491B" w:rsidRPr="00A1491B">
        <w:rPr>
          <w:color w:val="auto"/>
          <w:kern w:val="0"/>
          <w:szCs w:val="20"/>
          <w14:ligatures w14:val="none"/>
        </w:rPr>
        <w:t xml:space="preserve"> was a combined dataset that included known gene–disease associations (labels 0 and 1), gene identifiers, disease metadata, and gene interaction degrees calculated from a biological interactome network. This rich feature space enabled the model to learn intricate biological patterns and relationships. With each tree in the forest casting one vote in </w:t>
      </w:r>
      <w:proofErr w:type="spellStart"/>
      <w:r w:rsidR="00A1491B" w:rsidRPr="00A1491B">
        <w:rPr>
          <w:color w:val="auto"/>
          <w:kern w:val="0"/>
          <w:szCs w:val="20"/>
          <w14:ligatures w14:val="none"/>
        </w:rPr>
        <w:t>favor</w:t>
      </w:r>
      <w:proofErr w:type="spellEnd"/>
      <w:r w:rsidR="00A1491B" w:rsidRPr="00A1491B">
        <w:rPr>
          <w:color w:val="auto"/>
          <w:kern w:val="0"/>
          <w:szCs w:val="20"/>
          <w14:ligatures w14:val="none"/>
        </w:rPr>
        <w:t xml:space="preserve"> of the final prediction, the model sums up these votes to make a strong prediction. Random Forest's capability to deal with high-dimensional data, to identify non-linear relationships, and to avoid overfitting makes it an ideal candidate for bioinformatics tasks. In addition, it offers feature importance scores, enabling researchers to understand which gene or disease feature had the strongest impact on predictions. In our gene–disease prediction workflow, the Random Forest was particularly impressive for its ability to balance predictive accuracy with interpretability and thereby constitute a reliable selection for large-scale biological classification tasks</w:t>
      </w:r>
      <w:r w:rsidR="006460D4">
        <w:rPr>
          <w:lang w:val="en-US"/>
        </w:rPr>
        <w:t>.</w:t>
      </w:r>
    </w:p>
    <w:p w14:paraId="0332D900" w14:textId="5C04F89B" w:rsidR="00A1491B" w:rsidRDefault="005F4821" w:rsidP="00A1491B">
      <w:pPr>
        <w:numPr>
          <w:ilvl w:val="0"/>
          <w:numId w:val="3"/>
        </w:numPr>
        <w:spacing w:after="120" w:line="228" w:lineRule="auto"/>
        <w:ind w:right="0" w:firstLine="289"/>
      </w:pPr>
      <w:r>
        <w:rPr>
          <w:bCs/>
          <w:i/>
        </w:rPr>
        <w:t xml:space="preserve">  </w:t>
      </w:r>
      <w:proofErr w:type="spellStart"/>
      <w:r w:rsidR="006460D4" w:rsidRPr="09168697">
        <w:rPr>
          <w:rStyle w:val="Heading2Char"/>
          <w:lang w:val="en-US"/>
        </w:rPr>
        <w:t>ExtraTreesClassifier</w:t>
      </w:r>
      <w:proofErr w:type="spellEnd"/>
      <w:r>
        <w:rPr>
          <w:i/>
        </w:rPr>
        <w:t>:</w:t>
      </w:r>
      <w:r w:rsidR="006460D4">
        <w:rPr>
          <w:color w:val="auto"/>
          <w:kern w:val="0"/>
          <w:sz w:val="24"/>
          <w14:ligatures w14:val="none"/>
        </w:rPr>
        <w:t xml:space="preserve"> </w:t>
      </w:r>
      <w:r w:rsidR="00A1491B" w:rsidRPr="00A1491B">
        <w:t>The Extra Trees Classifier also performed superbly on our combined gene–disease dataset.</w:t>
      </w:r>
      <w:r w:rsidR="00711134">
        <w:t xml:space="preserve"> </w:t>
      </w:r>
      <w:r w:rsidR="00A1491B" w:rsidRPr="00A1491B">
        <w:t>This model, officially called the Extremely Randomized Trees Classifier, works by creating a forest of unpruned decision trees from the entire dataset but introduces additional randomness during tree building by choosing random thresholds for every feature split instead of finding the best split. This substantial variance reduction via randomized splits decreases overfitting while preserving prediction strength and is thus particularly useful for sparse and high-dimensional biological data. In our instance, the model</w:t>
      </w:r>
      <w:r w:rsidR="005D64CC">
        <w:t xml:space="preserve"> </w:t>
      </w:r>
      <w:hyperlink w:anchor="f11" w:history="1">
        <w:r w:rsidR="005D64CC" w:rsidRPr="0025029A">
          <w:rPr>
            <w:rStyle w:val="Hyperlink"/>
          </w:rPr>
          <w:t>[11]</w:t>
        </w:r>
      </w:hyperlink>
      <w:r w:rsidR="00A1491B" w:rsidRPr="00A1491B">
        <w:t xml:space="preserve"> was trained on a combined dataset formed by filtered gene–</w:t>
      </w:r>
      <w:r w:rsidR="00A1491B" w:rsidRPr="00A1491B">
        <w:lastRenderedPageBreak/>
        <w:t xml:space="preserve">disease associations that were </w:t>
      </w:r>
      <w:proofErr w:type="spellStart"/>
      <w:r w:rsidR="00A1491B" w:rsidRPr="00A1491B">
        <w:t>labeled</w:t>
      </w:r>
      <w:proofErr w:type="spellEnd"/>
      <w:r w:rsidR="00A1491B" w:rsidRPr="00A1491B">
        <w:t xml:space="preserve"> as "1" for known or verified associations or "0" for unknown or non-associated gene–disease pairs. This dataset was enriched further with gene metadata (gene-ids), disease metadata (</w:t>
      </w:r>
      <w:proofErr w:type="spellStart"/>
      <w:r w:rsidR="00A1491B" w:rsidRPr="00A1491B">
        <w:t>diseases_id</w:t>
      </w:r>
      <w:proofErr w:type="spellEnd"/>
      <w:r w:rsidR="00A1491B" w:rsidRPr="00A1491B">
        <w:t>), and interaction degree values calculated from biological interactomes, allowing the model to identify topological, semantic, and statistical relationships between features. The Extra Trees algorithm was especially effective in managing these multiple feature types, providing noise robustness and model variance. Its performance not only exhibited robust predictive metrics but also yielded interpretable feature importance scores, emphasizing the contribution of different biological indicators—like interaction degree and semantic attributes—to classification predictions. This renders Extra Trees a suitable candidate for gene–disease prediction tasks with both performance and interpretability demands</w:t>
      </w:r>
      <w:r w:rsidR="00F066FD" w:rsidRPr="00F066FD">
        <w:t>.</w:t>
      </w:r>
    </w:p>
    <w:p w14:paraId="1FAF4622" w14:textId="26587362" w:rsidR="00DB793B" w:rsidRDefault="00A1491B" w:rsidP="00A1491B">
      <w:pPr>
        <w:numPr>
          <w:ilvl w:val="0"/>
          <w:numId w:val="3"/>
        </w:numPr>
        <w:spacing w:after="120" w:line="228" w:lineRule="auto"/>
        <w:ind w:right="0" w:firstLine="289"/>
      </w:pPr>
      <w:proofErr w:type="spellStart"/>
      <w:r w:rsidRPr="00D36103">
        <w:rPr>
          <w:rStyle w:val="Heading2Char"/>
        </w:rPr>
        <w:t>HistGradient</w:t>
      </w:r>
      <w:proofErr w:type="spellEnd"/>
      <w:r w:rsidR="00AF51D2">
        <w:rPr>
          <w:rStyle w:val="Heading2Char"/>
        </w:rPr>
        <w:t xml:space="preserve"> </w:t>
      </w:r>
      <w:r w:rsidRPr="00D36103">
        <w:rPr>
          <w:rStyle w:val="Heading2Char"/>
        </w:rPr>
        <w:t>Boosting</w:t>
      </w:r>
      <w:r>
        <w:rPr>
          <w:bCs/>
          <w:i/>
        </w:rPr>
        <w:t>:</w:t>
      </w:r>
      <w:r>
        <w:t xml:space="preserve"> </w:t>
      </w:r>
      <w:r w:rsidRPr="00A1491B">
        <w:t>The</w:t>
      </w:r>
      <w:r>
        <w:t xml:space="preserve"> </w:t>
      </w:r>
      <w:r w:rsidRPr="00A1491B">
        <w:t>Hist</w:t>
      </w:r>
      <w:r>
        <w:t xml:space="preserve"> </w:t>
      </w:r>
      <w:r w:rsidRPr="00A1491B">
        <w:t>Gradient</w:t>
      </w:r>
      <w:r>
        <w:t xml:space="preserve"> </w:t>
      </w:r>
      <w:r w:rsidRPr="00A1491B">
        <w:t>Boosting</w:t>
      </w:r>
      <w:r>
        <w:t xml:space="preserve"> </w:t>
      </w:r>
      <w:r w:rsidRPr="00A1491B">
        <w:t>Classifier</w:t>
      </w:r>
      <w:r>
        <w:t xml:space="preserve"> </w:t>
      </w:r>
      <w:r w:rsidRPr="00A1491B">
        <w:t>provided stable prediction performance on our handpicked gene</w:t>
      </w:r>
      <w:r w:rsidR="00711134">
        <w:t>-</w:t>
      </w:r>
      <w:r w:rsidRPr="00A1491B">
        <w:t xml:space="preserve">disease association dataset with an impressive </w:t>
      </w:r>
      <w:r w:rsidR="00711134">
        <w:t>metrics</w:t>
      </w:r>
      <w:r w:rsidRPr="00A1491B">
        <w:t>. This gradient-boosting model, histogram-based, is designed to be efficient for large and feature-rich datasets, something that makes it especially optimized for our application of thousands of gene–disease pairings with topological, semantic, and metadata-derived features. It functions by dividing continuous features into discrete bins (histograms), which significantly improves training speed with minimal sacrifice in model accuracy. In our experimental pipeline, each sample was annotated as "1" for a known disease-gene association, or "0" for an unknown or non-associated pair. These annotations were first obtained from a biologically validated association dataset, then augmented with gene identifiers, disease semantic mappings, and interaction network data to create a rich input feature space. Hist</w:t>
      </w:r>
      <w:r w:rsidR="00711134">
        <w:t xml:space="preserve"> </w:t>
      </w:r>
      <w:r w:rsidRPr="00A1491B">
        <w:t>Gradient</w:t>
      </w:r>
      <w:r w:rsidR="00711134">
        <w:t xml:space="preserve"> </w:t>
      </w:r>
      <w:r w:rsidRPr="00A1491B">
        <w:t>Boosting utilized its gradient boosting algorithm with regularization to learn sequential decision trees, each seeking to learn the errors of its previous iteration without overfitting by controlling the learning rate and implementing early stopping</w:t>
      </w:r>
      <w:r w:rsidR="005D64CC">
        <w:t xml:space="preserve"> </w:t>
      </w:r>
      <w:hyperlink w:anchor="f26" w:history="1">
        <w:r w:rsidR="005D64CC" w:rsidRPr="0025029A">
          <w:rPr>
            <w:rStyle w:val="Hyperlink"/>
          </w:rPr>
          <w:t>[</w:t>
        </w:r>
        <w:r w:rsidR="005D64CC">
          <w:rPr>
            <w:rStyle w:val="Hyperlink"/>
          </w:rPr>
          <w:t>26</w:t>
        </w:r>
        <w:r w:rsidR="005D64CC" w:rsidRPr="0025029A">
          <w:rPr>
            <w:rStyle w:val="Hyperlink"/>
          </w:rPr>
          <w:t>]</w:t>
        </w:r>
      </w:hyperlink>
      <w:r w:rsidRPr="00A1491B">
        <w:t>. The model was not just capable of learning complex, non-linear relationships between the features but also exhibited high sensitivity and specificity in the task of binary classification. In addition, it supplied feature importance scores that contributed clarity by determining which biological features—interaction degree or semantic similarity, for example—had the most impact in predicting gene–disease associations. Together with speed and accuracy, this places Hist</w:t>
      </w:r>
      <w:r w:rsidR="00711134">
        <w:t xml:space="preserve"> </w:t>
      </w:r>
      <w:r w:rsidRPr="00A1491B">
        <w:t>Gradient</w:t>
      </w:r>
      <w:r w:rsidR="00711134">
        <w:t xml:space="preserve"> </w:t>
      </w:r>
      <w:r w:rsidRPr="00A1491B">
        <w:t>Boosting as a strong model for bioinformatics applications needing scalable and interpretable machine learning</w:t>
      </w:r>
      <w:r w:rsidR="00BA7315" w:rsidRPr="00A1491B">
        <w:rPr>
          <w:lang w:val="en-US"/>
        </w:rPr>
        <w:t>.</w:t>
      </w:r>
    </w:p>
    <w:p w14:paraId="13D7E863" w14:textId="5F18E4EA" w:rsidR="00F066FD" w:rsidRDefault="00D36103" w:rsidP="00A1491B">
      <w:pPr>
        <w:numPr>
          <w:ilvl w:val="0"/>
          <w:numId w:val="3"/>
        </w:numPr>
        <w:spacing w:after="120" w:line="218" w:lineRule="auto"/>
        <w:ind w:right="0" w:firstLine="289"/>
      </w:pPr>
      <w:r w:rsidRPr="00D36103">
        <w:rPr>
          <w:rStyle w:val="Heading2Char"/>
        </w:rPr>
        <w:t>Logistic</w:t>
      </w:r>
      <w:r w:rsidR="00711134">
        <w:rPr>
          <w:rStyle w:val="Heading2Char"/>
        </w:rPr>
        <w:t xml:space="preserve"> </w:t>
      </w:r>
      <w:r w:rsidRPr="00D36103">
        <w:rPr>
          <w:rStyle w:val="Heading2Char"/>
        </w:rPr>
        <w:t>Regression</w:t>
      </w:r>
      <w:r w:rsidR="005F4821">
        <w:rPr>
          <w:b/>
          <w:i/>
        </w:rPr>
        <w:t xml:space="preserve">: </w:t>
      </w:r>
      <w:r w:rsidR="00A1491B" w:rsidRPr="00A1491B">
        <w:t xml:space="preserve">The Logistic Regression model had very good and stable performance on our gene–disease association dataset with an excellent </w:t>
      </w:r>
      <w:r w:rsidR="00711134">
        <w:t>metrics</w:t>
      </w:r>
      <w:r w:rsidR="00A1491B" w:rsidRPr="00A1491B">
        <w:t xml:space="preserve">. This kind of performance shows its ability to be a good baseline model even in high-dimensional biological contexts. Logistic Regression works by </w:t>
      </w:r>
      <w:proofErr w:type="spellStart"/>
      <w:r w:rsidR="00A1491B" w:rsidRPr="00A1491B">
        <w:t>modeling</w:t>
      </w:r>
      <w:proofErr w:type="spellEnd"/>
      <w:r w:rsidR="00A1491B" w:rsidRPr="00A1491B">
        <w:t xml:space="preserve"> the probability of membership in class (label = 1 for known association, label = 0 for unknown) as a linear combination of input features going through a logistic (sigmoid) function. In our experimental scenario, one gene–disease pair was represented by a dense feature vector obtained from the integration of four sources of biological data: filtered association records, gene metadata, semantic annotations of disease, and gene interaction networks. The labels were strictly </w:t>
      </w:r>
      <w:proofErr w:type="spellStart"/>
      <w:r w:rsidR="00A1491B" w:rsidRPr="00A1491B">
        <w:t>labeled</w:t>
      </w:r>
      <w:proofErr w:type="spellEnd"/>
      <w:r w:rsidR="00A1491B" w:rsidRPr="00A1491B">
        <w:t xml:space="preserve">: "1" representing a biologically confirmed association, and "0" for the lack of a known association. Logistic Regression was optimized to reduce binary cross-entropy loss and was regularized with L2 (Ridge) regularization to avoid overfitting. Amazingly, the simple model made very confident negative predictions, as shown by its almost perfect specificity, suggesting that the model conservatively identified true associations while </w:t>
      </w:r>
      <w:r w:rsidR="00A1491B" w:rsidRPr="00A1491B">
        <w:t>keeping false positives to a minimum. The interpretability of the model is another significant strength</w:t>
      </w:r>
      <w:r w:rsidR="005D64CC">
        <w:t>-</w:t>
      </w:r>
      <w:r w:rsidR="00A1491B" w:rsidRPr="00A1491B">
        <w:t>coefficients can be directly examined to ascertain which features most powerfully drive predictions, providing useful biological insight. In summary, Logistic Regression</w:t>
      </w:r>
      <w:r w:rsidR="005D64CC">
        <w:t xml:space="preserve"> </w:t>
      </w:r>
      <w:hyperlink w:anchor="f15" w:history="1">
        <w:r w:rsidR="005D64CC" w:rsidRPr="0025029A">
          <w:rPr>
            <w:rStyle w:val="Hyperlink"/>
          </w:rPr>
          <w:t>[</w:t>
        </w:r>
        <w:r w:rsidR="005D64CC">
          <w:rPr>
            <w:rStyle w:val="Hyperlink"/>
          </w:rPr>
          <w:t>15</w:t>
        </w:r>
        <w:r w:rsidR="005D64CC" w:rsidRPr="0025029A">
          <w:rPr>
            <w:rStyle w:val="Hyperlink"/>
          </w:rPr>
          <w:t>]</w:t>
        </w:r>
      </w:hyperlink>
      <w:r w:rsidR="00A1491B" w:rsidRPr="00A1491B">
        <w:t xml:space="preserve"> proved to be a lightweight, transparent, and sound technique for binary classification in gene–disease prediction that could be used as a benchmark against which more complex models were assessed</w:t>
      </w:r>
      <w:r w:rsidR="00F066FD" w:rsidRPr="00F066FD">
        <w:t>.</w:t>
      </w:r>
    </w:p>
    <w:p w14:paraId="7D767BE5" w14:textId="6A26AFC8" w:rsidR="00DB793B" w:rsidRDefault="00D36103" w:rsidP="0025029A">
      <w:pPr>
        <w:numPr>
          <w:ilvl w:val="0"/>
          <w:numId w:val="3"/>
        </w:numPr>
        <w:spacing w:after="120" w:line="228" w:lineRule="auto"/>
        <w:ind w:right="0" w:firstLine="289"/>
      </w:pPr>
      <w:proofErr w:type="spellStart"/>
      <w:r w:rsidRPr="00D36103">
        <w:rPr>
          <w:rStyle w:val="Heading2Char"/>
        </w:rPr>
        <w:t>Lasso_LogisticRegression</w:t>
      </w:r>
      <w:proofErr w:type="spellEnd"/>
      <w:r w:rsidR="005F4821" w:rsidRPr="00F066FD">
        <w:rPr>
          <w:bCs/>
          <w:i/>
        </w:rPr>
        <w:t>:</w:t>
      </w:r>
      <w:r w:rsidR="00A1491B">
        <w:rPr>
          <w:lang w:val="en-US"/>
        </w:rPr>
        <w:t xml:space="preserve"> </w:t>
      </w:r>
      <w:r w:rsidR="00A1491B" w:rsidRPr="00A1491B">
        <w:t>The Lasso LR</w:t>
      </w:r>
      <w:r w:rsidR="00A1491B">
        <w:t xml:space="preserve"> </w:t>
      </w:r>
      <w:r w:rsidR="00A1491B" w:rsidRPr="00A1491B">
        <w:t>model also gave very strong performance on our gene–disease association dataset. Similar to vanilla Logistic Regression, this model returns the probability of a known gene–disease association (label = 1) or non-association (label = 0) based on a logistic function of a linear combination of features. But it varies by introducing L1 regularization (Lasso), which induces sparsity by reducing less significant feature weights to zero. Not only that, but also the model points to the most informative biological features, including gene interaction degrees and disease semantic similarities. The model was trained on a curated dataset comprising known gene–disease associations with gene identifiers, disease metadata, and interactome-based interaction scores</w:t>
      </w:r>
      <w:r w:rsidR="005D64CC">
        <w:t xml:space="preserve"> </w:t>
      </w:r>
      <w:hyperlink w:anchor="f19" w:history="1">
        <w:r w:rsidR="005D64CC" w:rsidRPr="0025029A">
          <w:rPr>
            <w:rStyle w:val="Hyperlink"/>
          </w:rPr>
          <w:t>[</w:t>
        </w:r>
        <w:r w:rsidR="005D64CC">
          <w:rPr>
            <w:rStyle w:val="Hyperlink"/>
          </w:rPr>
          <w:t>19</w:t>
        </w:r>
        <w:r w:rsidR="005D64CC" w:rsidRPr="0025029A">
          <w:rPr>
            <w:rStyle w:val="Hyperlink"/>
          </w:rPr>
          <w:t>]</w:t>
        </w:r>
      </w:hyperlink>
      <w:r w:rsidR="00A1491B" w:rsidRPr="00A1491B">
        <w:t>. Lasso's capacity to undertake embedded feature selection rendered it especially efficient in coping with the high dimensionality of our data, where numerous features can be redundant or unimportant. In spite of its simplicity, the model also showed superb discrimination between positive and negative relationships with strong generalization and interpretability. Its conservative nature was evident in its extremely high specificity, rendering it a reliable classifier in bioinformatics applications that demand transparency and low false positives</w:t>
      </w:r>
      <w:r w:rsidRPr="5553C7FE">
        <w:rPr>
          <w:lang w:val="en-US"/>
        </w:rPr>
        <w:t>.</w:t>
      </w:r>
    </w:p>
    <w:p w14:paraId="3C9D38DB" w14:textId="592F89A7" w:rsidR="00D52B01" w:rsidRDefault="005F4821" w:rsidP="001A7BE8">
      <w:pPr>
        <w:numPr>
          <w:ilvl w:val="0"/>
          <w:numId w:val="3"/>
        </w:numPr>
        <w:spacing w:after="120" w:line="228" w:lineRule="auto"/>
        <w:ind w:right="0" w:firstLine="289"/>
      </w:pPr>
      <w:r w:rsidRPr="00706B82">
        <w:rPr>
          <w:rStyle w:val="Heading2Char"/>
        </w:rPr>
        <w:t xml:space="preserve">  </w:t>
      </w:r>
      <w:proofErr w:type="spellStart"/>
      <w:r w:rsidR="00D36103" w:rsidRPr="00706B82">
        <w:rPr>
          <w:rStyle w:val="Heading2Char"/>
        </w:rPr>
        <w:t>CatBoost</w:t>
      </w:r>
      <w:proofErr w:type="spellEnd"/>
      <w:r w:rsidR="00D36103" w:rsidRPr="00706B82">
        <w:rPr>
          <w:rStyle w:val="Heading2Char"/>
        </w:rPr>
        <w:t xml:space="preserve"> Classifier</w:t>
      </w:r>
      <w:r w:rsidRPr="00706B82">
        <w:rPr>
          <w:rStyle w:val="Heading2Char"/>
        </w:rPr>
        <w:t>:</w:t>
      </w:r>
      <w:r w:rsidR="005F72DB" w:rsidRPr="00D36103">
        <w:rPr>
          <w:b/>
          <w:i/>
        </w:rPr>
        <w:t xml:space="preserve"> </w:t>
      </w:r>
      <w:r w:rsidR="00A1491B" w:rsidRPr="00A1491B">
        <w:rPr>
          <w:szCs w:val="20"/>
        </w:rPr>
        <w:t>The Cat</w:t>
      </w:r>
      <w:r w:rsidR="00A1491B">
        <w:rPr>
          <w:szCs w:val="20"/>
        </w:rPr>
        <w:t xml:space="preserve"> </w:t>
      </w:r>
      <w:r w:rsidR="00A1491B" w:rsidRPr="00A1491B">
        <w:rPr>
          <w:szCs w:val="20"/>
        </w:rPr>
        <w:t xml:space="preserve">Boost Classifier performed well on the gene–disease association prediction task with a high </w:t>
      </w:r>
      <w:r w:rsidR="00711134">
        <w:rPr>
          <w:szCs w:val="20"/>
        </w:rPr>
        <w:t>metrics</w:t>
      </w:r>
      <w:r w:rsidR="00A1491B" w:rsidRPr="00A1491B">
        <w:rPr>
          <w:szCs w:val="20"/>
        </w:rPr>
        <w:t>. This model is specially designed for datasets that contain a combination of numerical and categorical features, such as those present in our merged dataset with gene metadata, disease identifiers, and interaction degrees. Cat</w:t>
      </w:r>
      <w:r w:rsidR="005D64CC">
        <w:rPr>
          <w:szCs w:val="20"/>
        </w:rPr>
        <w:t xml:space="preserve"> </w:t>
      </w:r>
      <w:r w:rsidR="00A1491B" w:rsidRPr="00A1491B">
        <w:rPr>
          <w:szCs w:val="20"/>
        </w:rPr>
        <w:t>Boost is a gradient boosting method that utilizes ordered boosting and handling categorical variables in an efficient manner without needing much preprocessing or one-hot encoding. The model learned to separate the known associations (label = 1) and unknown associations (label = 0) based on biologically meaningful features like interaction degrees and semantic similarities in our configuration. It is particularly good at preventing prediction shift and overfitting due to its ordered boosting nature. Cat</w:t>
      </w:r>
      <w:r w:rsidR="005D64CC">
        <w:rPr>
          <w:szCs w:val="20"/>
        </w:rPr>
        <w:t xml:space="preserve"> </w:t>
      </w:r>
      <w:r w:rsidR="00A1491B" w:rsidRPr="00A1491B">
        <w:rPr>
          <w:szCs w:val="20"/>
        </w:rPr>
        <w:t>Boost's capacity for retaining the natural order and dependencies present in categorical data enabled it to effectively model complex patterns in gene–disease biology</w:t>
      </w:r>
      <w:r w:rsidR="005D64CC">
        <w:rPr>
          <w:szCs w:val="20"/>
        </w:rPr>
        <w:t xml:space="preserve"> </w:t>
      </w:r>
      <w:hyperlink w:anchor="f27" w:history="1">
        <w:r w:rsidR="005D64CC" w:rsidRPr="0025029A">
          <w:rPr>
            <w:rStyle w:val="Hyperlink"/>
            <w:szCs w:val="20"/>
          </w:rPr>
          <w:t>[</w:t>
        </w:r>
        <w:r w:rsidR="005D64CC">
          <w:rPr>
            <w:rStyle w:val="Hyperlink"/>
            <w:szCs w:val="20"/>
          </w:rPr>
          <w:t>27</w:t>
        </w:r>
        <w:r w:rsidR="005D64CC" w:rsidRPr="0025029A">
          <w:rPr>
            <w:rStyle w:val="Hyperlink"/>
            <w:szCs w:val="20"/>
          </w:rPr>
          <w:t>]</w:t>
        </w:r>
      </w:hyperlink>
      <w:r w:rsidR="00A1491B" w:rsidRPr="00A1491B">
        <w:rPr>
          <w:szCs w:val="20"/>
        </w:rPr>
        <w:t>. It also comes with built-in support for assessing feature importance, which makes it not just suitable for making accurate predictions but also for providing biological insight. Overall, Cat</w:t>
      </w:r>
      <w:r w:rsidR="005D64CC">
        <w:rPr>
          <w:szCs w:val="20"/>
        </w:rPr>
        <w:t xml:space="preserve"> </w:t>
      </w:r>
      <w:r w:rsidR="00A1491B" w:rsidRPr="00A1491B">
        <w:rPr>
          <w:szCs w:val="20"/>
        </w:rPr>
        <w:t>Boost differentiated itself by being efficient, user-friendly, and capable of producing high accuracy in a tough biomedical classification task</w:t>
      </w:r>
      <w:r w:rsidR="001B2A8E" w:rsidRPr="001B2A8E">
        <w:rPr>
          <w:szCs w:val="20"/>
          <w:lang w:val="en-US"/>
        </w:rPr>
        <w:t>.</w:t>
      </w:r>
    </w:p>
    <w:p w14:paraId="0188C600" w14:textId="6A31BE10" w:rsidR="00D52B01" w:rsidRPr="00BA7315" w:rsidRDefault="005F4821" w:rsidP="001A7BE8">
      <w:pPr>
        <w:numPr>
          <w:ilvl w:val="0"/>
          <w:numId w:val="3"/>
        </w:numPr>
        <w:spacing w:after="120" w:line="228" w:lineRule="auto"/>
        <w:ind w:right="0" w:firstLine="289"/>
        <w:rPr>
          <w:bCs/>
          <w:i/>
        </w:rPr>
      </w:pPr>
      <w:r w:rsidRPr="00706B82">
        <w:rPr>
          <w:rStyle w:val="Heading2Char"/>
        </w:rPr>
        <w:t xml:space="preserve">  </w:t>
      </w:r>
      <w:r w:rsidR="00D36103" w:rsidRPr="00706B82">
        <w:rPr>
          <w:rStyle w:val="Heading2Char"/>
        </w:rPr>
        <w:t>Calibrated CV Classifier</w:t>
      </w:r>
      <w:r w:rsidR="00F066FD" w:rsidRPr="00706B82">
        <w:rPr>
          <w:rStyle w:val="Heading2Char"/>
        </w:rPr>
        <w:t>:</w:t>
      </w:r>
      <w:r w:rsidR="00F066FD">
        <w:rPr>
          <w:color w:val="auto"/>
          <w:kern w:val="0"/>
          <w:sz w:val="24"/>
          <w14:ligatures w14:val="none"/>
        </w:rPr>
        <w:t xml:space="preserve"> </w:t>
      </w:r>
      <w:r w:rsidR="00A1491B" w:rsidRPr="00A1491B">
        <w:t>The Calibrated CV Classifier produced robust and consistent results in our gene–disease association predictio</w:t>
      </w:r>
      <w:r w:rsidR="00711134">
        <w:t>n</w:t>
      </w:r>
      <w:r w:rsidR="00A1491B" w:rsidRPr="00A1491B">
        <w:t>. The model functions by calibrating predicted probabilities of a base classifier</w:t>
      </w:r>
      <w:r w:rsidR="00711134">
        <w:t>-</w:t>
      </w:r>
      <w:r w:rsidR="00A1491B" w:rsidRPr="00A1491B">
        <w:t>logistic regression in this instance</w:t>
      </w:r>
      <w:r w:rsidR="00711134">
        <w:t>-</w:t>
      </w:r>
      <w:r w:rsidR="00A1491B" w:rsidRPr="00A1491B">
        <w:t xml:space="preserve">via cross-validation. Calibration enhances the reliability of predicted probabilities, crucial in biomedical applications where quantification of uncertainty may impact downstream decision-making. The model was then trained on a combined dataset with features like gene IDs, disease IDs, and interaction degrees and the binary label (1 for known associations, 0 for unknown) as the supervised learning target. Through the sigmoid method of probability calibration, this classifier ensures that the predicted probabilities are more </w:t>
      </w:r>
      <w:r w:rsidR="00A1491B" w:rsidRPr="00A1491B">
        <w:lastRenderedPageBreak/>
        <w:t>calibrated with actual likelihoods, which improves decision thresholds and interpretability. Employment of cross-validation in training also serves to prevent overfitting and thus achieve generalizable performance on unseen data. Calibrated CV Classifier finds its application in scenarios where probability estimates must be reliable, which further emphasizes its use in high-stakes bioinformatics prediction pipelines</w:t>
      </w:r>
      <w:r w:rsidR="00706B82" w:rsidRPr="00706B82">
        <w:rPr>
          <w:lang w:val="en-US"/>
        </w:rPr>
        <w:t>.</w:t>
      </w:r>
    </w:p>
    <w:p w14:paraId="63E67DD0" w14:textId="677527C9" w:rsidR="00D52B01" w:rsidRDefault="005F4821" w:rsidP="00A144DB">
      <w:pPr>
        <w:pStyle w:val="ListParagraph"/>
        <w:numPr>
          <w:ilvl w:val="0"/>
          <w:numId w:val="3"/>
        </w:numPr>
        <w:spacing w:after="120" w:line="228" w:lineRule="auto"/>
        <w:ind w:right="0" w:firstLine="289"/>
        <w:contextualSpacing w:val="0"/>
      </w:pPr>
      <w:r w:rsidRPr="00716DC1">
        <w:rPr>
          <w:bCs/>
          <w:i/>
        </w:rPr>
        <w:t xml:space="preserve"> </w:t>
      </w:r>
      <w:r w:rsidR="00D36103" w:rsidRPr="009B3611">
        <w:rPr>
          <w:rStyle w:val="Heading2Char"/>
        </w:rPr>
        <w:t>MLP Classifier</w:t>
      </w:r>
      <w:r w:rsidRPr="00716DC1">
        <w:rPr>
          <w:bCs/>
          <w:i/>
        </w:rPr>
        <w:t>:</w:t>
      </w:r>
      <w:r w:rsidR="00F066FD" w:rsidRPr="00716DC1">
        <w:rPr>
          <w:bCs/>
          <w:i/>
        </w:rPr>
        <w:t xml:space="preserve"> </w:t>
      </w:r>
      <w:r w:rsidR="00A1491B" w:rsidRPr="00A1491B">
        <w:rPr>
          <w:szCs w:val="20"/>
        </w:rPr>
        <w:t>The MLP (Multi-Layer Perceptron) Classifier performed outstandingly on the gene–disease association dataset. Being a feedforward artificial neural network, the MLP is aptly suited for learning subtle nonlinear patterns in high-dimensional biological data. In our instance, it was trained on a data set with gene metadata, disease identifiers, and gene interaction degrees—features that both reflect biological context and network structure. The sample labels were binary: 1 for known gene–disease association, and 0 for unknown or unverified association. Backpropagation and gradient-based optimization guided the MLP architecture to iteratively reduce classification loss through learning abstract representations in its hidden layers</w:t>
      </w:r>
      <w:r w:rsidR="005D64CC">
        <w:rPr>
          <w:szCs w:val="20"/>
        </w:rPr>
        <w:t xml:space="preserve"> </w:t>
      </w:r>
      <w:hyperlink w:anchor="f7" w:history="1">
        <w:r w:rsidR="005D64CC" w:rsidRPr="001A7BE8">
          <w:rPr>
            <w:rStyle w:val="Hyperlink"/>
            <w:szCs w:val="20"/>
          </w:rPr>
          <w:t>[7]</w:t>
        </w:r>
      </w:hyperlink>
      <w:r w:rsidR="00A1491B" w:rsidRPr="00A1491B">
        <w:rPr>
          <w:szCs w:val="20"/>
        </w:rPr>
        <w:t>. Its capacity to simulate complex interactions among features with less manual engineering made it especially well-suited for this purpose. Also, normalization and scaling were done to the data prior to training to facilitate perfect convergence. The excellent results yielded by the MLP highlight the power of deep learning in bioinformatics tools, especially when there is a trade-off between interpretability and prediction power in complicated supervised learning problems</w:t>
      </w:r>
      <w:r w:rsidR="00A1491B">
        <w:rPr>
          <w:szCs w:val="20"/>
        </w:rPr>
        <w:t>.</w:t>
      </w:r>
    </w:p>
    <w:p w14:paraId="070563CD" w14:textId="68E323E0" w:rsidR="00D52B01" w:rsidRDefault="009B3611" w:rsidP="00A144DB">
      <w:pPr>
        <w:pStyle w:val="ListParagraph"/>
        <w:numPr>
          <w:ilvl w:val="0"/>
          <w:numId w:val="3"/>
        </w:numPr>
        <w:spacing w:after="120" w:line="228" w:lineRule="auto"/>
        <w:ind w:right="0" w:firstLine="289"/>
        <w:contextualSpacing w:val="0"/>
      </w:pPr>
      <w:r>
        <w:rPr>
          <w:rStyle w:val="Heading2Char"/>
        </w:rPr>
        <w:t>Nearest Centroid</w:t>
      </w:r>
      <w:r w:rsidR="00F43CE0" w:rsidRPr="005F4821">
        <w:rPr>
          <w:bCs/>
          <w:i/>
        </w:rPr>
        <w:t>:</w:t>
      </w:r>
      <w:r w:rsidR="00F43CE0" w:rsidRPr="005F4821">
        <w:rPr>
          <w:b/>
          <w:i/>
        </w:rPr>
        <w:t xml:space="preserve"> </w:t>
      </w:r>
      <w:r w:rsidR="00550991">
        <w:rPr>
          <w:b/>
          <w:i/>
        </w:rPr>
        <w:t xml:space="preserve"> </w:t>
      </w:r>
      <w:r w:rsidR="00A1491B" w:rsidRPr="00A1491B">
        <w:rPr>
          <w:szCs w:val="20"/>
        </w:rPr>
        <w:t>The Nearest Centroid Classifier worked exceptionally well for the task of predicting gene–disease associations. In this model, samples are classified as belonging to the class whose centroid (mean training sample vector) is nearest according to the Euclidean distance. In spite of its comprehensiveness, the Nearest Centroid method was very effective on this biologically dense dataset that utilized features from several sources such as gene metadata, disease identifiers, and interactome gene interactome degree counts. Binary labels employed during training were 1 for known gene–disease pairs and 0 for non-associated pairs. The good performance of the classifier indicates that positive and negative class feature distributions were clearly distinct enough to allow for robust centroid-based separation. Further, its efficiency and interpretability render it a good choice for bioinformatics applications where computationally intensive resources and interpretability matter. Such a performance demonstrates how linear and distance-based models can also provide strong results with strong structure and biological significance in feature engineering backing them</w:t>
      </w:r>
      <w:r w:rsidR="00550991" w:rsidRPr="00550991">
        <w:rPr>
          <w:szCs w:val="20"/>
          <w:lang w:val="en-US"/>
        </w:rPr>
        <w:t>.</w:t>
      </w:r>
    </w:p>
    <w:p w14:paraId="266CA40B" w14:textId="18FC33C9" w:rsidR="007D4786" w:rsidRDefault="009B3611" w:rsidP="00A144DB">
      <w:pPr>
        <w:pStyle w:val="ListParagraph"/>
        <w:numPr>
          <w:ilvl w:val="0"/>
          <w:numId w:val="3"/>
        </w:numPr>
        <w:spacing w:after="120" w:line="228" w:lineRule="auto"/>
        <w:ind w:right="0" w:firstLine="289"/>
        <w:contextualSpacing w:val="0"/>
      </w:pPr>
      <w:proofErr w:type="spellStart"/>
      <w:r w:rsidRPr="009B3611">
        <w:rPr>
          <w:rStyle w:val="Heading2Char"/>
        </w:rPr>
        <w:t>Adaboost</w:t>
      </w:r>
      <w:proofErr w:type="spellEnd"/>
      <w:r w:rsidRPr="009B3611">
        <w:rPr>
          <w:rStyle w:val="Heading2Char"/>
        </w:rPr>
        <w:t xml:space="preserve"> Classifier</w:t>
      </w:r>
      <w:r w:rsidR="00F43CE0" w:rsidRPr="00D52B01">
        <w:rPr>
          <w:b/>
          <w:i/>
        </w:rPr>
        <w:t>:</w:t>
      </w:r>
      <w:r w:rsidR="00570067" w:rsidRPr="00570067">
        <w:t xml:space="preserve"> </w:t>
      </w:r>
      <w:r w:rsidR="00A1491B" w:rsidRPr="00A1491B">
        <w:t xml:space="preserve">The AdaBoost Classifier performed well and consistently on the gene–disease association dataset. AdaBoost </w:t>
      </w:r>
      <w:hyperlink w:anchor="f15" w:history="1">
        <w:r w:rsidR="005D64CC" w:rsidRPr="001A7BE8">
          <w:rPr>
            <w:rStyle w:val="Hyperlink"/>
          </w:rPr>
          <w:t>[1</w:t>
        </w:r>
        <w:r w:rsidR="005D64CC">
          <w:rPr>
            <w:rStyle w:val="Hyperlink"/>
          </w:rPr>
          <w:t>5</w:t>
        </w:r>
        <w:r w:rsidR="005D64CC" w:rsidRPr="001A7BE8">
          <w:rPr>
            <w:rStyle w:val="Hyperlink"/>
          </w:rPr>
          <w:t>]</w:t>
        </w:r>
      </w:hyperlink>
      <w:r w:rsidR="005D64CC">
        <w:t xml:space="preserve"> </w:t>
      </w:r>
      <w:r w:rsidR="00A1491B" w:rsidRPr="00A1491B">
        <w:t>works by training successive weak learners</w:t>
      </w:r>
      <w:r w:rsidR="00EF209B">
        <w:t>-</w:t>
      </w:r>
      <w:r w:rsidR="00A1491B" w:rsidRPr="00A1491B">
        <w:t>in this case, decision stumps</w:t>
      </w:r>
      <w:r w:rsidR="00EF209B">
        <w:t>-</w:t>
      </w:r>
      <w:r w:rsidR="00A1491B" w:rsidRPr="00A1491B">
        <w:t>and aggregating them into a strong ensemble wherein each succeeding model aims to reduce the mistakes made by the ones before it. On this feature set, comprising gene identifier features, disease metadata, and gene interaction levels, the model distinguished accurately between associated (label = 1) and non-associated (label = 0) gene–disease pairs. Its boosting capability allows it to learn from difficult-to-classify examples adaptively, enabling the model to learn small patterns and interactions in intricate biological data. The large ROC AUC indicates that it resists loss of discriminative power with varying threshold values, and the moderate AUPR indicates somewhat conservative behavio</w:t>
      </w:r>
      <w:r w:rsidR="00EF209B">
        <w:t>u</w:t>
      </w:r>
      <w:r w:rsidR="00A1491B" w:rsidRPr="00A1491B">
        <w:t xml:space="preserve">r in class imbalance cases. Nevertheless, AdaBoost's combination of accuracy, robustness, and simplicity is an asset for inclusion into </w:t>
      </w:r>
      <w:r w:rsidR="00A1491B" w:rsidRPr="00A1491B">
        <w:t>bioinformatics pipelines that work with complex, high-dimensional data</w:t>
      </w:r>
      <w:r w:rsidR="00570067" w:rsidRPr="005F72DB">
        <w:t>.</w:t>
      </w:r>
    </w:p>
    <w:p w14:paraId="77442811" w14:textId="16CC373A" w:rsidR="00D52B01" w:rsidRDefault="009B3611" w:rsidP="00A144DB">
      <w:pPr>
        <w:pStyle w:val="ListParagraph"/>
        <w:numPr>
          <w:ilvl w:val="0"/>
          <w:numId w:val="3"/>
        </w:numPr>
        <w:spacing w:after="120" w:line="228" w:lineRule="auto"/>
        <w:ind w:right="0" w:firstLine="289"/>
        <w:contextualSpacing w:val="0"/>
      </w:pPr>
      <w:r>
        <w:rPr>
          <w:bCs/>
          <w:i/>
        </w:rPr>
        <w:t>Bagging</w:t>
      </w:r>
      <w:r w:rsidR="00570067" w:rsidRPr="00D52B01">
        <w:rPr>
          <w:bCs/>
          <w:i/>
        </w:rPr>
        <w:t xml:space="preserve"> Classifier:</w:t>
      </w:r>
      <w:r w:rsidR="00570067" w:rsidRPr="00570067">
        <w:t xml:space="preserve"> </w:t>
      </w:r>
      <w:r w:rsidR="00A1491B" w:rsidRPr="00A1491B">
        <w:t>The Bagging Classifier performed robust and stable on our gene–disease association dataset. The ensemble method performs the training of numerous copies of a base estimator</w:t>
      </w:r>
      <w:r w:rsidR="00EF209B">
        <w:t>-</w:t>
      </w:r>
      <w:r w:rsidR="00A1491B" w:rsidRPr="00A1491B">
        <w:t>usually decision trees</w:t>
      </w:r>
      <w:r w:rsidR="00EF209B">
        <w:t>-</w:t>
      </w:r>
      <w:r w:rsidR="00A1491B" w:rsidRPr="00A1491B">
        <w:t xml:space="preserve">on different random bootstrap samples of the training data and combines their predictions to produce final predictions. This strategy minimizes variance and enhances model stability, particularly in the case of high-dimensional and noisy biological data. In this paper, Bagging was employed to a merged data set of known gene–disease associations (label = 1) and unknown pairs (label = 0) that were enriched with gene identifiers, disease ontology mappings, and interaction degree measures obtained from the human interactome. Its generalizability across different biological attributes without assuming strong distributions of features makes it a trustworthy baseline ensemble model. Although its ROC AUC and AUPR values were relatively lower compared to boosting-based approaches such as </w:t>
      </w:r>
      <w:proofErr w:type="spellStart"/>
      <w:r w:rsidR="00A1491B" w:rsidRPr="00A1491B">
        <w:t>LightGBM</w:t>
      </w:r>
      <w:proofErr w:type="spellEnd"/>
      <w:r w:rsidR="00A1491B" w:rsidRPr="00A1491B">
        <w:t xml:space="preserve"> or </w:t>
      </w:r>
      <w:proofErr w:type="spellStart"/>
      <w:r w:rsidR="00A1491B" w:rsidRPr="00A1491B">
        <w:t>XGBoost</w:t>
      </w:r>
      <w:proofErr w:type="spellEnd"/>
      <w:r w:rsidR="005D64CC">
        <w:t xml:space="preserve">  </w:t>
      </w:r>
      <w:hyperlink w:anchor="f13" w:history="1">
        <w:r w:rsidR="005D64CC" w:rsidRPr="001A7BE8">
          <w:rPr>
            <w:rStyle w:val="Hyperlink"/>
          </w:rPr>
          <w:t>[13]</w:t>
        </w:r>
      </w:hyperlink>
      <w:r w:rsidR="00A1491B" w:rsidRPr="00A1491B">
        <w:t>, Bagging performed best in having low variance and high specificity to make reliable predictions for different subsets of the data. Its simplicity, stability, and resistance to overfitting make it an ideal candidate for gene–disease prediction tasks on heterogeneous and imbalanced datasets</w:t>
      </w:r>
      <w:r w:rsidR="00570067" w:rsidRPr="00570067">
        <w:t>.</w:t>
      </w:r>
    </w:p>
    <w:p w14:paraId="22577073" w14:textId="42DBB8D8" w:rsidR="00D52B01" w:rsidRDefault="009B3611" w:rsidP="001A7BE8">
      <w:pPr>
        <w:pStyle w:val="ListParagraph"/>
        <w:numPr>
          <w:ilvl w:val="0"/>
          <w:numId w:val="3"/>
        </w:numPr>
        <w:spacing w:after="120" w:line="228" w:lineRule="auto"/>
        <w:ind w:right="0" w:firstLine="289"/>
        <w:contextualSpacing w:val="0"/>
      </w:pPr>
      <w:r>
        <w:rPr>
          <w:bCs/>
          <w:i/>
        </w:rPr>
        <w:t xml:space="preserve">Passive Aggressive </w:t>
      </w:r>
      <w:r w:rsidR="00570067" w:rsidRPr="00D52B01">
        <w:rPr>
          <w:bCs/>
          <w:i/>
        </w:rPr>
        <w:t>Classifier:</w:t>
      </w:r>
      <w:r w:rsidR="00570067">
        <w:t xml:space="preserve"> </w:t>
      </w:r>
      <w:r w:rsidR="00A1491B" w:rsidRPr="00A1491B">
        <w:rPr>
          <w:szCs w:val="20"/>
        </w:rPr>
        <w:t>The Passive Aggressive Classifier exhibited competitive results on the gene–disease association dataset. The algorithm is from the class of large-margin linear classifiers and is specifically tailored for online learning, changing its model only when misclassification is detected—therefore the name "passive" when correct and "aggressive" when wrong. In our research, it was utilized to separate positive (label = 1) and unknown (label = 0) gene–disease pairs by learning from a diverse feature set composed of interaction degrees, disease semantic identifiers, and gene IDs derived from the human interactome network. The model iteratively updates its weights on every training instance to facilitate the quick convergence even in high-dimensional biological contexts</w:t>
      </w:r>
      <w:r w:rsidR="00CF3553">
        <w:rPr>
          <w:szCs w:val="20"/>
        </w:rPr>
        <w:t xml:space="preserve"> </w:t>
      </w:r>
      <w:hyperlink w:anchor="f17" w:history="1">
        <w:r w:rsidR="00CF3553" w:rsidRPr="00CF3553">
          <w:rPr>
            <w:rStyle w:val="Hyperlink"/>
            <w:szCs w:val="20"/>
          </w:rPr>
          <w:t>[17]</w:t>
        </w:r>
      </w:hyperlink>
      <w:r w:rsidR="00A1491B" w:rsidRPr="00A1491B">
        <w:rPr>
          <w:szCs w:val="20"/>
        </w:rPr>
        <w:t>. Its architecture enables it to process big data effectively, making it a good fit for problems with intricate gene-disease relationships where streaming data or incremental updates would be required. Although the model does not output probabilities inherently, its good ROC AUP and AUPR suggest that it has good ranking capacity and discrimination. The simplicity, speed, and performance balance of the Passive Aggressive Classifier make it a good practical choice for gene–disease association problems where robustness to outliers and fast learning are essential</w:t>
      </w:r>
      <w:r w:rsidR="002D6512" w:rsidRPr="00A144DB">
        <w:rPr>
          <w:lang w:val="en-US"/>
        </w:rPr>
        <w:t>.</w:t>
      </w:r>
    </w:p>
    <w:p w14:paraId="31E22271" w14:textId="6B274821" w:rsidR="00D52B01" w:rsidRDefault="009B3611" w:rsidP="001A7BE8">
      <w:pPr>
        <w:pStyle w:val="ListParagraph"/>
        <w:numPr>
          <w:ilvl w:val="0"/>
          <w:numId w:val="3"/>
        </w:numPr>
        <w:spacing w:after="120" w:line="228" w:lineRule="auto"/>
        <w:ind w:right="0" w:firstLine="289"/>
        <w:contextualSpacing w:val="0"/>
      </w:pPr>
      <w:r>
        <w:rPr>
          <w:bCs/>
          <w:i/>
        </w:rPr>
        <w:t>Multinomial</w:t>
      </w:r>
      <w:r w:rsidR="00BC2468">
        <w:rPr>
          <w:bCs/>
          <w:i/>
        </w:rPr>
        <w:t xml:space="preserve"> </w:t>
      </w:r>
      <w:r w:rsidR="00570067" w:rsidRPr="00D52B01">
        <w:rPr>
          <w:bCs/>
          <w:i/>
        </w:rPr>
        <w:t xml:space="preserve">NB: </w:t>
      </w:r>
      <w:r w:rsidR="00A1491B" w:rsidRPr="00A1491B">
        <w:rPr>
          <w:szCs w:val="20"/>
        </w:rPr>
        <w:t>Multinomial Naive Bayes (Multinomial</w:t>
      </w:r>
      <w:r w:rsidR="00BC2468">
        <w:rPr>
          <w:szCs w:val="20"/>
        </w:rPr>
        <w:t xml:space="preserve"> </w:t>
      </w:r>
      <w:r w:rsidR="00A1491B" w:rsidRPr="00A1491B">
        <w:rPr>
          <w:szCs w:val="20"/>
        </w:rPr>
        <w:t>NB) classifier had great performance on our handpicked gene–disease association dataset. The probabilistic model is suitable for those features which are counts or frequencies and hence is most effective when used with frequency-encoded biological features. In our instance, the model was learned on a combined dataset consisting of gene–disease association labels—where a label of 1 points to a known or experimentally confirmed gene–disease relation and a label of 0 points to a non-associated pair. These associations were augmented with other features such as gene interaction degrees of the interactome, disease ontology metadata, and gene identifiers. The Multinomial</w:t>
      </w:r>
      <w:r w:rsidR="00E84A36">
        <w:rPr>
          <w:szCs w:val="20"/>
        </w:rPr>
        <w:t xml:space="preserve"> </w:t>
      </w:r>
      <w:r w:rsidR="00A1491B" w:rsidRPr="00A1491B">
        <w:rPr>
          <w:szCs w:val="20"/>
        </w:rPr>
        <w:t>NB model uses Bayes' theorem assuming feature independence, which enables it to make class-conditional probability estimation for every instance</w:t>
      </w:r>
      <w:r w:rsidR="005D64CC">
        <w:rPr>
          <w:szCs w:val="20"/>
        </w:rPr>
        <w:t xml:space="preserve"> </w:t>
      </w:r>
      <w:hyperlink w:anchor="f15" w:history="1">
        <w:r w:rsidR="005D64CC" w:rsidRPr="001A7BE8">
          <w:rPr>
            <w:rStyle w:val="Hyperlink"/>
            <w:szCs w:val="20"/>
          </w:rPr>
          <w:t>[</w:t>
        </w:r>
        <w:r w:rsidR="005D64CC">
          <w:rPr>
            <w:rStyle w:val="Hyperlink"/>
            <w:szCs w:val="20"/>
          </w:rPr>
          <w:t>15</w:t>
        </w:r>
        <w:r w:rsidR="005D64CC" w:rsidRPr="001A7BE8">
          <w:rPr>
            <w:rStyle w:val="Hyperlink"/>
            <w:szCs w:val="20"/>
          </w:rPr>
          <w:t>]</w:t>
        </w:r>
      </w:hyperlink>
      <w:r w:rsidR="00A1491B" w:rsidRPr="00A1491B">
        <w:rPr>
          <w:szCs w:val="20"/>
        </w:rPr>
        <w:t xml:space="preserve">. In spite of its simplicity, the model had robust ranking ability as indicated by its high ROC AUC, which implies that it was very effective in separating true from </w:t>
      </w:r>
      <w:r w:rsidR="00A1491B" w:rsidRPr="00A1491B">
        <w:rPr>
          <w:szCs w:val="20"/>
        </w:rPr>
        <w:lastRenderedPageBreak/>
        <w:t>false associations. Yet its AUPR score was lower than that of more complicated classifiers, indicating that it can generate more false positives in high-confidence predictions. Nevertheless, the Multinomial</w:t>
      </w:r>
      <w:r w:rsidR="001A7BE8">
        <w:rPr>
          <w:szCs w:val="20"/>
        </w:rPr>
        <w:t xml:space="preserve"> </w:t>
      </w:r>
      <w:r w:rsidR="00A1491B" w:rsidRPr="00A1491B">
        <w:rPr>
          <w:szCs w:val="20"/>
        </w:rPr>
        <w:t>NB continues to be a quick, scalable, and interpretable baseline model, especially suitable for large-scale high-dimensional biological data and initial classification tasks in gene–disease prediction pipelines</w:t>
      </w:r>
      <w:r w:rsidR="002D6512" w:rsidRPr="002D6512">
        <w:rPr>
          <w:szCs w:val="20"/>
          <w:lang w:val="en-US"/>
        </w:rPr>
        <w:t>.</w:t>
      </w:r>
    </w:p>
    <w:p w14:paraId="5002D8D4" w14:textId="54AAA586" w:rsidR="00D52B01" w:rsidRDefault="00570067" w:rsidP="001A7BE8">
      <w:pPr>
        <w:pStyle w:val="ListParagraph"/>
        <w:numPr>
          <w:ilvl w:val="0"/>
          <w:numId w:val="3"/>
        </w:numPr>
        <w:spacing w:after="120" w:line="228" w:lineRule="auto"/>
        <w:ind w:right="0" w:firstLine="289"/>
        <w:contextualSpacing w:val="0"/>
      </w:pPr>
      <w:r w:rsidRPr="00D52B01">
        <w:rPr>
          <w:bCs/>
          <w:i/>
        </w:rPr>
        <w:t>Complement</w:t>
      </w:r>
      <w:r w:rsidR="00BC2468">
        <w:rPr>
          <w:bCs/>
          <w:i/>
        </w:rPr>
        <w:t xml:space="preserve"> </w:t>
      </w:r>
      <w:r w:rsidRPr="00D52B01">
        <w:rPr>
          <w:bCs/>
          <w:i/>
        </w:rPr>
        <w:t>NB:</w:t>
      </w:r>
      <w:r w:rsidRPr="00D52B01">
        <w:rPr>
          <w:b/>
          <w:i/>
        </w:rPr>
        <w:t xml:space="preserve"> </w:t>
      </w:r>
      <w:r w:rsidR="00592CEC" w:rsidRPr="00592CEC">
        <w:rPr>
          <w:szCs w:val="20"/>
        </w:rPr>
        <w:t>Another strong performance on our filtered gene–disease association dataset came from the Complement Naive Bayes (Complement</w:t>
      </w:r>
      <w:r w:rsidR="00EF209B">
        <w:rPr>
          <w:szCs w:val="20"/>
        </w:rPr>
        <w:t xml:space="preserve"> </w:t>
      </w:r>
      <w:r w:rsidR="00592CEC" w:rsidRPr="00592CEC">
        <w:rPr>
          <w:szCs w:val="20"/>
        </w:rPr>
        <w:t>NB) classifier, attaining a</w:t>
      </w:r>
      <w:r w:rsidR="00EF209B">
        <w:rPr>
          <w:szCs w:val="20"/>
        </w:rPr>
        <w:t xml:space="preserve"> good values on the </w:t>
      </w:r>
      <w:proofErr w:type="spellStart"/>
      <w:r w:rsidR="00EF209B">
        <w:rPr>
          <w:szCs w:val="20"/>
        </w:rPr>
        <w:t>matrics</w:t>
      </w:r>
      <w:proofErr w:type="spellEnd"/>
      <w:r w:rsidR="00592CEC" w:rsidRPr="00592CEC">
        <w:rPr>
          <w:szCs w:val="20"/>
        </w:rPr>
        <w:t>. Complement</w:t>
      </w:r>
      <w:r w:rsidR="00EF209B">
        <w:rPr>
          <w:szCs w:val="20"/>
        </w:rPr>
        <w:t xml:space="preserve"> </w:t>
      </w:r>
      <w:r w:rsidR="00592CEC" w:rsidRPr="00592CEC">
        <w:rPr>
          <w:szCs w:val="20"/>
        </w:rPr>
        <w:t>NB is specifically tailored to tackle class imbalance—ubiquitous in biological data—by extending on Multinomial</w:t>
      </w:r>
      <w:r w:rsidR="00EF209B">
        <w:rPr>
          <w:szCs w:val="20"/>
        </w:rPr>
        <w:t xml:space="preserve"> </w:t>
      </w:r>
      <w:r w:rsidR="00592CEC" w:rsidRPr="00592CEC">
        <w:rPr>
          <w:szCs w:val="20"/>
        </w:rPr>
        <w:t>NB's groundwork but modifying the probability estimation through complements of each class and decreasing the risk of minority class underestimation. In our work, the data set was built up through the combination of gene–disease association records (with binary labels: 1 in case of known associations and 0 otherwise) with gene metadata, disease ontology identifiers, and interactome-derived interaction scores. These attributes were critical in representing both the semantic and topological properties of gene–disease pairs. Complement</w:t>
      </w:r>
      <w:r w:rsidR="00EF209B">
        <w:rPr>
          <w:szCs w:val="20"/>
        </w:rPr>
        <w:t xml:space="preserve"> </w:t>
      </w:r>
      <w:r w:rsidR="00592CEC" w:rsidRPr="00592CEC">
        <w:rPr>
          <w:szCs w:val="20"/>
        </w:rPr>
        <w:t>NB classifier successfully made use of these frequency-encoded attributes while providing enhanced robustness over traditional Naive Bayes in dealing with imbalanced classes</w:t>
      </w:r>
      <w:r w:rsidR="005D64CC">
        <w:rPr>
          <w:szCs w:val="20"/>
        </w:rPr>
        <w:t xml:space="preserve"> </w:t>
      </w:r>
      <w:hyperlink w:anchor="f15" w:history="1">
        <w:r w:rsidR="005D64CC" w:rsidRPr="009E2B65">
          <w:rPr>
            <w:rStyle w:val="Hyperlink"/>
            <w:szCs w:val="20"/>
          </w:rPr>
          <w:t>[15]</w:t>
        </w:r>
      </w:hyperlink>
      <w:r w:rsidR="00592CEC" w:rsidRPr="00592CEC">
        <w:rPr>
          <w:szCs w:val="20"/>
        </w:rPr>
        <w:t>. Although its ROC AUC performance was slightly weaker than the best performers, its improved AUPR over Multinomial</w:t>
      </w:r>
      <w:r w:rsidR="00EF209B">
        <w:rPr>
          <w:szCs w:val="20"/>
        </w:rPr>
        <w:t xml:space="preserve"> </w:t>
      </w:r>
      <w:r w:rsidR="00592CEC" w:rsidRPr="00592CEC">
        <w:rPr>
          <w:szCs w:val="20"/>
        </w:rPr>
        <w:t>NB indicates improved ranking of positive associations in imbalance. Complement</w:t>
      </w:r>
      <w:r w:rsidR="00EF209B">
        <w:rPr>
          <w:szCs w:val="20"/>
        </w:rPr>
        <w:t xml:space="preserve"> </w:t>
      </w:r>
      <w:r w:rsidR="00592CEC" w:rsidRPr="00592CEC">
        <w:rPr>
          <w:szCs w:val="20"/>
        </w:rPr>
        <w:t>NB is also a lightweight and effective classifier, especially suited for large-scale, high-dimensional gene–disease datasets where computational efficiency and class-imbalance sensitivity are desirable</w:t>
      </w:r>
      <w:r w:rsidR="00E330DC" w:rsidRPr="00E330DC">
        <w:rPr>
          <w:szCs w:val="20"/>
          <w:lang w:val="en-US"/>
        </w:rPr>
        <w:t>.</w:t>
      </w:r>
    </w:p>
    <w:p w14:paraId="22B8013C" w14:textId="0D7527D6" w:rsidR="00D52B01" w:rsidRDefault="009B3611" w:rsidP="009E2B65">
      <w:pPr>
        <w:pStyle w:val="ListParagraph"/>
        <w:numPr>
          <w:ilvl w:val="0"/>
          <w:numId w:val="3"/>
        </w:numPr>
        <w:spacing w:after="120" w:line="228" w:lineRule="auto"/>
        <w:ind w:right="0" w:firstLine="289"/>
        <w:contextualSpacing w:val="0"/>
      </w:pPr>
      <w:r>
        <w:rPr>
          <w:bCs/>
          <w:i/>
        </w:rPr>
        <w:t>Decision Tree Classifier</w:t>
      </w:r>
      <w:r w:rsidR="00570067">
        <w:t xml:space="preserve">: </w:t>
      </w:r>
      <w:r w:rsidR="00592CEC" w:rsidRPr="00592CEC">
        <w:rPr>
          <w:szCs w:val="20"/>
        </w:rPr>
        <w:t>The Decision Tree Classifier showed robust performance on our combined gene–disease association dataset. The model constructs a hierarchical tree of binary decisions by recursively dividing the feature space according to criteria like Gini impurity or information gain. In our research, the Decision Tree was learned using a dataset that combined confirmed gene–disease associations (label = 1) and non-associated pairs (label = 0) together with additional information such as gene IDs, disease metadata, and gene interaction degrees. These features encoded both semantic and network-level biological interactions important for classification. The interpretability and simplicity of Decision Trees rendered them especially desirable for this purpose, providing explicit information on the contribution of specific gene–disease features to decision-making. Nonetheless, while exceptionally accurate and interpretable, Decision Trees are notorious for overfitting, particularly in high-dimensional data</w:t>
      </w:r>
      <w:r w:rsidR="00CF3553">
        <w:rPr>
          <w:szCs w:val="20"/>
        </w:rPr>
        <w:t xml:space="preserve"> </w:t>
      </w:r>
      <w:hyperlink w:anchor="f14" w:history="1">
        <w:r w:rsidR="00CF3553" w:rsidRPr="00CF3553">
          <w:rPr>
            <w:rStyle w:val="Hyperlink"/>
            <w:szCs w:val="20"/>
          </w:rPr>
          <w:t>[14]</w:t>
        </w:r>
      </w:hyperlink>
      <w:r w:rsidR="00592CEC" w:rsidRPr="00592CEC">
        <w:rPr>
          <w:szCs w:val="20"/>
        </w:rPr>
        <w:t>. This is reflected in its comparatively lower ROC AUC and AUPR values than ensemble methods, showing less resilience in separating positive correlations under ambiguity. Still, the Decision Tree Classifier is a useful baseline, delivering transparent, rule-based predictions in bioinformatics pipelines</w:t>
      </w:r>
      <w:r w:rsidR="00233842" w:rsidRPr="00233842">
        <w:rPr>
          <w:szCs w:val="20"/>
          <w:lang w:val="en-US"/>
        </w:rPr>
        <w:t>.</w:t>
      </w:r>
    </w:p>
    <w:p w14:paraId="4C91ED7E" w14:textId="36CA9314" w:rsidR="00D52B01" w:rsidRDefault="009B3611" w:rsidP="009E2B65">
      <w:pPr>
        <w:pStyle w:val="ListParagraph"/>
        <w:numPr>
          <w:ilvl w:val="0"/>
          <w:numId w:val="3"/>
        </w:numPr>
        <w:spacing w:after="120" w:line="228" w:lineRule="auto"/>
        <w:ind w:right="0" w:firstLine="289"/>
        <w:contextualSpacing w:val="0"/>
      </w:pPr>
      <w:r>
        <w:rPr>
          <w:bCs/>
          <w:i/>
        </w:rPr>
        <w:t>Ridge</w:t>
      </w:r>
      <w:r w:rsidR="00570067" w:rsidRPr="00D52B01">
        <w:rPr>
          <w:b/>
          <w:i/>
        </w:rPr>
        <w:t xml:space="preserve"> </w:t>
      </w:r>
      <w:r w:rsidR="00570067" w:rsidRPr="00D52B01">
        <w:rPr>
          <w:bCs/>
          <w:i/>
        </w:rPr>
        <w:t>Classifier</w:t>
      </w:r>
      <w:r w:rsidR="00570067" w:rsidRPr="00D52B01">
        <w:rPr>
          <w:b/>
          <w:i/>
        </w:rPr>
        <w:t xml:space="preserve">: </w:t>
      </w:r>
      <w:r w:rsidR="00592CEC" w:rsidRPr="00592CEC">
        <w:rPr>
          <w:szCs w:val="20"/>
        </w:rPr>
        <w:t xml:space="preserve">The Ridge Classifier worked well on our gene–disease association dataset, scoring a high </w:t>
      </w:r>
      <w:r w:rsidR="00E84A36">
        <w:rPr>
          <w:szCs w:val="20"/>
        </w:rPr>
        <w:t xml:space="preserve">values on </w:t>
      </w:r>
      <w:proofErr w:type="spellStart"/>
      <w:r w:rsidR="00E84A36">
        <w:rPr>
          <w:szCs w:val="20"/>
        </w:rPr>
        <w:t>matrics</w:t>
      </w:r>
      <w:proofErr w:type="spellEnd"/>
      <w:r w:rsidR="00592CEC" w:rsidRPr="00592CEC">
        <w:rPr>
          <w:szCs w:val="20"/>
        </w:rPr>
        <w:t>. This model acts like regular Logistic Regression but uses L2 regularization (ridge penalty), which penalizes large coefficients without actually removing them. This aids in handling multicollinearity and stabilizes the model in large-dimensional spaces—especially desirable considering the richness of our dataset, with features from gene IDs, disease ontologies, and interaction-based metadata. The Ridge Classifier was trained to predict known gene–disease associations (label = 1) and non-associated pairs (label = 0), based on biologically enriched, pre</w:t>
      </w:r>
      <w:r w:rsidR="00E84A36">
        <w:rPr>
          <w:szCs w:val="20"/>
        </w:rPr>
        <w:t>-</w:t>
      </w:r>
      <w:r w:rsidR="00592CEC" w:rsidRPr="00592CEC">
        <w:rPr>
          <w:szCs w:val="20"/>
        </w:rPr>
        <w:t xml:space="preserve">processed data </w:t>
      </w:r>
      <w:r w:rsidR="00592CEC" w:rsidRPr="00592CEC">
        <w:rPr>
          <w:szCs w:val="20"/>
        </w:rPr>
        <w:t>consolidated from several curated sources. The application of L2 regularization was successful in generalizing the model without compromising performance, with high sensitivity and specificity among class labels. Although it is less aggressive in feature selection compared to Lasso</w:t>
      </w:r>
      <w:r w:rsidR="005D64CC">
        <w:rPr>
          <w:szCs w:val="20"/>
        </w:rPr>
        <w:t xml:space="preserve"> </w:t>
      </w:r>
      <w:hyperlink w:anchor="f15" w:history="1">
        <w:r w:rsidR="005D64CC" w:rsidRPr="009E2B65">
          <w:rPr>
            <w:rStyle w:val="Hyperlink"/>
            <w:szCs w:val="20"/>
          </w:rPr>
          <w:t>[1</w:t>
        </w:r>
        <w:r w:rsidR="005D64CC">
          <w:rPr>
            <w:rStyle w:val="Hyperlink"/>
            <w:szCs w:val="20"/>
          </w:rPr>
          <w:t>5</w:t>
        </w:r>
        <w:r w:rsidR="005D64CC" w:rsidRPr="009E2B65">
          <w:rPr>
            <w:rStyle w:val="Hyperlink"/>
            <w:szCs w:val="20"/>
          </w:rPr>
          <w:t>]</w:t>
        </w:r>
      </w:hyperlink>
      <w:r w:rsidR="00592CEC" w:rsidRPr="00592CEC">
        <w:rPr>
          <w:szCs w:val="20"/>
        </w:rPr>
        <w:t>, Ridge regression does not drop any features, and this can be beneficial when performance is more important than interpretability. Overall, Ridge Classifier provided an optimal balance—achieving high accuracy, low overfitting, and reliable generalization</w:t>
      </w:r>
      <w:r w:rsidR="00E84A36">
        <w:rPr>
          <w:szCs w:val="20"/>
        </w:rPr>
        <w:t>-</w:t>
      </w:r>
      <w:r w:rsidR="00592CEC" w:rsidRPr="00592CEC">
        <w:rPr>
          <w:szCs w:val="20"/>
        </w:rPr>
        <w:t>making it suitable for strong binary classification tasks in bioinformatics</w:t>
      </w:r>
      <w:r w:rsidR="00570067" w:rsidRPr="00570067">
        <w:t>.</w:t>
      </w:r>
    </w:p>
    <w:p w14:paraId="7F551240" w14:textId="0E48EEDF" w:rsidR="00D52B01" w:rsidRDefault="009B3611" w:rsidP="009E2B65">
      <w:pPr>
        <w:pStyle w:val="ListParagraph"/>
        <w:numPr>
          <w:ilvl w:val="0"/>
          <w:numId w:val="3"/>
        </w:numPr>
        <w:spacing w:after="120" w:line="228" w:lineRule="auto"/>
        <w:ind w:right="0" w:firstLine="289"/>
        <w:contextualSpacing w:val="0"/>
      </w:pPr>
      <w:r>
        <w:rPr>
          <w:bCs/>
          <w:i/>
        </w:rPr>
        <w:t xml:space="preserve">SGD </w:t>
      </w:r>
      <w:r w:rsidR="00570067" w:rsidRPr="00D52B01">
        <w:rPr>
          <w:bCs/>
          <w:i/>
        </w:rPr>
        <w:t>Classifier</w:t>
      </w:r>
      <w:r w:rsidR="00570067" w:rsidRPr="00D52B01">
        <w:rPr>
          <w:b/>
          <w:i/>
        </w:rPr>
        <w:t xml:space="preserve">: </w:t>
      </w:r>
      <w:r w:rsidR="00592CEC" w:rsidRPr="00592CEC">
        <w:rPr>
          <w:szCs w:val="20"/>
        </w:rPr>
        <w:t>The Stochastic Gradient Descent (SGD) Classifier worked well on our gene–disease association dataset. This linear model is optimized by stochastic gradient descent, which makes it very efficient in dealing with large-scale and high-dimensional data like ours. The classifier was trained to distinguish between positively associated gene–disease pairs (label = 1) and pairs for which there is no known association (label = 0). Our data contained features drawn from several sources of biological relevance, such as gene identifiers, disease semantic annotations, and degrees of interaction, all of which were standardized before training</w:t>
      </w:r>
      <w:r w:rsidR="009E2B65">
        <w:rPr>
          <w:szCs w:val="20"/>
        </w:rPr>
        <w:t xml:space="preserve"> </w:t>
      </w:r>
      <w:hyperlink w:anchor="f15" w:history="1">
        <w:r w:rsidR="009E2B65" w:rsidRPr="009E2B65">
          <w:rPr>
            <w:rStyle w:val="Hyperlink"/>
            <w:szCs w:val="20"/>
          </w:rPr>
          <w:t>[1</w:t>
        </w:r>
        <w:r w:rsidR="00BC2468">
          <w:rPr>
            <w:rStyle w:val="Hyperlink"/>
            <w:szCs w:val="20"/>
          </w:rPr>
          <w:t>5</w:t>
        </w:r>
        <w:r w:rsidR="009E2B65" w:rsidRPr="009E2B65">
          <w:rPr>
            <w:rStyle w:val="Hyperlink"/>
            <w:szCs w:val="20"/>
          </w:rPr>
          <w:t>]</w:t>
        </w:r>
      </w:hyperlink>
      <w:r w:rsidR="00570067" w:rsidRPr="00570067">
        <w:t>.</w:t>
      </w:r>
      <w:r w:rsidR="00C370BF" w:rsidRPr="00C370BF">
        <w:t xml:space="preserve"> The classifier can be used with many loss functions and penalties and can be customized according to the problem. One of the most prominent strengths of the classifier is scalability and applicability to online learning environments. Nevertheless, it needs proper tuning of hyperparameters like the learning rate and regularization for optimum results.</w:t>
      </w:r>
    </w:p>
    <w:p w14:paraId="0424E238" w14:textId="18872681" w:rsidR="00D52B01" w:rsidRPr="00A144DB" w:rsidRDefault="009B3611" w:rsidP="009E2B65">
      <w:pPr>
        <w:pStyle w:val="ListParagraph"/>
        <w:numPr>
          <w:ilvl w:val="0"/>
          <w:numId w:val="3"/>
        </w:numPr>
        <w:spacing w:after="120" w:line="228" w:lineRule="auto"/>
        <w:ind w:right="0" w:firstLine="289"/>
        <w:contextualSpacing w:val="0"/>
        <w:rPr>
          <w:bCs/>
        </w:rPr>
      </w:pPr>
      <w:r>
        <w:rPr>
          <w:bCs/>
          <w:i/>
        </w:rPr>
        <w:t>SVC (Support Vector Classifier)</w:t>
      </w:r>
      <w:r w:rsidR="00D52B01" w:rsidRPr="00D52B01">
        <w:rPr>
          <w:bCs/>
          <w:i/>
        </w:rPr>
        <w:t xml:space="preserve">: </w:t>
      </w:r>
      <w:r w:rsidR="00592CEC" w:rsidRPr="00592CEC">
        <w:t>The Support Vector Classifier (SVC) performed well on our gene–disease association data set. It works by finding a best hyperplane that classifies known gene–disease associations (label = 1) and non-associations (label = 0), employing margin maximization for stable classification. Trained on a wide-ranging set of biological attributes</w:t>
      </w:r>
      <w:r w:rsidR="00C370BF">
        <w:t>-</w:t>
      </w:r>
      <w:r w:rsidR="00592CEC" w:rsidRPr="00592CEC">
        <w:t>ranging from gene identifiers to disease ontologies, and from gene interaction degrees</w:t>
      </w:r>
      <w:r w:rsidR="00C370BF">
        <w:t>-</w:t>
      </w:r>
      <w:r w:rsidR="00592CEC" w:rsidRPr="00592CEC">
        <w:t>SVC was equipped with probability estimates through Platt scaling to ensure efficient ROC and AUPR analysis. Its kernel structure enabled it to identify intricate non-linear relationships among the high-dimensional, curated data</w:t>
      </w:r>
      <w:r w:rsidR="00C370BF">
        <w:t xml:space="preserve"> </w:t>
      </w:r>
      <w:hyperlink w:anchor="f14" w:history="1">
        <w:r w:rsidR="00C370BF" w:rsidRPr="00C370BF">
          <w:rPr>
            <w:rStyle w:val="Hyperlink"/>
          </w:rPr>
          <w:t>[14]</w:t>
        </w:r>
      </w:hyperlink>
      <w:r w:rsidR="00592CEC" w:rsidRPr="00592CEC">
        <w:t>. While less understandable than tree-based models, SVC performed very well in terms of generalization and is a valid and accurate model for bioinformatics applications with subtle gene–disease relationship prediction</w:t>
      </w:r>
      <w:r w:rsidR="00592CEC">
        <w:t>.</w:t>
      </w:r>
    </w:p>
    <w:p w14:paraId="5C83D891" w14:textId="17A8AE13" w:rsidR="00D52B01" w:rsidRPr="00A144DB" w:rsidRDefault="009B3611" w:rsidP="009E2B65">
      <w:pPr>
        <w:pStyle w:val="ListParagraph"/>
        <w:numPr>
          <w:ilvl w:val="0"/>
          <w:numId w:val="3"/>
        </w:numPr>
        <w:spacing w:after="120" w:line="228" w:lineRule="auto"/>
        <w:ind w:right="0" w:firstLine="289"/>
        <w:contextualSpacing w:val="0"/>
        <w:rPr>
          <w:bCs/>
          <w:i/>
          <w:iCs/>
        </w:rPr>
      </w:pPr>
      <w:r>
        <w:rPr>
          <w:bCs/>
          <w:i/>
          <w:iCs/>
        </w:rPr>
        <w:t xml:space="preserve">Dummy </w:t>
      </w:r>
      <w:r w:rsidR="00D52B01" w:rsidRPr="00D52B01">
        <w:rPr>
          <w:bCs/>
          <w:i/>
          <w:iCs/>
        </w:rPr>
        <w:t>Classifier</w:t>
      </w:r>
      <w:r w:rsidR="00D52B01">
        <w:rPr>
          <w:bCs/>
          <w:i/>
          <w:iCs/>
        </w:rPr>
        <w:t xml:space="preserve">: </w:t>
      </w:r>
      <w:r w:rsidR="00592CEC" w:rsidRPr="00592CEC">
        <w:rPr>
          <w:szCs w:val="20"/>
        </w:rPr>
        <w:t>The Dummy Classifier was also used as a baseline model in this research work,</w:t>
      </w:r>
      <w:r w:rsidR="00E84A36">
        <w:rPr>
          <w:szCs w:val="20"/>
        </w:rPr>
        <w:t xml:space="preserve"> </w:t>
      </w:r>
      <w:r w:rsidR="00592CEC" w:rsidRPr="00592CEC">
        <w:rPr>
          <w:szCs w:val="20"/>
        </w:rPr>
        <w:t>when trained and tested against the gene–disease association dataset. The Dummy Classifier works by executing a plain strategy here</w:t>
      </w:r>
      <w:r w:rsidR="00E84A36">
        <w:rPr>
          <w:szCs w:val="20"/>
        </w:rPr>
        <w:t xml:space="preserve"> </w:t>
      </w:r>
      <w:r w:rsidR="00592CEC" w:rsidRPr="00592CEC">
        <w:rPr>
          <w:szCs w:val="20"/>
        </w:rPr>
        <w:t>i.e., predicting the majority class</w:t>
      </w:r>
      <w:r w:rsidR="00E84A36">
        <w:rPr>
          <w:szCs w:val="20"/>
        </w:rPr>
        <w:t>-</w:t>
      </w:r>
      <w:r w:rsidR="00592CEC" w:rsidRPr="00592CEC">
        <w:rPr>
          <w:szCs w:val="20"/>
        </w:rPr>
        <w:t>without taking any of the input features into account. It therefore labels according to purely frequency of distributions, which tends towards the majority class (label = 0, unknown or no association). The label "1" in our data represents a certain gene–disease association, and "0" for a non-associated pair. Because the Dummy Classifier learns no patterns from the data, its poor performance is to be expected and is used as a baseline against which we are able to compare the predictive ability of more advanced models</w:t>
      </w:r>
      <w:r w:rsidR="005D64CC">
        <w:rPr>
          <w:szCs w:val="20"/>
        </w:rPr>
        <w:t xml:space="preserve"> </w:t>
      </w:r>
      <w:hyperlink w:anchor="f15" w:history="1">
        <w:r w:rsidR="005D64CC" w:rsidRPr="009E2B65">
          <w:rPr>
            <w:rStyle w:val="Hyperlink"/>
            <w:szCs w:val="20"/>
          </w:rPr>
          <w:t>[1</w:t>
        </w:r>
        <w:r w:rsidR="005D64CC">
          <w:rPr>
            <w:rStyle w:val="Hyperlink"/>
            <w:szCs w:val="20"/>
          </w:rPr>
          <w:t>5</w:t>
        </w:r>
        <w:r w:rsidR="005D64CC" w:rsidRPr="009E2B65">
          <w:rPr>
            <w:rStyle w:val="Hyperlink"/>
            <w:szCs w:val="20"/>
          </w:rPr>
          <w:t>]</w:t>
        </w:r>
      </w:hyperlink>
      <w:r w:rsidR="00592CEC" w:rsidRPr="00592CEC">
        <w:rPr>
          <w:szCs w:val="20"/>
        </w:rPr>
        <w:t>. Though it makes no biological sense nor any useful classification, its presence is necessary for purposes of benchmarking and ensuring other models are indeed learning from the data and not simply fitting to natural class imbalance</w:t>
      </w:r>
      <w:r w:rsidR="00A24706" w:rsidRPr="00A24706">
        <w:rPr>
          <w:bCs/>
        </w:rPr>
        <w:t>.</w:t>
      </w:r>
    </w:p>
    <w:p w14:paraId="369088F5" w14:textId="0F4D0780" w:rsidR="00D52B01" w:rsidRPr="00A144DB" w:rsidRDefault="009B3611" w:rsidP="009E2B65">
      <w:pPr>
        <w:pStyle w:val="ListParagraph"/>
        <w:numPr>
          <w:ilvl w:val="0"/>
          <w:numId w:val="3"/>
        </w:numPr>
        <w:spacing w:after="120" w:line="228" w:lineRule="auto"/>
        <w:ind w:right="0" w:firstLine="289"/>
        <w:contextualSpacing w:val="0"/>
        <w:rPr>
          <w:bCs/>
          <w:i/>
          <w:iCs/>
        </w:rPr>
      </w:pPr>
      <w:proofErr w:type="spellStart"/>
      <w:r>
        <w:rPr>
          <w:bCs/>
          <w:i/>
          <w:iCs/>
        </w:rPr>
        <w:t>KNeighbor</w:t>
      </w:r>
      <w:proofErr w:type="spellEnd"/>
      <w:r>
        <w:rPr>
          <w:bCs/>
          <w:i/>
          <w:iCs/>
        </w:rPr>
        <w:t xml:space="preserve"> Classifier</w:t>
      </w:r>
      <w:r w:rsidR="00D52B01">
        <w:rPr>
          <w:bCs/>
          <w:i/>
          <w:iCs/>
        </w:rPr>
        <w:t xml:space="preserve">: </w:t>
      </w:r>
      <w:r w:rsidR="00592CEC" w:rsidRPr="00592CEC">
        <w:rPr>
          <w:szCs w:val="20"/>
        </w:rPr>
        <w:t xml:space="preserve">The K-Nearest </w:t>
      </w:r>
      <w:proofErr w:type="spellStart"/>
      <w:r w:rsidR="00592CEC" w:rsidRPr="00592CEC">
        <w:rPr>
          <w:szCs w:val="20"/>
        </w:rPr>
        <w:t>Neighbors</w:t>
      </w:r>
      <w:proofErr w:type="spellEnd"/>
      <w:r w:rsidR="00592CEC" w:rsidRPr="00592CEC">
        <w:rPr>
          <w:szCs w:val="20"/>
        </w:rPr>
        <w:t xml:space="preserve"> (</w:t>
      </w:r>
      <w:proofErr w:type="spellStart"/>
      <w:r w:rsidR="00592CEC" w:rsidRPr="00592CEC">
        <w:rPr>
          <w:szCs w:val="20"/>
        </w:rPr>
        <w:t>KNeighborsClassifier</w:t>
      </w:r>
      <w:proofErr w:type="spellEnd"/>
      <w:r w:rsidR="00592CEC" w:rsidRPr="00592CEC">
        <w:rPr>
          <w:szCs w:val="20"/>
        </w:rPr>
        <w:t xml:space="preserve">) model worked well on our gene–disease association dataset with a very high </w:t>
      </w:r>
      <w:r w:rsidR="00E84A36">
        <w:rPr>
          <w:szCs w:val="20"/>
        </w:rPr>
        <w:t>metric values</w:t>
      </w:r>
      <w:r w:rsidR="00592CEC" w:rsidRPr="00592CEC">
        <w:rPr>
          <w:szCs w:val="20"/>
        </w:rPr>
        <w:t>. The classifier works by finding the k most relevant data points in the training set</w:t>
      </w:r>
      <w:r w:rsidR="00E84A36">
        <w:rPr>
          <w:szCs w:val="20"/>
        </w:rPr>
        <w:t>-</w:t>
      </w:r>
      <w:r w:rsidR="00592CEC" w:rsidRPr="00592CEC">
        <w:rPr>
          <w:szCs w:val="20"/>
        </w:rPr>
        <w:t xml:space="preserve">with respect to a distance measure like </w:t>
      </w:r>
      <w:r w:rsidR="00592CEC" w:rsidRPr="00592CEC">
        <w:rPr>
          <w:szCs w:val="20"/>
        </w:rPr>
        <w:lastRenderedPageBreak/>
        <w:t>Euclidean distance</w:t>
      </w:r>
      <w:r w:rsidR="00E84A36">
        <w:rPr>
          <w:szCs w:val="20"/>
        </w:rPr>
        <w:t>-</w:t>
      </w:r>
      <w:r w:rsidR="00592CEC" w:rsidRPr="00592CEC">
        <w:rPr>
          <w:szCs w:val="20"/>
        </w:rPr>
        <w:t>and giving the majority label among them to the new sample. In our scenario, the model classifies whether a gene–disease pair is an established association (label = 1) or non-association (label = 0) by considering feature similarity in high-dimensional space. These features encompass interaction degrees of gene interactomes, gene identifiers, and disease ontology metadata. The model is non-parametric and very intuitive in that it predicts from local data structure without positing any underlying distribution</w:t>
      </w:r>
      <w:r w:rsidR="008837A1">
        <w:rPr>
          <w:szCs w:val="20"/>
        </w:rPr>
        <w:t xml:space="preserve"> </w:t>
      </w:r>
      <w:hyperlink w:anchor="f15" w:history="1">
        <w:r w:rsidR="008837A1" w:rsidRPr="009E2B65">
          <w:rPr>
            <w:rStyle w:val="Hyperlink"/>
            <w:szCs w:val="20"/>
          </w:rPr>
          <w:t>[</w:t>
        </w:r>
        <w:r w:rsidR="008837A1">
          <w:rPr>
            <w:rStyle w:val="Hyperlink"/>
            <w:szCs w:val="20"/>
          </w:rPr>
          <w:t>15</w:t>
        </w:r>
        <w:r w:rsidR="008837A1" w:rsidRPr="009E2B65">
          <w:rPr>
            <w:rStyle w:val="Hyperlink"/>
            <w:szCs w:val="20"/>
          </w:rPr>
          <w:t>]</w:t>
        </w:r>
      </w:hyperlink>
      <w:r w:rsidR="00592CEC" w:rsidRPr="00592CEC">
        <w:rPr>
          <w:szCs w:val="20"/>
        </w:rPr>
        <w:t>. Its performance was heavily dependent on the quality and scaling of input attributes, which was controlled through preprocessing techniques like normalization and encoding. KNN, being simple in nature, was surprisingly very effective, leveraging the structure of the curated dataset to provide correct predictions, and acting as a solid baseline for comparison against more sophisticated models</w:t>
      </w:r>
      <w:r w:rsidR="00A24706" w:rsidRPr="00A24706">
        <w:rPr>
          <w:bCs/>
        </w:rPr>
        <w:t>.</w:t>
      </w:r>
    </w:p>
    <w:p w14:paraId="2FA65E42" w14:textId="6F33A7F8" w:rsidR="005F4821" w:rsidRPr="00A144DB" w:rsidRDefault="006B60A3" w:rsidP="009E2B65">
      <w:pPr>
        <w:pStyle w:val="ListParagraph"/>
        <w:numPr>
          <w:ilvl w:val="0"/>
          <w:numId w:val="3"/>
        </w:numPr>
        <w:spacing w:after="120" w:line="228" w:lineRule="auto"/>
        <w:ind w:right="0" w:firstLine="289"/>
        <w:contextualSpacing w:val="0"/>
        <w:rPr>
          <w:bCs/>
          <w:i/>
          <w:iCs/>
        </w:rPr>
      </w:pPr>
      <w:r>
        <w:rPr>
          <w:bCs/>
          <w:i/>
          <w:iCs/>
        </w:rPr>
        <w:t>Bernoulli Naïve Bayes</w:t>
      </w:r>
      <w:r w:rsidR="00D52B01">
        <w:rPr>
          <w:bCs/>
          <w:i/>
          <w:iCs/>
        </w:rPr>
        <w:t xml:space="preserve">: </w:t>
      </w:r>
      <w:r w:rsidR="00592CEC" w:rsidRPr="00592CEC">
        <w:rPr>
          <w:szCs w:val="20"/>
        </w:rPr>
        <w:t>The Bernoulli Naïve Bayes (</w:t>
      </w:r>
      <w:proofErr w:type="spellStart"/>
      <w:r w:rsidR="00592CEC" w:rsidRPr="00592CEC">
        <w:rPr>
          <w:szCs w:val="20"/>
        </w:rPr>
        <w:t>BernoulliNB</w:t>
      </w:r>
      <w:proofErr w:type="spellEnd"/>
      <w:r w:rsidR="00592CEC" w:rsidRPr="00592CEC">
        <w:rPr>
          <w:szCs w:val="20"/>
        </w:rPr>
        <w:t>) classifier performed robustly on our gene–disease association dataset. This classifier is built for binary/</w:t>
      </w:r>
      <w:proofErr w:type="spellStart"/>
      <w:r w:rsidR="00592CEC" w:rsidRPr="00592CEC">
        <w:rPr>
          <w:szCs w:val="20"/>
        </w:rPr>
        <w:t>boolean</w:t>
      </w:r>
      <w:proofErr w:type="spellEnd"/>
      <w:r w:rsidR="00592CEC" w:rsidRPr="00592CEC">
        <w:rPr>
          <w:szCs w:val="20"/>
        </w:rPr>
        <w:t xml:space="preserve"> features and hence is particularly well-suited for situations where the presence or absence of specific attributes is informative. In our case, every sample is a gene–disease pair </w:t>
      </w:r>
      <w:proofErr w:type="spellStart"/>
      <w:r w:rsidR="00592CEC" w:rsidRPr="00592CEC">
        <w:rPr>
          <w:szCs w:val="20"/>
        </w:rPr>
        <w:t>labeled</w:t>
      </w:r>
      <w:proofErr w:type="spellEnd"/>
      <w:r w:rsidR="00592CEC" w:rsidRPr="00592CEC">
        <w:rPr>
          <w:szCs w:val="20"/>
        </w:rPr>
        <w:t xml:space="preserve"> as a known association (label = 1) or non-association (label = 0). The dataset consisted of categorical and numeric biological attributes</w:t>
      </w:r>
      <w:r w:rsidR="00E84A36">
        <w:rPr>
          <w:szCs w:val="20"/>
        </w:rPr>
        <w:t xml:space="preserve"> </w:t>
      </w:r>
      <w:r w:rsidR="00592CEC" w:rsidRPr="00592CEC">
        <w:rPr>
          <w:szCs w:val="20"/>
        </w:rPr>
        <w:t>e.g., gene interaction degrees, semantic disease identifiers, and gene metadata</w:t>
      </w:r>
      <w:r w:rsidR="00E84A36">
        <w:rPr>
          <w:szCs w:val="20"/>
        </w:rPr>
        <w:t>-</w:t>
      </w:r>
      <w:r w:rsidR="00592CEC" w:rsidRPr="00592CEC">
        <w:rPr>
          <w:szCs w:val="20"/>
        </w:rPr>
        <w:t>which were pre</w:t>
      </w:r>
      <w:r w:rsidR="00E84A36">
        <w:rPr>
          <w:szCs w:val="20"/>
        </w:rPr>
        <w:t>-</w:t>
      </w:r>
      <w:r w:rsidR="00592CEC" w:rsidRPr="00592CEC">
        <w:rPr>
          <w:szCs w:val="20"/>
        </w:rPr>
        <w:t>processed using encoding and scaling to fit the Bernoulli assumption. The model imposes conditional independence between features and uses Bayes' theorem to make predictions regarding likelihood of class membership. Simple as it was, Bernoulli</w:t>
      </w:r>
      <w:r w:rsidR="00E84A36">
        <w:rPr>
          <w:szCs w:val="20"/>
        </w:rPr>
        <w:t xml:space="preserve"> </w:t>
      </w:r>
      <w:r w:rsidR="00592CEC" w:rsidRPr="00592CEC">
        <w:rPr>
          <w:szCs w:val="20"/>
        </w:rPr>
        <w:t>NB was greatly efficient and scalable, providing very fast predictions even on large dimensionality data</w:t>
      </w:r>
      <w:r w:rsidR="008837A1">
        <w:rPr>
          <w:szCs w:val="20"/>
        </w:rPr>
        <w:t xml:space="preserve"> </w:t>
      </w:r>
      <w:hyperlink w:anchor="f15" w:history="1">
        <w:r w:rsidR="008837A1" w:rsidRPr="009E2B65">
          <w:rPr>
            <w:rStyle w:val="Hyperlink"/>
            <w:szCs w:val="20"/>
          </w:rPr>
          <w:t>[</w:t>
        </w:r>
        <w:r w:rsidR="008837A1">
          <w:rPr>
            <w:rStyle w:val="Hyperlink"/>
            <w:szCs w:val="20"/>
          </w:rPr>
          <w:t>15</w:t>
        </w:r>
        <w:r w:rsidR="008837A1" w:rsidRPr="009E2B65">
          <w:rPr>
            <w:rStyle w:val="Hyperlink"/>
            <w:szCs w:val="20"/>
          </w:rPr>
          <w:t>]</w:t>
        </w:r>
      </w:hyperlink>
      <w:r w:rsidR="00592CEC" w:rsidRPr="00592CEC">
        <w:rPr>
          <w:szCs w:val="20"/>
        </w:rPr>
        <w:t xml:space="preserve">. Its probabilistic nature also renders it noise-robust, and its bias toward not overfitting further increases its usability in real-world bioinformatics applications. Although it may lack the accuracy of more complex models, its usability and interpretability render it an excellent addition to a varied </w:t>
      </w:r>
      <w:proofErr w:type="spellStart"/>
      <w:r w:rsidR="00592CEC" w:rsidRPr="00592CEC">
        <w:rPr>
          <w:szCs w:val="20"/>
        </w:rPr>
        <w:t>modeling</w:t>
      </w:r>
      <w:proofErr w:type="spellEnd"/>
      <w:r w:rsidR="00592CEC" w:rsidRPr="00592CEC">
        <w:rPr>
          <w:szCs w:val="20"/>
        </w:rPr>
        <w:t xml:space="preserve"> pipeline.</w:t>
      </w:r>
    </w:p>
    <w:p w14:paraId="01466172" w14:textId="5C4CFE6D" w:rsidR="005F4821" w:rsidRPr="00592CEC" w:rsidRDefault="006B60A3" w:rsidP="009E2B65">
      <w:pPr>
        <w:pStyle w:val="ListParagraph"/>
        <w:numPr>
          <w:ilvl w:val="0"/>
          <w:numId w:val="3"/>
        </w:numPr>
        <w:spacing w:after="120" w:line="228" w:lineRule="auto"/>
        <w:ind w:right="0" w:firstLine="289"/>
        <w:contextualSpacing w:val="0"/>
        <w:rPr>
          <w:bCs/>
        </w:rPr>
      </w:pPr>
      <w:proofErr w:type="spellStart"/>
      <w:r>
        <w:rPr>
          <w:bCs/>
          <w:i/>
          <w:iCs/>
        </w:rPr>
        <w:t>XGBoost</w:t>
      </w:r>
      <w:proofErr w:type="spellEnd"/>
      <w:r>
        <w:rPr>
          <w:bCs/>
          <w:i/>
          <w:iCs/>
        </w:rPr>
        <w:t xml:space="preserve"> Classifier</w:t>
      </w:r>
      <w:r w:rsidR="005F4821" w:rsidRPr="005F4821">
        <w:rPr>
          <w:bCs/>
          <w:i/>
          <w:iCs/>
        </w:rPr>
        <w:t>:</w:t>
      </w:r>
      <w:r w:rsidR="005F4821" w:rsidRPr="005F4821">
        <w:rPr>
          <w:bCs/>
        </w:rPr>
        <w:t xml:space="preserve"> </w:t>
      </w:r>
      <w:r w:rsidR="00592CEC" w:rsidRPr="00592CEC">
        <w:rPr>
          <w:szCs w:val="20"/>
        </w:rPr>
        <w:t xml:space="preserve">The </w:t>
      </w:r>
      <w:proofErr w:type="spellStart"/>
      <w:r w:rsidR="00592CEC" w:rsidRPr="00592CEC">
        <w:rPr>
          <w:szCs w:val="20"/>
        </w:rPr>
        <w:t>XGBoost</w:t>
      </w:r>
      <w:proofErr w:type="spellEnd"/>
      <w:r w:rsidR="00592CEC" w:rsidRPr="00592CEC">
        <w:rPr>
          <w:szCs w:val="20"/>
        </w:rPr>
        <w:t xml:space="preserve"> Classifier showed outstanding performance on our gene–disease association dataset. The binary classification problem here is that each sample is a gene–disease pair </w:t>
      </w:r>
      <w:proofErr w:type="spellStart"/>
      <w:r w:rsidR="00592CEC" w:rsidRPr="00592CEC">
        <w:rPr>
          <w:szCs w:val="20"/>
        </w:rPr>
        <w:t>labeled</w:t>
      </w:r>
      <w:proofErr w:type="spellEnd"/>
      <w:r w:rsidR="00592CEC" w:rsidRPr="00592CEC">
        <w:rPr>
          <w:szCs w:val="20"/>
        </w:rPr>
        <w:t xml:space="preserve"> as either a known association (label = 1) or a non-association (label = 0). The model was trained using a cleaned and combined dataset of gene interaction metrics, disease ontology identifiers, and several encoded biological characteristics. </w:t>
      </w:r>
      <w:proofErr w:type="spellStart"/>
      <w:r w:rsidR="00592CEC" w:rsidRPr="00592CEC">
        <w:rPr>
          <w:szCs w:val="20"/>
        </w:rPr>
        <w:t>XGBoost</w:t>
      </w:r>
      <w:proofErr w:type="spellEnd"/>
      <w:r w:rsidR="00592CEC" w:rsidRPr="00592CEC">
        <w:rPr>
          <w:szCs w:val="20"/>
        </w:rPr>
        <w:t xml:space="preserve"> (Extreme Gradient Boosting) builds an ensemble of decision trees sequentially in which each subsequent tree is trained to fix the mistakes made by its predecessors. This repeated process enables </w:t>
      </w:r>
      <w:proofErr w:type="spellStart"/>
      <w:r w:rsidR="00592CEC" w:rsidRPr="00592CEC">
        <w:rPr>
          <w:szCs w:val="20"/>
        </w:rPr>
        <w:t>XGBoost</w:t>
      </w:r>
      <w:proofErr w:type="spellEnd"/>
      <w:r w:rsidR="00592CEC" w:rsidRPr="00592CEC">
        <w:rPr>
          <w:szCs w:val="20"/>
        </w:rPr>
        <w:t xml:space="preserve"> to learn non-linear relationships in high-dimensional data with great generalization. Its inherent regularization tools</w:t>
      </w:r>
      <w:r w:rsidR="00E84A36">
        <w:rPr>
          <w:szCs w:val="20"/>
        </w:rPr>
        <w:t>-</w:t>
      </w:r>
      <w:r w:rsidR="00592CEC" w:rsidRPr="00592CEC">
        <w:rPr>
          <w:szCs w:val="20"/>
        </w:rPr>
        <w:t>both L1 and L2</w:t>
      </w:r>
      <w:r w:rsidR="00E84A36">
        <w:rPr>
          <w:szCs w:val="20"/>
        </w:rPr>
        <w:t xml:space="preserve"> </w:t>
      </w:r>
      <w:r w:rsidR="00592CEC" w:rsidRPr="00592CEC">
        <w:rPr>
          <w:szCs w:val="20"/>
        </w:rPr>
        <w:t xml:space="preserve">assist in the reduction of overfitting, a typical issue in biological datasets. The model's employment of gradient boosting with second-order optimization facilitates faster convergence and higher predictive accuracy. Early stopping is also supported by </w:t>
      </w:r>
      <w:proofErr w:type="spellStart"/>
      <w:r w:rsidR="00592CEC" w:rsidRPr="00592CEC">
        <w:rPr>
          <w:szCs w:val="20"/>
        </w:rPr>
        <w:t>XGBoost</w:t>
      </w:r>
      <w:proofErr w:type="spellEnd"/>
      <w:r w:rsidR="006B41CB">
        <w:rPr>
          <w:szCs w:val="20"/>
        </w:rPr>
        <w:t xml:space="preserve"> </w:t>
      </w:r>
      <w:hyperlink w:anchor="f15" w:history="1">
        <w:r w:rsidR="006B41CB" w:rsidRPr="006B41CB">
          <w:rPr>
            <w:rStyle w:val="Hyperlink"/>
            <w:szCs w:val="20"/>
          </w:rPr>
          <w:t>[15]</w:t>
        </w:r>
      </w:hyperlink>
      <w:r w:rsidR="00592CEC" w:rsidRPr="00592CEC">
        <w:rPr>
          <w:szCs w:val="20"/>
        </w:rPr>
        <w:t xml:space="preserve">, and missing values are dealt with internally, making the training even smoother. In our case, </w:t>
      </w:r>
      <w:proofErr w:type="spellStart"/>
      <w:r w:rsidR="00592CEC" w:rsidRPr="00592CEC">
        <w:rPr>
          <w:szCs w:val="20"/>
        </w:rPr>
        <w:t>XGBoost's</w:t>
      </w:r>
      <w:proofErr w:type="spellEnd"/>
      <w:r w:rsidR="00592CEC" w:rsidRPr="00592CEC">
        <w:rPr>
          <w:szCs w:val="20"/>
        </w:rPr>
        <w:t xml:space="preserve"> high robustness, interpretability via feature importance scores, and exceptional predictive performance made it one of the strongest models for picking up genuine gene–disease associations from biologically heterogeneous data</w:t>
      </w:r>
      <w:r w:rsidR="005F4821" w:rsidRPr="005F4821">
        <w:rPr>
          <w:bCs/>
        </w:rPr>
        <w:t>.</w:t>
      </w:r>
    </w:p>
    <w:p w14:paraId="7394F8D2" w14:textId="308DFBE4" w:rsidR="005F4821" w:rsidRPr="00A144DB" w:rsidRDefault="006B60A3" w:rsidP="00711134">
      <w:pPr>
        <w:pStyle w:val="ListParagraph"/>
        <w:numPr>
          <w:ilvl w:val="0"/>
          <w:numId w:val="3"/>
        </w:numPr>
        <w:spacing w:after="120" w:line="228" w:lineRule="auto"/>
        <w:ind w:right="0" w:firstLine="289"/>
        <w:contextualSpacing w:val="0"/>
        <w:rPr>
          <w:bCs/>
          <w:i/>
          <w:iCs/>
        </w:rPr>
      </w:pPr>
      <w:r>
        <w:rPr>
          <w:bCs/>
          <w:i/>
          <w:iCs/>
        </w:rPr>
        <w:t>Gradient Boosting Classifier</w:t>
      </w:r>
      <w:r w:rsidR="005F4821">
        <w:rPr>
          <w:bCs/>
          <w:i/>
          <w:iCs/>
        </w:rPr>
        <w:t xml:space="preserve">: </w:t>
      </w:r>
      <w:r w:rsidR="00592CEC" w:rsidRPr="00592CEC">
        <w:rPr>
          <w:szCs w:val="20"/>
        </w:rPr>
        <w:t xml:space="preserve">The Gradient Boosting Classifier had good performance on our gene–disease association dataset. In this binary classification problem, each sample represents a gene–disease pair </w:t>
      </w:r>
      <w:proofErr w:type="spellStart"/>
      <w:r w:rsidR="00592CEC" w:rsidRPr="00592CEC">
        <w:rPr>
          <w:szCs w:val="20"/>
        </w:rPr>
        <w:t>labeled</w:t>
      </w:r>
      <w:proofErr w:type="spellEnd"/>
      <w:r w:rsidR="00592CEC" w:rsidRPr="00592CEC">
        <w:rPr>
          <w:szCs w:val="20"/>
        </w:rPr>
        <w:t xml:space="preserve"> as a known association (label = 1) or a non-association (label = 0). The </w:t>
      </w:r>
      <w:r w:rsidR="00592CEC" w:rsidRPr="00592CEC">
        <w:rPr>
          <w:szCs w:val="20"/>
        </w:rPr>
        <w:t>model was trained on a rich dataset containing features inferred from gene identifiers, disease metadata, and interactome-based interaction degrees. Gradient Boosting is implemented by sequentially training an ensemble of weak learners—usually decision trees—where each subsequent model tries to eliminate the mistakes made by the previous ones by minimizing a given loss function. This results in a strong predictive model able to identify subtle interactions and patterns between features. Gradient Boosting Classifier is well-suited to deal with overfitting via methods like shrinkage (learning rate control), subsampling, and tree depth limiting. Its capacity to concentrate learning on most difficult samples makes it well-positioned to deal with imbalanced and intricate biological data</w:t>
      </w:r>
      <w:r w:rsidR="008837A1">
        <w:rPr>
          <w:szCs w:val="20"/>
        </w:rPr>
        <w:t xml:space="preserve"> </w:t>
      </w:r>
      <w:hyperlink w:anchor="f15" w:history="1">
        <w:r w:rsidR="008837A1" w:rsidRPr="00711134">
          <w:rPr>
            <w:rStyle w:val="Hyperlink"/>
            <w:szCs w:val="20"/>
          </w:rPr>
          <w:t>[15]</w:t>
        </w:r>
      </w:hyperlink>
      <w:r w:rsidR="00592CEC" w:rsidRPr="00592CEC">
        <w:rPr>
          <w:szCs w:val="20"/>
        </w:rPr>
        <w:t>. In our application, Gradient Boosting effectively separated positive from negative gene–disease associations, providing not only high predictive accuracy but also a fair amount of interpretability via feature importance analysis</w:t>
      </w:r>
      <w:r w:rsidR="005F4821" w:rsidRPr="005F4821">
        <w:rPr>
          <w:bCs/>
        </w:rPr>
        <w:t>.</w:t>
      </w:r>
    </w:p>
    <w:p w14:paraId="437C0B60" w14:textId="054CCE0F" w:rsidR="006B60A3" w:rsidRPr="00A144DB" w:rsidRDefault="006B60A3" w:rsidP="00711134">
      <w:pPr>
        <w:pStyle w:val="ListParagraph"/>
        <w:numPr>
          <w:ilvl w:val="0"/>
          <w:numId w:val="3"/>
        </w:numPr>
        <w:spacing w:after="120" w:line="228" w:lineRule="auto"/>
        <w:ind w:right="0" w:firstLine="289"/>
        <w:contextualSpacing w:val="0"/>
        <w:rPr>
          <w:szCs w:val="20"/>
        </w:rPr>
      </w:pPr>
      <w:r>
        <w:rPr>
          <w:i/>
          <w:iCs/>
          <w:szCs w:val="20"/>
        </w:rPr>
        <w:t>Dummy Stratified Classifier</w:t>
      </w:r>
      <w:r w:rsidR="005F4821" w:rsidRPr="005F4821">
        <w:rPr>
          <w:i/>
          <w:iCs/>
          <w:szCs w:val="20"/>
        </w:rPr>
        <w:t>:</w:t>
      </w:r>
      <w:r w:rsidR="005F4821">
        <w:rPr>
          <w:i/>
          <w:iCs/>
          <w:szCs w:val="20"/>
        </w:rPr>
        <w:t xml:space="preserve"> </w:t>
      </w:r>
      <w:r w:rsidR="00592CEC" w:rsidRPr="00592CEC">
        <w:rPr>
          <w:szCs w:val="20"/>
        </w:rPr>
        <w:t>The Dummy Stratified Classifier was employed as a baseline system in this study to serve as a point of comparison for the measure of how well more advanced machine learning models perform.</w:t>
      </w:r>
      <w:r w:rsidR="00E84A36">
        <w:rPr>
          <w:szCs w:val="20"/>
        </w:rPr>
        <w:t xml:space="preserve"> </w:t>
      </w:r>
      <w:r w:rsidR="00592CEC" w:rsidRPr="00592CEC">
        <w:rPr>
          <w:szCs w:val="20"/>
        </w:rPr>
        <w:t xml:space="preserve">This classifier outputs predictions by randomly </w:t>
      </w:r>
      <w:proofErr w:type="spellStart"/>
      <w:r w:rsidR="00592CEC" w:rsidRPr="00592CEC">
        <w:rPr>
          <w:szCs w:val="20"/>
        </w:rPr>
        <w:t>labeling</w:t>
      </w:r>
      <w:proofErr w:type="spellEnd"/>
      <w:r w:rsidR="00592CEC" w:rsidRPr="00592CEC">
        <w:rPr>
          <w:szCs w:val="20"/>
        </w:rPr>
        <w:t xml:space="preserve"> (either 1 for a known association between a gene and a disease or 0 for non-association) while maintaining the original distribution of class labels over the training data. Our dataset includes binary-</w:t>
      </w:r>
      <w:proofErr w:type="spellStart"/>
      <w:r w:rsidR="00592CEC" w:rsidRPr="00592CEC">
        <w:rPr>
          <w:szCs w:val="20"/>
        </w:rPr>
        <w:t>labeled</w:t>
      </w:r>
      <w:proofErr w:type="spellEnd"/>
      <w:r w:rsidR="00592CEC" w:rsidRPr="00592CEC">
        <w:rPr>
          <w:szCs w:val="20"/>
        </w:rPr>
        <w:t xml:space="preserve"> gene–disease pairs, where label</w:t>
      </w:r>
      <w:r w:rsidR="006B41CB">
        <w:rPr>
          <w:szCs w:val="20"/>
        </w:rPr>
        <w:t xml:space="preserve"> </w:t>
      </w:r>
      <w:r w:rsidR="00592CEC" w:rsidRPr="00592CEC">
        <w:rPr>
          <w:szCs w:val="20"/>
        </w:rPr>
        <w:t>1 means</w:t>
      </w:r>
      <w:r w:rsidR="006B41CB">
        <w:rPr>
          <w:szCs w:val="20"/>
        </w:rPr>
        <w:t xml:space="preserve"> the</w:t>
      </w:r>
      <w:r w:rsidR="00592CEC" w:rsidRPr="00592CEC">
        <w:rPr>
          <w:szCs w:val="20"/>
        </w:rPr>
        <w:t xml:space="preserve"> experimentally validated association and label 0 means no known connection. The Dummy Stratified Classifier does not employ any of the input features to provide predictions and thus has no potential to learn from the underlying structure or patterns in the data. Though useless for prediction in real-world data, this model plays a valuable role as a control</w:t>
      </w:r>
      <w:r w:rsidR="00DC4D3C">
        <w:rPr>
          <w:szCs w:val="20"/>
        </w:rPr>
        <w:t>-</w:t>
      </w:r>
      <w:r w:rsidR="00592CEC" w:rsidRPr="00592CEC">
        <w:rPr>
          <w:szCs w:val="20"/>
        </w:rPr>
        <w:t>providing a lower bound on performance. Models that substantially outperform this baseline indicate their ability to learn useful biological information from difficult, high-dimensional sets of features</w:t>
      </w:r>
      <w:r w:rsidR="005F4821" w:rsidRPr="005F4821">
        <w:rPr>
          <w:szCs w:val="20"/>
        </w:rPr>
        <w:t>.</w:t>
      </w:r>
    </w:p>
    <w:p w14:paraId="7A3C97AD" w14:textId="32966497" w:rsidR="006B60A3" w:rsidRPr="00A144DB" w:rsidRDefault="006B60A3" w:rsidP="00711134">
      <w:pPr>
        <w:pStyle w:val="ListParagraph"/>
        <w:numPr>
          <w:ilvl w:val="0"/>
          <w:numId w:val="3"/>
        </w:numPr>
        <w:spacing w:after="120" w:line="228" w:lineRule="auto"/>
        <w:ind w:right="0" w:firstLine="289"/>
        <w:contextualSpacing w:val="0"/>
        <w:rPr>
          <w:i/>
          <w:iCs/>
          <w:szCs w:val="20"/>
        </w:rPr>
      </w:pPr>
      <w:r w:rsidRPr="006B60A3">
        <w:rPr>
          <w:i/>
          <w:iCs/>
        </w:rPr>
        <w:t>Linear Discriminant Analysis Classifier</w:t>
      </w:r>
      <w:r>
        <w:rPr>
          <w:i/>
          <w:iCs/>
        </w:rPr>
        <w:t xml:space="preserve">: </w:t>
      </w:r>
      <w:r w:rsidR="00592CEC" w:rsidRPr="00592CEC">
        <w:t>The Linear Discriminant Analysis (LDA) classifier performed very well on our gene–disease association dataset</w:t>
      </w:r>
      <w:r w:rsidR="00E84A36">
        <w:t xml:space="preserve">. </w:t>
      </w:r>
      <w:r w:rsidR="00592CEC" w:rsidRPr="00592CEC">
        <w:t xml:space="preserve">In our situation, the target label has binary values: label = 1 signifies a known, validated gene–disease association, whereas label = 0 signifies the absence of such an association. LDA operates by </w:t>
      </w:r>
      <w:proofErr w:type="spellStart"/>
      <w:r w:rsidR="00592CEC" w:rsidRPr="00592CEC">
        <w:t>modeling</w:t>
      </w:r>
      <w:proofErr w:type="spellEnd"/>
      <w:r w:rsidR="00592CEC" w:rsidRPr="00592CEC">
        <w:t xml:space="preserve"> the distribution of input features for every class separately and considering that they have the same covariance structure, enabling it to map the high-dimensional data into a lower-dimensional space where class separability is maximized. The classifier was learnt on a combined dataset that integrated gene interaction degrees, disease semantic similarities, and manually curated gene–disease association records. LDA's mathematical explainability and simplicity made it especially well-adapted to deal with the structured, biologically motivated feature space of our study</w:t>
      </w:r>
      <w:r w:rsidR="008837A1">
        <w:t xml:space="preserve"> </w:t>
      </w:r>
      <w:hyperlink w:anchor="f25" w:history="1">
        <w:r w:rsidR="008837A1" w:rsidRPr="00711134">
          <w:rPr>
            <w:rStyle w:val="Hyperlink"/>
          </w:rPr>
          <w:t>[</w:t>
        </w:r>
        <w:r w:rsidR="008837A1">
          <w:rPr>
            <w:rStyle w:val="Hyperlink"/>
          </w:rPr>
          <w:t>25</w:t>
        </w:r>
        <w:r w:rsidR="008837A1" w:rsidRPr="00711134">
          <w:rPr>
            <w:rStyle w:val="Hyperlink"/>
          </w:rPr>
          <w:t>]</w:t>
        </w:r>
      </w:hyperlink>
      <w:r w:rsidR="00592CEC" w:rsidRPr="00592CEC">
        <w:t>. Even though it is a linear model, the model was extremely effective at detecting patterns within the data, providing an excellent trade-off between performance and explainability. Its accuracy and discriminative ability guarantee LDA's usefulness in bioinformatics applications requiring precision as well as explainability of the models</w:t>
      </w:r>
      <w:r>
        <w:t>.</w:t>
      </w:r>
    </w:p>
    <w:p w14:paraId="057B514C" w14:textId="00208BFD" w:rsidR="006B60A3" w:rsidRPr="00A144DB" w:rsidRDefault="006B60A3" w:rsidP="00711134">
      <w:pPr>
        <w:pStyle w:val="ListParagraph"/>
        <w:numPr>
          <w:ilvl w:val="0"/>
          <w:numId w:val="3"/>
        </w:numPr>
        <w:spacing w:after="120" w:line="228" w:lineRule="auto"/>
        <w:ind w:right="0" w:firstLine="289"/>
        <w:contextualSpacing w:val="0"/>
        <w:rPr>
          <w:i/>
          <w:iCs/>
          <w:szCs w:val="20"/>
        </w:rPr>
      </w:pPr>
      <w:r>
        <w:rPr>
          <w:i/>
          <w:iCs/>
          <w:szCs w:val="20"/>
        </w:rPr>
        <w:t xml:space="preserve">Perceptron Classifier: </w:t>
      </w:r>
      <w:r w:rsidR="00592CEC" w:rsidRPr="00592CEC">
        <w:rPr>
          <w:szCs w:val="20"/>
        </w:rPr>
        <w:t>The Perceptron Classifier showed good performance on our gene–disease association datase</w:t>
      </w:r>
      <w:r w:rsidR="00E84A36">
        <w:rPr>
          <w:szCs w:val="20"/>
        </w:rPr>
        <w:t>t</w:t>
      </w:r>
      <w:r w:rsidR="00592CEC" w:rsidRPr="00592CEC">
        <w:rPr>
          <w:szCs w:val="20"/>
        </w:rPr>
        <w:t xml:space="preserve">. The data for this study was </w:t>
      </w:r>
      <w:proofErr w:type="spellStart"/>
      <w:r w:rsidR="00592CEC" w:rsidRPr="00592CEC">
        <w:rPr>
          <w:szCs w:val="20"/>
        </w:rPr>
        <w:t>labeled</w:t>
      </w:r>
      <w:proofErr w:type="spellEnd"/>
      <w:r w:rsidR="00592CEC" w:rsidRPr="00592CEC">
        <w:rPr>
          <w:szCs w:val="20"/>
        </w:rPr>
        <w:t xml:space="preserve"> as binary classification, where label = 1 is a known gene–disease association and label = 0 is no known association. The Perceptron is a linear classifier that adapts its weights during training on the basis of misclassified instances and hence specializes in linearly separable datasets. It was trained on a </w:t>
      </w:r>
      <w:r w:rsidR="00592CEC" w:rsidRPr="00592CEC">
        <w:rPr>
          <w:szCs w:val="20"/>
        </w:rPr>
        <w:lastRenderedPageBreak/>
        <w:t>cleaned up and combined dataset integrating interaction degrees from gene interactomes, disease ontology-based similarities, and direct gene–disease labels derived from experimentally validated sources. Albeit being simplistic and without probabilistic responses, the Perceptron performed well across the high-dimensional biological feature space because of standard scaling and diligent preprocessing. Its performance shows that even simple models</w:t>
      </w:r>
      <w:r w:rsidR="008837A1">
        <w:rPr>
          <w:szCs w:val="20"/>
        </w:rPr>
        <w:t xml:space="preserve"> </w:t>
      </w:r>
      <w:hyperlink w:anchor="f15" w:history="1">
        <w:r w:rsidR="008837A1" w:rsidRPr="00711134">
          <w:rPr>
            <w:rStyle w:val="Hyperlink"/>
            <w:szCs w:val="20"/>
          </w:rPr>
          <w:t>[</w:t>
        </w:r>
        <w:r w:rsidR="008837A1">
          <w:rPr>
            <w:rStyle w:val="Hyperlink"/>
            <w:szCs w:val="20"/>
          </w:rPr>
          <w:t>15</w:t>
        </w:r>
        <w:r w:rsidR="008837A1" w:rsidRPr="00711134">
          <w:rPr>
            <w:rStyle w:val="Hyperlink"/>
            <w:szCs w:val="20"/>
          </w:rPr>
          <w:t>]</w:t>
        </w:r>
      </w:hyperlink>
      <w:r w:rsidR="00592CEC" w:rsidRPr="00592CEC">
        <w:rPr>
          <w:szCs w:val="20"/>
        </w:rPr>
        <w:t>, being properly adjusted and trained on well-structured biologically relevant data, can achieve robust and robust results for gene–disease association tasks</w:t>
      </w:r>
      <w:r>
        <w:rPr>
          <w:szCs w:val="20"/>
          <w:lang w:val="en-US"/>
        </w:rPr>
        <w:t>.</w:t>
      </w:r>
    </w:p>
    <w:p w14:paraId="7386436E" w14:textId="3D708F5D" w:rsidR="006B60A3" w:rsidRPr="00A144DB" w:rsidRDefault="006B60A3" w:rsidP="00711134">
      <w:pPr>
        <w:pStyle w:val="ListParagraph"/>
        <w:numPr>
          <w:ilvl w:val="0"/>
          <w:numId w:val="3"/>
        </w:numPr>
        <w:spacing w:after="120" w:line="228" w:lineRule="auto"/>
        <w:ind w:right="0" w:firstLine="289"/>
        <w:contextualSpacing w:val="0"/>
        <w:rPr>
          <w:i/>
          <w:iCs/>
          <w:szCs w:val="20"/>
        </w:rPr>
      </w:pPr>
      <w:r>
        <w:rPr>
          <w:i/>
          <w:iCs/>
          <w:szCs w:val="20"/>
        </w:rPr>
        <w:t xml:space="preserve">Quadratic Discriminant Analysis (QDA Classifier): </w:t>
      </w:r>
      <w:r w:rsidR="00592CEC" w:rsidRPr="00592CEC">
        <w:rPr>
          <w:szCs w:val="20"/>
        </w:rPr>
        <w:t xml:space="preserve">The Quadratic Discriminant Analysis (QDA) classifier performed well on our gene–disease association dataset. In this experiment, the dataset is set up for binary classification, where label = 1 indicates a known gene–disease association, and label = 0 indicates no known association. QDA generalizes Linear Discriminant Analysis by providing its own covariance matrix for each class, and it would be appropriate in instances where identical class covariance is not an assumption—one where variability in the gene–disease interaction is </w:t>
      </w:r>
      <w:proofErr w:type="spellStart"/>
      <w:r w:rsidR="00592CEC" w:rsidRPr="00592CEC">
        <w:rPr>
          <w:szCs w:val="20"/>
        </w:rPr>
        <w:t>modeled</w:t>
      </w:r>
      <w:proofErr w:type="spellEnd"/>
      <w:r w:rsidR="00592CEC" w:rsidRPr="00592CEC">
        <w:rPr>
          <w:szCs w:val="20"/>
        </w:rPr>
        <w:t>. The model was trained on a combined dataset that consisted of gene identifiers, disease semantic data, and network-based gene interaction features. QDA could make use of the dense feature space to prescribe nonlinear decision boundaries that could successfully differentiate between associated and non-associated gene–disease pairs</w:t>
      </w:r>
      <w:r w:rsidR="008837A1">
        <w:rPr>
          <w:szCs w:val="20"/>
        </w:rPr>
        <w:t xml:space="preserve"> </w:t>
      </w:r>
      <w:hyperlink w:anchor="f15" w:history="1">
        <w:r w:rsidR="008837A1" w:rsidRPr="00711134">
          <w:rPr>
            <w:rStyle w:val="Hyperlink"/>
            <w:szCs w:val="20"/>
          </w:rPr>
          <w:t>[1</w:t>
        </w:r>
        <w:r w:rsidR="008837A1">
          <w:rPr>
            <w:rStyle w:val="Hyperlink"/>
            <w:szCs w:val="20"/>
          </w:rPr>
          <w:t>5</w:t>
        </w:r>
        <w:r w:rsidR="008837A1" w:rsidRPr="00711134">
          <w:rPr>
            <w:rStyle w:val="Hyperlink"/>
            <w:szCs w:val="20"/>
          </w:rPr>
          <w:t>]</w:t>
        </w:r>
      </w:hyperlink>
      <w:r w:rsidR="00592CEC" w:rsidRPr="00592CEC">
        <w:rPr>
          <w:szCs w:val="20"/>
        </w:rPr>
        <w:t>. As a generative model that is prone to small sample sizes and outliers, QDA, however, worked well on our well-organized, biologically meaningful data, demonstrating its utility in bioinformatics tasks that demand subtle class separation</w:t>
      </w:r>
      <w:r>
        <w:rPr>
          <w:szCs w:val="20"/>
          <w:lang w:val="en-US"/>
        </w:rPr>
        <w:t>.</w:t>
      </w:r>
    </w:p>
    <w:p w14:paraId="59F78F8B" w14:textId="34ADE6F5" w:rsidR="004D167F" w:rsidRPr="00A144DB" w:rsidRDefault="004D167F" w:rsidP="00711134">
      <w:pPr>
        <w:pStyle w:val="ListParagraph"/>
        <w:numPr>
          <w:ilvl w:val="0"/>
          <w:numId w:val="3"/>
        </w:numPr>
        <w:spacing w:after="120" w:line="228" w:lineRule="auto"/>
        <w:ind w:right="0" w:firstLine="289"/>
        <w:contextualSpacing w:val="0"/>
        <w:rPr>
          <w:i/>
          <w:iCs/>
          <w:szCs w:val="20"/>
        </w:rPr>
      </w:pPr>
      <w:r>
        <w:rPr>
          <w:i/>
          <w:iCs/>
          <w:szCs w:val="20"/>
        </w:rPr>
        <w:t xml:space="preserve">Gaussian NB: </w:t>
      </w:r>
      <w:r w:rsidR="00592CEC" w:rsidRPr="00592CEC">
        <w:rPr>
          <w:szCs w:val="20"/>
        </w:rPr>
        <w:t>The Gaussian Naïve Bayes (</w:t>
      </w:r>
      <w:proofErr w:type="spellStart"/>
      <w:r w:rsidR="00592CEC" w:rsidRPr="00592CEC">
        <w:rPr>
          <w:szCs w:val="20"/>
        </w:rPr>
        <w:t>GaussianNB</w:t>
      </w:r>
      <w:proofErr w:type="spellEnd"/>
      <w:r w:rsidR="00592CEC" w:rsidRPr="00592CEC">
        <w:rPr>
          <w:szCs w:val="20"/>
        </w:rPr>
        <w:t>) classifier performed well on our gene–disease association data set. The binary classification problem used label = 1 to denote known gene–disease associations and label = 0 for gene–disease pairs without known association. Gaussian</w:t>
      </w:r>
      <w:r w:rsidR="00E84A36">
        <w:rPr>
          <w:szCs w:val="20"/>
        </w:rPr>
        <w:t xml:space="preserve"> </w:t>
      </w:r>
      <w:r w:rsidR="00592CEC" w:rsidRPr="00592CEC">
        <w:rPr>
          <w:szCs w:val="20"/>
        </w:rPr>
        <w:t>NB is based on the assumption that the features are conditionally independent and normally distributed when the class label is given. This premise enabled the model to effectively manage the high-dimensional biological feature space comprised of interaction degrees from gene networks, disease identifiers, and semantic properties. In spite of the simplicity of the model, it was capable of generalization and exhibited excellent discriminatory power between associated and non-associated gene–disease pairs</w:t>
      </w:r>
      <w:r w:rsidR="008837A1">
        <w:rPr>
          <w:szCs w:val="20"/>
        </w:rPr>
        <w:t xml:space="preserve"> </w:t>
      </w:r>
      <w:hyperlink w:anchor="f15" w:history="1">
        <w:r w:rsidR="008837A1" w:rsidRPr="00711134">
          <w:rPr>
            <w:rStyle w:val="Hyperlink"/>
            <w:szCs w:val="20"/>
          </w:rPr>
          <w:t>[</w:t>
        </w:r>
        <w:r w:rsidR="008837A1">
          <w:rPr>
            <w:rStyle w:val="Hyperlink"/>
            <w:szCs w:val="20"/>
          </w:rPr>
          <w:t>15</w:t>
        </w:r>
        <w:r w:rsidR="008837A1" w:rsidRPr="00711134">
          <w:rPr>
            <w:rStyle w:val="Hyperlink"/>
            <w:szCs w:val="20"/>
          </w:rPr>
          <w:t>]</w:t>
        </w:r>
      </w:hyperlink>
      <w:r w:rsidR="00592CEC" w:rsidRPr="00592CEC">
        <w:rPr>
          <w:szCs w:val="20"/>
        </w:rPr>
        <w:t>. Its computational power and probabilistic structure make Gaussian</w:t>
      </w:r>
      <w:r w:rsidR="00E84A36">
        <w:rPr>
          <w:szCs w:val="20"/>
        </w:rPr>
        <w:t xml:space="preserve"> </w:t>
      </w:r>
      <w:r w:rsidR="00592CEC" w:rsidRPr="00592CEC">
        <w:rPr>
          <w:szCs w:val="20"/>
        </w:rPr>
        <w:t>NB an important baseline model in large-scale bioinformatics applications where speed and interpretability are crucial despite feature dependencies</w:t>
      </w:r>
      <w:r>
        <w:rPr>
          <w:szCs w:val="20"/>
          <w:lang w:val="en-US"/>
        </w:rPr>
        <w:t>.</w:t>
      </w:r>
    </w:p>
    <w:p w14:paraId="06788E5C" w14:textId="2B702F0C" w:rsidR="00AF360A" w:rsidRPr="00AF360A" w:rsidRDefault="004D167F" w:rsidP="00711134">
      <w:pPr>
        <w:pStyle w:val="ListParagraph"/>
        <w:numPr>
          <w:ilvl w:val="0"/>
          <w:numId w:val="3"/>
        </w:numPr>
        <w:spacing w:after="120" w:line="228" w:lineRule="auto"/>
        <w:ind w:right="0" w:firstLine="289"/>
        <w:contextualSpacing w:val="0"/>
        <w:rPr>
          <w:i/>
          <w:iCs/>
          <w:szCs w:val="20"/>
        </w:rPr>
      </w:pPr>
      <w:r>
        <w:rPr>
          <w:i/>
          <w:iCs/>
          <w:szCs w:val="20"/>
        </w:rPr>
        <w:t xml:space="preserve">LGBM Classifier: </w:t>
      </w:r>
      <w:r w:rsidR="00592CEC" w:rsidRPr="00592CEC">
        <w:t xml:space="preserve">The </w:t>
      </w:r>
      <w:proofErr w:type="spellStart"/>
      <w:r w:rsidR="00592CEC" w:rsidRPr="00592CEC">
        <w:t>LightGBM</w:t>
      </w:r>
      <w:proofErr w:type="spellEnd"/>
      <w:r w:rsidR="00592CEC" w:rsidRPr="00592CEC">
        <w:t xml:space="preserve"> (LGBM) Classifier showed outstanding performance on our gene–disease association dataset. Under this binary classification scenario, label 1 is a known gene–disease association and label 0 is a gene–disease pair with no established connection. </w:t>
      </w:r>
      <w:proofErr w:type="spellStart"/>
      <w:r w:rsidR="00592CEC" w:rsidRPr="00592CEC">
        <w:t>LightGBM</w:t>
      </w:r>
      <w:proofErr w:type="spellEnd"/>
      <w:r w:rsidR="00592CEC" w:rsidRPr="00592CEC">
        <w:t xml:space="preserve"> is a Light Gradient Boosting Machine, and it is a gradient boosting framework that constructs decision trees leaf-wise instead of the usual level-wise method. This approach enables the model to develop deeper trees in areas where prediction error is higher, with resultant better accuracy and faster convergence. For our analysis, the input features were obtained by aggregating several biological datasets—gene identifiers, disease metadata, and gene interaction profiles—into one high-dimensional feature matrix. These involved numeric representations of the gene–disease relationships, interaction degrees, and semantic descriptors. Light</w:t>
      </w:r>
      <w:r w:rsidR="008837A1">
        <w:t xml:space="preserve"> </w:t>
      </w:r>
      <w:r w:rsidR="00592CEC" w:rsidRPr="00592CEC">
        <w:t xml:space="preserve">GBM could readily handle the high-dimensional structured data and class imbalance using in-built </w:t>
      </w:r>
      <w:r w:rsidR="00592CEC" w:rsidRPr="00592CEC">
        <w:t>regularization and boosting</w:t>
      </w:r>
      <w:r w:rsidR="008837A1">
        <w:t xml:space="preserve"> </w:t>
      </w:r>
      <w:hyperlink w:anchor="f16" w:history="1">
        <w:r w:rsidR="008837A1" w:rsidRPr="00585B52">
          <w:rPr>
            <w:rStyle w:val="Hyperlink"/>
          </w:rPr>
          <w:t>[16]</w:t>
        </w:r>
      </w:hyperlink>
      <w:r w:rsidR="00592CEC" w:rsidRPr="00592CEC">
        <w:t>. Light</w:t>
      </w:r>
      <w:r w:rsidR="008837A1">
        <w:t xml:space="preserve"> </w:t>
      </w:r>
      <w:r w:rsidR="00592CEC" w:rsidRPr="00592CEC">
        <w:t>GBM effectively handled the high-dimensional structured data and the class imbalance using in-built regularization and boosting. Its interpretability via feature importance and scalability to large datasets made it a top pick. The capacity of the model to learn intricate non-linear interactions and provide high prediction confidence without overfitting attests to its use for GDA prediction in practical bioinformatics use cases</w:t>
      </w:r>
      <w:r w:rsidRPr="5553C7FE">
        <w:rPr>
          <w:lang w:val="en-US"/>
        </w:rPr>
        <w:t>.</w:t>
      </w:r>
    </w:p>
    <w:p w14:paraId="582DFD16" w14:textId="7756023A" w:rsidR="005F72DB" w:rsidRPr="007A0F72" w:rsidRDefault="009D7B59" w:rsidP="009D7B59">
      <w:pPr>
        <w:ind w:left="0" w:firstLine="0"/>
        <w:rPr>
          <w:sz w:val="16"/>
          <w:szCs w:val="16"/>
        </w:rPr>
      </w:pPr>
      <w:r>
        <w:rPr>
          <w:noProof/>
          <w:sz w:val="16"/>
          <w:szCs w:val="16"/>
        </w:rPr>
        <mc:AlternateContent>
          <mc:Choice Requires="wpc">
            <w:drawing>
              <wp:inline distT="0" distB="0" distL="0" distR="0" wp14:anchorId="39A06188" wp14:editId="7FB4DC55">
                <wp:extent cx="3141345" cy="5527675"/>
                <wp:effectExtent l="0" t="0" r="1905" b="0"/>
                <wp:docPr id="213917450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49614378" name="Rectangle: Rounded Corners 949614378"/>
                        <wps:cNvSpPr/>
                        <wps:spPr>
                          <a:xfrm>
                            <a:off x="367145" y="36015"/>
                            <a:ext cx="2403764" cy="415784"/>
                          </a:xfrm>
                          <a:prstGeom prst="roundRect">
                            <a:avLst/>
                          </a:prstGeom>
                        </wps:spPr>
                        <wps:style>
                          <a:lnRef idx="2">
                            <a:schemeClr val="dk1"/>
                          </a:lnRef>
                          <a:fillRef idx="1">
                            <a:schemeClr val="lt1"/>
                          </a:fillRef>
                          <a:effectRef idx="0">
                            <a:schemeClr val="dk1"/>
                          </a:effectRef>
                          <a:fontRef idx="minor">
                            <a:schemeClr val="dk1"/>
                          </a:fontRef>
                        </wps:style>
                        <wps:txbx>
                          <w:txbxContent>
                            <w:p w14:paraId="5E340D53" w14:textId="77777777" w:rsidR="009D7B59" w:rsidRDefault="009D7B59" w:rsidP="009D7B59">
                              <w:pPr>
                                <w:ind w:left="0" w:firstLine="0"/>
                                <w:jc w:val="center"/>
                                <w:rPr>
                                  <w:sz w:val="16"/>
                                  <w:szCs w:val="16"/>
                                </w:rPr>
                              </w:pPr>
                              <w:r>
                                <w:rPr>
                                  <w:sz w:val="16"/>
                                  <w:szCs w:val="16"/>
                                </w:rPr>
                                <w:t>Input Data</w:t>
                              </w:r>
                            </w:p>
                            <w:p w14:paraId="0DF0162D" w14:textId="77777777" w:rsidR="009D7B59" w:rsidRPr="00433E06" w:rsidRDefault="009D7B59" w:rsidP="009D7B59">
                              <w:pPr>
                                <w:ind w:left="0" w:firstLine="0"/>
                                <w:jc w:val="center"/>
                                <w:rPr>
                                  <w:sz w:val="16"/>
                                  <w:szCs w:val="16"/>
                                </w:rPr>
                              </w:pPr>
                              <w:r>
                                <w:rPr>
                                  <w:sz w:val="16"/>
                                  <w:szCs w:val="16"/>
                                </w:rPr>
                                <w:t>RAW gene-diseases 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572236" name="Rectangle: Rounded Corners 1195572236"/>
                        <wps:cNvSpPr/>
                        <wps:spPr>
                          <a:xfrm>
                            <a:off x="367145" y="804822"/>
                            <a:ext cx="2403764" cy="478249"/>
                          </a:xfrm>
                          <a:prstGeom prst="roundRect">
                            <a:avLst/>
                          </a:prstGeom>
                        </wps:spPr>
                        <wps:style>
                          <a:lnRef idx="2">
                            <a:schemeClr val="dk1"/>
                          </a:lnRef>
                          <a:fillRef idx="1">
                            <a:schemeClr val="lt1"/>
                          </a:fillRef>
                          <a:effectRef idx="0">
                            <a:schemeClr val="dk1"/>
                          </a:effectRef>
                          <a:fontRef idx="minor">
                            <a:schemeClr val="dk1"/>
                          </a:fontRef>
                        </wps:style>
                        <wps:txbx>
                          <w:txbxContent>
                            <w:p w14:paraId="4E8F7AD6" w14:textId="4C6E88C1" w:rsidR="009D7B59" w:rsidRDefault="009D7B59" w:rsidP="009D7B59">
                              <w:pPr>
                                <w:ind w:left="0" w:firstLine="0"/>
                                <w:jc w:val="center"/>
                                <w:rPr>
                                  <w:sz w:val="16"/>
                                  <w:szCs w:val="16"/>
                                </w:rPr>
                              </w:pPr>
                              <w:r>
                                <w:rPr>
                                  <w:sz w:val="16"/>
                                  <w:szCs w:val="16"/>
                                </w:rPr>
                                <w:t>Feature Engineering</w:t>
                              </w:r>
                            </w:p>
                            <w:p w14:paraId="71685050" w14:textId="77777777" w:rsidR="009D7B59" w:rsidRPr="00433E06" w:rsidRDefault="009D7B59" w:rsidP="009D7B59">
                              <w:pPr>
                                <w:ind w:left="0" w:firstLine="0"/>
                                <w:jc w:val="center"/>
                                <w:rPr>
                                  <w:sz w:val="16"/>
                                  <w:szCs w:val="16"/>
                                </w:rPr>
                              </w:pPr>
                              <w:r>
                                <w:rPr>
                                  <w:sz w:val="16"/>
                                  <w:szCs w:val="16"/>
                                </w:rPr>
                                <w:t>Network Distance to all Known genes, Core genes and Functional associations.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8085535" name="Rectangle: Rounded Corners 1758085535"/>
                        <wps:cNvSpPr/>
                        <wps:spPr>
                          <a:xfrm>
                            <a:off x="367145" y="1663562"/>
                            <a:ext cx="2369127" cy="395364"/>
                          </a:xfrm>
                          <a:prstGeom prst="roundRect">
                            <a:avLst/>
                          </a:prstGeom>
                        </wps:spPr>
                        <wps:style>
                          <a:lnRef idx="2">
                            <a:schemeClr val="dk1"/>
                          </a:lnRef>
                          <a:fillRef idx="1">
                            <a:schemeClr val="lt1"/>
                          </a:fillRef>
                          <a:effectRef idx="0">
                            <a:schemeClr val="dk1"/>
                          </a:effectRef>
                          <a:fontRef idx="minor">
                            <a:schemeClr val="dk1"/>
                          </a:fontRef>
                        </wps:style>
                        <wps:txbx>
                          <w:txbxContent>
                            <w:p w14:paraId="49DDEE78" w14:textId="685FE3BA" w:rsidR="009D7B59" w:rsidRDefault="009D7B59" w:rsidP="009D7B59">
                              <w:pPr>
                                <w:ind w:left="0" w:firstLine="0"/>
                                <w:jc w:val="center"/>
                                <w:rPr>
                                  <w:sz w:val="16"/>
                                  <w:szCs w:val="16"/>
                                </w:rPr>
                              </w:pPr>
                              <w:r>
                                <w:rPr>
                                  <w:sz w:val="16"/>
                                  <w:szCs w:val="16"/>
                                </w:rPr>
                                <w:t>Feature Vectorization</w:t>
                              </w:r>
                            </w:p>
                            <w:p w14:paraId="62125087" w14:textId="77777777" w:rsidR="009D7B59" w:rsidRPr="00433E06" w:rsidRDefault="009D7B59" w:rsidP="009D7B59">
                              <w:pPr>
                                <w:ind w:left="0" w:firstLine="0"/>
                                <w:jc w:val="center"/>
                                <w:rPr>
                                  <w:sz w:val="16"/>
                                  <w:szCs w:val="16"/>
                                </w:rPr>
                              </w:pPr>
                              <w:r>
                                <w:rPr>
                                  <w:sz w:val="16"/>
                                  <w:szCs w:val="16"/>
                                </w:rPr>
                                <w:t>Vectorized numerical feature matrix.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6846622" name="Rectangle: Rounded Corners 566846622"/>
                        <wps:cNvSpPr/>
                        <wps:spPr>
                          <a:xfrm>
                            <a:off x="367145" y="2376588"/>
                            <a:ext cx="2369127" cy="437412"/>
                          </a:xfrm>
                          <a:prstGeom prst="roundRect">
                            <a:avLst/>
                          </a:prstGeom>
                        </wps:spPr>
                        <wps:style>
                          <a:lnRef idx="2">
                            <a:schemeClr val="dk1"/>
                          </a:lnRef>
                          <a:fillRef idx="1">
                            <a:schemeClr val="lt1"/>
                          </a:fillRef>
                          <a:effectRef idx="0">
                            <a:schemeClr val="dk1"/>
                          </a:effectRef>
                          <a:fontRef idx="minor">
                            <a:schemeClr val="dk1"/>
                          </a:fontRef>
                        </wps:style>
                        <wps:txbx>
                          <w:txbxContent>
                            <w:p w14:paraId="73A82A33" w14:textId="07FE1EB2" w:rsidR="009D7B59" w:rsidRDefault="009D7B59" w:rsidP="009D7B59">
                              <w:pPr>
                                <w:ind w:left="0" w:firstLine="0"/>
                                <w:jc w:val="center"/>
                                <w:rPr>
                                  <w:sz w:val="16"/>
                                  <w:szCs w:val="16"/>
                                </w:rPr>
                              </w:pPr>
                              <w:r>
                                <w:rPr>
                                  <w:sz w:val="16"/>
                                  <w:szCs w:val="16"/>
                                </w:rPr>
                                <w:t>Train-Test Split</w:t>
                              </w:r>
                            </w:p>
                            <w:p w14:paraId="1567DA98" w14:textId="77777777" w:rsidR="009D7B59" w:rsidRPr="00433E06" w:rsidRDefault="009D7B59" w:rsidP="009D7B59">
                              <w:pPr>
                                <w:ind w:left="0" w:firstLine="0"/>
                                <w:jc w:val="center"/>
                                <w:rPr>
                                  <w:sz w:val="16"/>
                                  <w:szCs w:val="16"/>
                                </w:rPr>
                              </w:pPr>
                              <w:r>
                                <w:rPr>
                                  <w:sz w:val="16"/>
                                  <w:szCs w:val="16"/>
                                </w:rPr>
                                <w:t>80% Training data, 20% Testing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1563274" name="Rectangle: Rounded Corners 2031563274"/>
                        <wps:cNvSpPr/>
                        <wps:spPr>
                          <a:xfrm>
                            <a:off x="367145" y="3164378"/>
                            <a:ext cx="2403763" cy="493169"/>
                          </a:xfrm>
                          <a:prstGeom prst="roundRect">
                            <a:avLst/>
                          </a:prstGeom>
                        </wps:spPr>
                        <wps:style>
                          <a:lnRef idx="2">
                            <a:schemeClr val="dk1"/>
                          </a:lnRef>
                          <a:fillRef idx="1">
                            <a:schemeClr val="lt1"/>
                          </a:fillRef>
                          <a:effectRef idx="0">
                            <a:schemeClr val="dk1"/>
                          </a:effectRef>
                          <a:fontRef idx="minor">
                            <a:schemeClr val="dk1"/>
                          </a:fontRef>
                        </wps:style>
                        <wps:txbx>
                          <w:txbxContent>
                            <w:p w14:paraId="4C39BAA1" w14:textId="78C629E1" w:rsidR="009D7B59" w:rsidRDefault="009D7B59" w:rsidP="009D7B59">
                              <w:pPr>
                                <w:ind w:left="0" w:firstLine="0"/>
                                <w:jc w:val="center"/>
                                <w:rPr>
                                  <w:sz w:val="16"/>
                                  <w:szCs w:val="16"/>
                                </w:rPr>
                              </w:pPr>
                              <w:r>
                                <w:rPr>
                                  <w:sz w:val="16"/>
                                  <w:szCs w:val="16"/>
                                </w:rPr>
                                <w:t>Model Training</w:t>
                              </w:r>
                            </w:p>
                            <w:p w14:paraId="5DB9A248" w14:textId="77777777" w:rsidR="009D7B59" w:rsidRPr="00433E06" w:rsidRDefault="009D7B59" w:rsidP="009D7B59">
                              <w:pPr>
                                <w:ind w:left="0" w:firstLine="0"/>
                                <w:jc w:val="center"/>
                                <w:rPr>
                                  <w:sz w:val="16"/>
                                  <w:szCs w:val="16"/>
                                </w:rPr>
                              </w:pPr>
                              <w:r>
                                <w:rPr>
                                  <w:sz w:val="16"/>
                                  <w:szCs w:val="16"/>
                                </w:rPr>
                                <w:t xml:space="preserve">Stacking , Random Forest, Extra Trees Classifier, </w:t>
                              </w:r>
                              <w:proofErr w:type="spellStart"/>
                              <w:r>
                                <w:rPr>
                                  <w:sz w:val="16"/>
                                  <w:szCs w:val="16"/>
                                </w:rPr>
                                <w:t>Gaussion</w:t>
                              </w:r>
                              <w:proofErr w:type="spellEnd"/>
                              <w:r>
                                <w:rPr>
                                  <w:sz w:val="16"/>
                                  <w:szCs w:val="16"/>
                                </w:rPr>
                                <w:t xml:space="preserve"> NB etc..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240324" name="Rectangle: Rounded Corners 1538240324"/>
                        <wps:cNvSpPr/>
                        <wps:spPr>
                          <a:xfrm>
                            <a:off x="367147" y="4025227"/>
                            <a:ext cx="2403762" cy="395899"/>
                          </a:xfrm>
                          <a:prstGeom prst="roundRect">
                            <a:avLst/>
                          </a:prstGeom>
                        </wps:spPr>
                        <wps:style>
                          <a:lnRef idx="2">
                            <a:schemeClr val="dk1"/>
                          </a:lnRef>
                          <a:fillRef idx="1">
                            <a:schemeClr val="lt1"/>
                          </a:fillRef>
                          <a:effectRef idx="0">
                            <a:schemeClr val="dk1"/>
                          </a:effectRef>
                          <a:fontRef idx="minor">
                            <a:schemeClr val="dk1"/>
                          </a:fontRef>
                        </wps:style>
                        <wps:txbx>
                          <w:txbxContent>
                            <w:p w14:paraId="35937E4C" w14:textId="6AFCF7CA" w:rsidR="009D7B59" w:rsidRDefault="009D7B59" w:rsidP="009D7B59">
                              <w:pPr>
                                <w:ind w:left="0" w:firstLine="0"/>
                                <w:jc w:val="center"/>
                                <w:rPr>
                                  <w:sz w:val="16"/>
                                  <w:szCs w:val="16"/>
                                </w:rPr>
                              </w:pPr>
                              <w:r>
                                <w:rPr>
                                  <w:sz w:val="16"/>
                                  <w:szCs w:val="16"/>
                                </w:rPr>
                                <w:t>Model Evaluation</w:t>
                              </w:r>
                            </w:p>
                            <w:p w14:paraId="7660F0CA" w14:textId="77777777" w:rsidR="009D7B59" w:rsidRPr="00FB34B8" w:rsidRDefault="009D7B59" w:rsidP="009D7B59">
                              <w:pPr>
                                <w:ind w:left="0" w:firstLine="0"/>
                                <w:jc w:val="center"/>
                                <w:rPr>
                                  <w:sz w:val="16"/>
                                  <w:szCs w:val="16"/>
                                </w:rPr>
                              </w:pPr>
                              <w:r>
                                <w:rPr>
                                  <w:sz w:val="16"/>
                                  <w:szCs w:val="16"/>
                                </w:rPr>
                                <w:t>Accuracy, AUPR, ROC_AUC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652267" name="Rectangle: Rounded Corners 454652267"/>
                        <wps:cNvSpPr/>
                        <wps:spPr>
                          <a:xfrm>
                            <a:off x="367147" y="4828321"/>
                            <a:ext cx="2403761" cy="624968"/>
                          </a:xfrm>
                          <a:prstGeom prst="roundRect">
                            <a:avLst/>
                          </a:prstGeom>
                        </wps:spPr>
                        <wps:style>
                          <a:lnRef idx="2">
                            <a:schemeClr val="dk1"/>
                          </a:lnRef>
                          <a:fillRef idx="1">
                            <a:schemeClr val="lt1"/>
                          </a:fillRef>
                          <a:effectRef idx="0">
                            <a:schemeClr val="dk1"/>
                          </a:effectRef>
                          <a:fontRef idx="minor">
                            <a:schemeClr val="dk1"/>
                          </a:fontRef>
                        </wps:style>
                        <wps:txbx>
                          <w:txbxContent>
                            <w:p w14:paraId="000264A8" w14:textId="4ADD6AFD" w:rsidR="009D7B59" w:rsidRDefault="009D7B59" w:rsidP="009D7B59">
                              <w:pPr>
                                <w:ind w:left="0" w:firstLine="0"/>
                                <w:jc w:val="center"/>
                                <w:rPr>
                                  <w:sz w:val="16"/>
                                  <w:szCs w:val="16"/>
                                </w:rPr>
                              </w:pPr>
                              <w:r>
                                <w:rPr>
                                  <w:sz w:val="16"/>
                                  <w:szCs w:val="16"/>
                                </w:rPr>
                                <w:t xml:space="preserve">Prediction and Visualization </w:t>
                              </w:r>
                            </w:p>
                            <w:p w14:paraId="76DC2A77" w14:textId="77777777" w:rsidR="009D7B59" w:rsidRPr="00FB34B8" w:rsidRDefault="009D7B59" w:rsidP="009D7B59">
                              <w:pPr>
                                <w:ind w:left="0" w:firstLine="0"/>
                                <w:jc w:val="center"/>
                                <w:rPr>
                                  <w:sz w:val="16"/>
                                  <w:szCs w:val="16"/>
                                </w:rPr>
                              </w:pPr>
                              <w:r>
                                <w:rPr>
                                  <w:sz w:val="16"/>
                                  <w:szCs w:val="16"/>
                                </w:rPr>
                                <w:t>prediction on test sequences ROC Curve, Confusion Matix, Precision, Recall and F1 Score Graphs.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3616677" name="Straight Arrow Connector 1423616677"/>
                        <wps:cNvCnPr>
                          <a:stCxn id="2031563274" idx="2"/>
                          <a:endCxn id="1538240324" idx="0"/>
                        </wps:cNvCnPr>
                        <wps:spPr>
                          <a:xfrm>
                            <a:off x="1569027" y="3657269"/>
                            <a:ext cx="1" cy="367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527753" name="Straight Arrow Connector 118527753"/>
                        <wps:cNvCnPr>
                          <a:stCxn id="1538240324" idx="2"/>
                        </wps:cNvCnPr>
                        <wps:spPr>
                          <a:xfrm flipH="1">
                            <a:off x="1569027" y="4420792"/>
                            <a:ext cx="1" cy="4071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6495293" name="Straight Arrow Connector 1926495293"/>
                        <wps:cNvCnPr>
                          <a:stCxn id="949614378" idx="2"/>
                          <a:endCxn id="1195572236" idx="0"/>
                        </wps:cNvCnPr>
                        <wps:spPr>
                          <a:xfrm>
                            <a:off x="1569027" y="451753"/>
                            <a:ext cx="0" cy="3529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6392202" name="Straight Arrow Connector 836392202"/>
                        <wps:cNvCnPr>
                          <a:endCxn id="1758085535" idx="0"/>
                        </wps:cNvCnPr>
                        <wps:spPr>
                          <a:xfrm>
                            <a:off x="1551709" y="1282965"/>
                            <a:ext cx="0" cy="380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1810361" name="Straight Arrow Connector 1741810361"/>
                        <wps:cNvCnPr>
                          <a:stCxn id="1758085535" idx="2"/>
                        </wps:cNvCnPr>
                        <wps:spPr>
                          <a:xfrm>
                            <a:off x="1551709" y="2058764"/>
                            <a:ext cx="0" cy="317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2691470" name="Straight Arrow Connector 1722691470"/>
                        <wps:cNvCnPr/>
                        <wps:spPr>
                          <a:xfrm>
                            <a:off x="1569028" y="2813783"/>
                            <a:ext cx="0" cy="349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A06188" id="Canvas 1" o:spid="_x0000_s1026" editas="canvas" style="width:247.35pt;height:435.25pt;mso-position-horizontal-relative:char;mso-position-vertical-relative:line" coordsize="31413,5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413;height:55276;visibility:visible;mso-wrap-style:square" filled="t">
                  <v:fill o:detectmouseclick="t"/>
                  <v:path o:connecttype="none"/>
                </v:shape>
                <v:roundrect id="Rectangle: Rounded Corners 949614378" o:spid="_x0000_s1028" style="position:absolute;left:3671;top:360;width:24038;height:41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" fillcolor="white [3201]" strokecolor="black [3200]" strokeweight="1pt">
                  <v:stroke joinstyle="miter"/>
                  <v:textbox>
                    <w:txbxContent>
                      <w:p w14:paraId="5E340D53" w14:textId="77777777" w:rsidR="009D7B59" w:rsidRDefault="009D7B59" w:rsidP="009D7B59">
                        <w:pPr>
                          <w:ind w:left="0" w:firstLine="0"/>
                          <w:jc w:val="center"/>
                          <w:rPr>
                            <w:sz w:val="16"/>
                            <w:szCs w:val="16"/>
                          </w:rPr>
                        </w:pPr>
                        <w:r>
                          <w:rPr>
                            <w:sz w:val="16"/>
                            <w:szCs w:val="16"/>
                          </w:rPr>
                          <w:t>Input Data</w:t>
                        </w:r>
                      </w:p>
                      <w:p w14:paraId="0DF0162D" w14:textId="77777777" w:rsidR="009D7B59" w:rsidRPr="00433E06" w:rsidRDefault="009D7B59" w:rsidP="009D7B59">
                        <w:pPr>
                          <w:ind w:left="0" w:firstLine="0"/>
                          <w:jc w:val="center"/>
                          <w:rPr>
                            <w:sz w:val="16"/>
                            <w:szCs w:val="16"/>
                          </w:rPr>
                        </w:pPr>
                        <w:r>
                          <w:rPr>
                            <w:sz w:val="16"/>
                            <w:szCs w:val="16"/>
                          </w:rPr>
                          <w:t>RAW gene-diseases association</w:t>
                        </w:r>
                      </w:p>
                    </w:txbxContent>
                  </v:textbox>
                </v:roundrect>
                <v:roundrect id="Rectangle: Rounded Corners 1195572236" o:spid="_x0000_s1029" style="position:absolute;left:3671;top:8048;width:24038;height:47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" fillcolor="white [3201]" strokecolor="black [3200]" strokeweight="1pt">
                  <v:stroke joinstyle="miter"/>
                  <v:textbox>
                    <w:txbxContent>
                      <w:p w14:paraId="4E8F7AD6" w14:textId="4C6E88C1" w:rsidR="009D7B59" w:rsidRDefault="009D7B59" w:rsidP="009D7B59">
                        <w:pPr>
                          <w:ind w:left="0" w:firstLine="0"/>
                          <w:jc w:val="center"/>
                          <w:rPr>
                            <w:sz w:val="16"/>
                            <w:szCs w:val="16"/>
                          </w:rPr>
                        </w:pPr>
                        <w:r>
                          <w:rPr>
                            <w:sz w:val="16"/>
                            <w:szCs w:val="16"/>
                          </w:rPr>
                          <w:t>Feature Engineering</w:t>
                        </w:r>
                      </w:p>
                      <w:p w14:paraId="71685050" w14:textId="77777777" w:rsidR="009D7B59" w:rsidRPr="00433E06" w:rsidRDefault="009D7B59" w:rsidP="009D7B59">
                        <w:pPr>
                          <w:ind w:left="0" w:firstLine="0"/>
                          <w:jc w:val="center"/>
                          <w:rPr>
                            <w:sz w:val="16"/>
                            <w:szCs w:val="16"/>
                          </w:rPr>
                        </w:pPr>
                        <w:r>
                          <w:rPr>
                            <w:sz w:val="16"/>
                            <w:szCs w:val="16"/>
                          </w:rPr>
                          <w:t>Network Distance to all Known genes, Core genes and Functional associations.</w:t>
                        </w:r>
                      </w:p>
                    </w:txbxContent>
                  </v:textbox>
                </v:roundrect>
                <v:roundrect id="Rectangle: Rounded Corners 1758085535" o:spid="_x0000_s1030" style="position:absolute;left:3671;top:16635;width:23691;height:3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" fillcolor="white [3201]" strokecolor="black [3200]" strokeweight="1pt">
                  <v:stroke joinstyle="miter"/>
                  <v:textbox>
                    <w:txbxContent>
                      <w:p w14:paraId="49DDEE78" w14:textId="685FE3BA" w:rsidR="009D7B59" w:rsidRDefault="009D7B59" w:rsidP="009D7B59">
                        <w:pPr>
                          <w:ind w:left="0" w:firstLine="0"/>
                          <w:jc w:val="center"/>
                          <w:rPr>
                            <w:sz w:val="16"/>
                            <w:szCs w:val="16"/>
                          </w:rPr>
                        </w:pPr>
                        <w:r>
                          <w:rPr>
                            <w:sz w:val="16"/>
                            <w:szCs w:val="16"/>
                          </w:rPr>
                          <w:t>Feature Vectorization</w:t>
                        </w:r>
                      </w:p>
                      <w:p w14:paraId="62125087" w14:textId="77777777" w:rsidR="009D7B59" w:rsidRPr="00433E06" w:rsidRDefault="009D7B59" w:rsidP="009D7B59">
                        <w:pPr>
                          <w:ind w:left="0" w:firstLine="0"/>
                          <w:jc w:val="center"/>
                          <w:rPr>
                            <w:sz w:val="16"/>
                            <w:szCs w:val="16"/>
                          </w:rPr>
                        </w:pPr>
                        <w:r>
                          <w:rPr>
                            <w:sz w:val="16"/>
                            <w:szCs w:val="16"/>
                          </w:rPr>
                          <w:t>Vectorized numerical feature matrix.</w:t>
                        </w:r>
                      </w:p>
                    </w:txbxContent>
                  </v:textbox>
                </v:roundrect>
                <v:roundrect id="Rectangle: Rounded Corners 566846622" o:spid="_x0000_s1031" style="position:absolute;left:3671;top:23765;width:23691;height:4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" fillcolor="white [3201]" strokecolor="black [3200]" strokeweight="1pt">
                  <v:stroke joinstyle="miter"/>
                  <v:textbox>
                    <w:txbxContent>
                      <w:p w14:paraId="73A82A33" w14:textId="07FE1EB2" w:rsidR="009D7B59" w:rsidRDefault="009D7B59" w:rsidP="009D7B59">
                        <w:pPr>
                          <w:ind w:left="0" w:firstLine="0"/>
                          <w:jc w:val="center"/>
                          <w:rPr>
                            <w:sz w:val="16"/>
                            <w:szCs w:val="16"/>
                          </w:rPr>
                        </w:pPr>
                        <w:r>
                          <w:rPr>
                            <w:sz w:val="16"/>
                            <w:szCs w:val="16"/>
                          </w:rPr>
                          <w:t>Train-Test Split</w:t>
                        </w:r>
                      </w:p>
                      <w:p w14:paraId="1567DA98" w14:textId="77777777" w:rsidR="009D7B59" w:rsidRPr="00433E06" w:rsidRDefault="009D7B59" w:rsidP="009D7B59">
                        <w:pPr>
                          <w:ind w:left="0" w:firstLine="0"/>
                          <w:jc w:val="center"/>
                          <w:rPr>
                            <w:sz w:val="16"/>
                            <w:szCs w:val="16"/>
                          </w:rPr>
                        </w:pPr>
                        <w:r>
                          <w:rPr>
                            <w:sz w:val="16"/>
                            <w:szCs w:val="16"/>
                          </w:rPr>
                          <w:t>80% Training data, 20% Testing data</w:t>
                        </w:r>
                      </w:p>
                    </w:txbxContent>
                  </v:textbox>
                </v:roundrect>
                <v:roundrect id="Rectangle: Rounded Corners 2031563274" o:spid="_x0000_s1032" style="position:absolute;left:3671;top:31643;width:24038;height:4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" fillcolor="white [3201]" strokecolor="black [3200]" strokeweight="1pt">
                  <v:stroke joinstyle="miter"/>
                  <v:textbox>
                    <w:txbxContent>
                      <w:p w14:paraId="4C39BAA1" w14:textId="78C629E1" w:rsidR="009D7B59" w:rsidRDefault="009D7B59" w:rsidP="009D7B59">
                        <w:pPr>
                          <w:ind w:left="0" w:firstLine="0"/>
                          <w:jc w:val="center"/>
                          <w:rPr>
                            <w:sz w:val="16"/>
                            <w:szCs w:val="16"/>
                          </w:rPr>
                        </w:pPr>
                        <w:r>
                          <w:rPr>
                            <w:sz w:val="16"/>
                            <w:szCs w:val="16"/>
                          </w:rPr>
                          <w:t>Model Training</w:t>
                        </w:r>
                      </w:p>
                      <w:p w14:paraId="5DB9A248" w14:textId="77777777" w:rsidR="009D7B59" w:rsidRPr="00433E06" w:rsidRDefault="009D7B59" w:rsidP="009D7B59">
                        <w:pPr>
                          <w:ind w:left="0" w:firstLine="0"/>
                          <w:jc w:val="center"/>
                          <w:rPr>
                            <w:sz w:val="16"/>
                            <w:szCs w:val="16"/>
                          </w:rPr>
                        </w:pPr>
                        <w:r>
                          <w:rPr>
                            <w:sz w:val="16"/>
                            <w:szCs w:val="16"/>
                          </w:rPr>
                          <w:t xml:space="preserve">Stacking , Random Forest, Extra Trees Classifier, </w:t>
                        </w:r>
                        <w:proofErr w:type="spellStart"/>
                        <w:r>
                          <w:rPr>
                            <w:sz w:val="16"/>
                            <w:szCs w:val="16"/>
                          </w:rPr>
                          <w:t>Gaussion</w:t>
                        </w:r>
                        <w:proofErr w:type="spellEnd"/>
                        <w:r>
                          <w:rPr>
                            <w:sz w:val="16"/>
                            <w:szCs w:val="16"/>
                          </w:rPr>
                          <w:t xml:space="preserve"> NB etc..</w:t>
                        </w:r>
                      </w:p>
                    </w:txbxContent>
                  </v:textbox>
                </v:roundrect>
                <v:roundrect id="Rectangle: Rounded Corners 1538240324" o:spid="_x0000_s1033" style="position:absolute;left:3671;top:40252;width:24038;height:39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" fillcolor="white [3201]" strokecolor="black [3200]" strokeweight="1pt">
                  <v:stroke joinstyle="miter"/>
                  <v:textbox>
                    <w:txbxContent>
                      <w:p w14:paraId="35937E4C" w14:textId="6AFCF7CA" w:rsidR="009D7B59" w:rsidRDefault="009D7B59" w:rsidP="009D7B59">
                        <w:pPr>
                          <w:ind w:left="0" w:firstLine="0"/>
                          <w:jc w:val="center"/>
                          <w:rPr>
                            <w:sz w:val="16"/>
                            <w:szCs w:val="16"/>
                          </w:rPr>
                        </w:pPr>
                        <w:r>
                          <w:rPr>
                            <w:sz w:val="16"/>
                            <w:szCs w:val="16"/>
                          </w:rPr>
                          <w:t>Model Evaluation</w:t>
                        </w:r>
                      </w:p>
                      <w:p w14:paraId="7660F0CA" w14:textId="77777777" w:rsidR="009D7B59" w:rsidRPr="00FB34B8" w:rsidRDefault="009D7B59" w:rsidP="009D7B59">
                        <w:pPr>
                          <w:ind w:left="0" w:firstLine="0"/>
                          <w:jc w:val="center"/>
                          <w:rPr>
                            <w:sz w:val="16"/>
                            <w:szCs w:val="16"/>
                          </w:rPr>
                        </w:pPr>
                        <w:r>
                          <w:rPr>
                            <w:sz w:val="16"/>
                            <w:szCs w:val="16"/>
                          </w:rPr>
                          <w:t>Accuracy, AUPR, ROC_AUC</w:t>
                        </w:r>
                      </w:p>
                    </w:txbxContent>
                  </v:textbox>
                </v:roundrect>
                <v:roundrect id="Rectangle: Rounded Corners 454652267" o:spid="_x0000_s1034" style="position:absolute;left:3671;top:48283;width:24038;height:6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" fillcolor="white [3201]" strokecolor="black [3200]" strokeweight="1pt">
                  <v:stroke joinstyle="miter"/>
                  <v:textbox>
                    <w:txbxContent>
                      <w:p w14:paraId="000264A8" w14:textId="4ADD6AFD" w:rsidR="009D7B59" w:rsidRDefault="009D7B59" w:rsidP="009D7B59">
                        <w:pPr>
                          <w:ind w:left="0" w:firstLine="0"/>
                          <w:jc w:val="center"/>
                          <w:rPr>
                            <w:sz w:val="16"/>
                            <w:szCs w:val="16"/>
                          </w:rPr>
                        </w:pPr>
                        <w:r>
                          <w:rPr>
                            <w:sz w:val="16"/>
                            <w:szCs w:val="16"/>
                          </w:rPr>
                          <w:t xml:space="preserve">Prediction and Visualization </w:t>
                        </w:r>
                      </w:p>
                      <w:p w14:paraId="76DC2A77" w14:textId="77777777" w:rsidR="009D7B59" w:rsidRPr="00FB34B8" w:rsidRDefault="009D7B59" w:rsidP="009D7B59">
                        <w:pPr>
                          <w:ind w:left="0" w:firstLine="0"/>
                          <w:jc w:val="center"/>
                          <w:rPr>
                            <w:sz w:val="16"/>
                            <w:szCs w:val="16"/>
                          </w:rPr>
                        </w:pPr>
                        <w:r>
                          <w:rPr>
                            <w:sz w:val="16"/>
                            <w:szCs w:val="16"/>
                          </w:rPr>
                          <w:t>prediction on test sequences ROC Curve, Confusion Matix, Precision, Recall and F1 Score Graphs.</w:t>
                        </w:r>
                      </w:p>
                    </w:txbxContent>
                  </v:textbox>
                </v:roundrect>
                <v:shapetype id="_x0000_t32" coordsize="21600,21600" o:spt="32" o:oned="t" path="m,l21600,21600e" filled="f">
                  <v:path arrowok="t" fillok="f" o:connecttype="none"/>
                  <o:lock v:ext="edit" shapetype="t"/>
                </v:shapetype>
                <v:shape id="Straight Arrow Connector 1423616677" o:spid="_x0000_s1035" type="#_x0000_t32" style="position:absolute;left:15690;top:36572;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" strokecolor="black [3200]" strokeweight=".5pt">
                  <v:stroke endarrow="block" joinstyle="miter"/>
                </v:shape>
                <v:shape id="Straight Arrow Connector 118527753" o:spid="_x0000_s1036" type="#_x0000_t32" style="position:absolute;left:15690;top:44207;width:0;height:40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" strokecolor="black [3200]" strokeweight=".5pt">
                  <v:stroke endarrow="block" joinstyle="miter"/>
                </v:shape>
                <v:shape id="Straight Arrow Connector 1926495293" o:spid="_x0000_s1037" type="#_x0000_t32" style="position:absolute;left:15690;top:4517;width:0;height:3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" strokecolor="black [3200]" strokeweight=".5pt">
                  <v:stroke endarrow="block" joinstyle="miter"/>
                </v:shape>
                <v:shape id="Straight Arrow Connector 836392202" o:spid="_x0000_s1038" type="#_x0000_t32" style="position:absolute;left:15517;top:12829;width:0;height:3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" strokecolor="black [3200]" strokeweight=".5pt">
                  <v:stroke endarrow="block" joinstyle="miter"/>
                </v:shape>
                <v:shape id="Straight Arrow Connector 1741810361" o:spid="_x0000_s1039" type="#_x0000_t32" style="position:absolute;left:15517;top:20587;width:0;height:3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" strokecolor="black [3200]" strokeweight=".5pt">
                  <v:stroke endarrow="block" joinstyle="miter"/>
                </v:shape>
                <v:shape id="Straight Arrow Connector 1722691470" o:spid="_x0000_s1040" type="#_x0000_t32" style="position:absolute;left:15690;top:28137;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" strokecolor="black [3200]" strokeweight=".5pt">
                  <v:stroke endarrow="block" joinstyle="miter"/>
                </v:shape>
                <w10:anchorlock/>
              </v:group>
            </w:pict>
          </mc:Fallback>
        </mc:AlternateContent>
      </w:r>
    </w:p>
    <w:p w14:paraId="7182E4FB" w14:textId="77777777" w:rsidR="00935006" w:rsidRDefault="00935006" w:rsidP="00592CEC">
      <w:pPr>
        <w:jc w:val="center"/>
        <w:rPr>
          <w:sz w:val="16"/>
          <w:szCs w:val="16"/>
        </w:rPr>
      </w:pPr>
    </w:p>
    <w:p w14:paraId="7577565D" w14:textId="4B3CAB42" w:rsidR="00592CEC" w:rsidRDefault="00592CEC" w:rsidP="00592CEC">
      <w:pPr>
        <w:jc w:val="center"/>
        <w:rPr>
          <w:sz w:val="16"/>
          <w:szCs w:val="16"/>
        </w:rPr>
      </w:pPr>
      <w:bookmarkStart w:id="1" w:name="fig1"/>
      <w:r w:rsidRPr="00AF360A">
        <w:rPr>
          <w:sz w:val="16"/>
          <w:szCs w:val="16"/>
        </w:rPr>
        <w:t xml:space="preserve">Fig. </w:t>
      </w:r>
      <w:r w:rsidRPr="00AF360A">
        <w:rPr>
          <w:sz w:val="16"/>
          <w:szCs w:val="16"/>
        </w:rPr>
        <w:fldChar w:fldCharType="begin"/>
      </w:r>
      <w:r w:rsidRPr="00AF360A">
        <w:rPr>
          <w:sz w:val="16"/>
          <w:szCs w:val="16"/>
        </w:rPr>
        <w:instrText xml:space="preserve"> SEQ Figure \* ARABIC </w:instrText>
      </w:r>
      <w:r w:rsidRPr="00AF360A">
        <w:rPr>
          <w:sz w:val="16"/>
          <w:szCs w:val="16"/>
        </w:rPr>
        <w:fldChar w:fldCharType="separate"/>
      </w:r>
      <w:r w:rsidRPr="00AF360A">
        <w:rPr>
          <w:noProof/>
          <w:sz w:val="16"/>
          <w:szCs w:val="16"/>
        </w:rPr>
        <w:t>1</w:t>
      </w:r>
      <w:r w:rsidRPr="00AF360A">
        <w:rPr>
          <w:sz w:val="16"/>
          <w:szCs w:val="16"/>
        </w:rPr>
        <w:fldChar w:fldCharType="end"/>
      </w:r>
      <w:r w:rsidRPr="00AF360A">
        <w:rPr>
          <w:sz w:val="16"/>
          <w:szCs w:val="16"/>
        </w:rPr>
        <w:t>.Architecture and Flow of the Proposed System</w:t>
      </w:r>
    </w:p>
    <w:bookmarkEnd w:id="1"/>
    <w:p w14:paraId="38A4AC27" w14:textId="77777777" w:rsidR="005A660B" w:rsidRDefault="005A660B" w:rsidP="007A0F72">
      <w:pPr>
        <w:spacing w:after="123"/>
        <w:ind w:right="39"/>
        <w:jc w:val="center"/>
      </w:pPr>
    </w:p>
    <w:p w14:paraId="30AA93A6" w14:textId="58470C03" w:rsidR="007A0F72" w:rsidRDefault="00AF360A" w:rsidP="007A0F72">
      <w:pPr>
        <w:spacing w:after="123"/>
        <w:ind w:right="39"/>
        <w:jc w:val="center"/>
      </w:pPr>
      <w:r>
        <w:t>I</w:t>
      </w:r>
      <w:r w:rsidR="0052760C">
        <w:t>V.</w:t>
      </w:r>
      <w:r w:rsidR="0052760C">
        <w:rPr>
          <w:rFonts w:ascii="Arial" w:eastAsia="Arial" w:hAnsi="Arial" w:cs="Arial"/>
        </w:rPr>
        <w:t xml:space="preserve"> </w:t>
      </w:r>
      <w:r>
        <w:t>EXPERIMENTAL</w:t>
      </w:r>
      <w:r>
        <w:rPr>
          <w:sz w:val="16"/>
        </w:rPr>
        <w:t xml:space="preserve"> </w:t>
      </w:r>
      <w:r>
        <w:t xml:space="preserve">RESULTS </w:t>
      </w:r>
    </w:p>
    <w:p w14:paraId="0D5D9E6B" w14:textId="1C175BDD" w:rsidR="007A0F72" w:rsidRDefault="007A0F72" w:rsidP="00A144DB">
      <w:pPr>
        <w:spacing w:after="120" w:line="228" w:lineRule="auto"/>
        <w:ind w:left="0" w:right="0" w:firstLine="289"/>
        <w:rPr>
          <w:i/>
          <w:iCs/>
        </w:rPr>
      </w:pPr>
      <w:r w:rsidRPr="007A0F72">
        <w:rPr>
          <w:i/>
          <w:iCs/>
        </w:rPr>
        <w:t>A. Performance Analysis and Method Comparison</w:t>
      </w:r>
    </w:p>
    <w:p w14:paraId="7D8D7A24" w14:textId="2F82FC31" w:rsidR="007A0F72" w:rsidRDefault="00601BF4" w:rsidP="00711134">
      <w:pPr>
        <w:spacing w:after="120" w:line="228" w:lineRule="auto"/>
        <w:ind w:left="0" w:right="0" w:firstLine="289"/>
      </w:pPr>
      <w:r>
        <w:t>In this study, We tested various machine learning algorithms for gene-diseases association classification based on gene-diseases expression profiles. Among all these models, Stacking Classifier, Random Forest Classifier and Extra Trees Classifier proved to be the most accurate classifiers with balanced accuracy of 99.87%</w:t>
      </w:r>
      <w:r w:rsidR="0046432A">
        <w:t xml:space="preserve">, </w:t>
      </w:r>
      <w:r>
        <w:t xml:space="preserve"> ROC AUC values of &gt;0.9</w:t>
      </w:r>
      <w:r w:rsidR="0046432A">
        <w:t>64 and AUPR value of &gt;0.699</w:t>
      </w:r>
      <w:r>
        <w:t>. These classifiers showed outstanding generalization ability and sensitivity</w:t>
      </w:r>
      <w:r w:rsidR="00937416">
        <w:t xml:space="preserve"> and the </w:t>
      </w:r>
      <w:r w:rsidR="00937416" w:rsidRPr="00953655">
        <w:t>comparison</w:t>
      </w:r>
      <w:r w:rsidR="00937416">
        <w:t xml:space="preserve">s of these models are present in </w:t>
      </w:r>
      <w:hyperlink w:anchor="t3" w:history="1">
        <w:r w:rsidR="00937416" w:rsidRPr="00937416">
          <w:rPr>
            <w:rStyle w:val="Hyperlink"/>
          </w:rPr>
          <w:t>Table III</w:t>
        </w:r>
      </w:hyperlink>
      <w:r w:rsidR="0046432A">
        <w:t>.</w:t>
      </w:r>
    </w:p>
    <w:p w14:paraId="4C94E9F4" w14:textId="10818B75" w:rsidR="005A660B" w:rsidRDefault="005A660B" w:rsidP="00A144DB">
      <w:pPr>
        <w:spacing w:after="120" w:line="228" w:lineRule="auto"/>
        <w:ind w:left="0" w:right="0" w:firstLine="289"/>
      </w:pPr>
      <w:r w:rsidRPr="005A660B">
        <w:t xml:space="preserve">The Extra Trees Classifier achieved an impressive balanced accuracy of 99.87%, along with a strong ROC AUC of 0.9583 and an AUPR score of 0.6908, ranking it among the best-performing models in this study. This model builds a large </w:t>
      </w:r>
      <w:r w:rsidRPr="005A660B">
        <w:lastRenderedPageBreak/>
        <w:t>number of decision trees with randomized splits, allowing it to reduce overfitting and increase overall stability. Its strength lies in its ability to capture complex patterns in high-dimensional gene–disease association data, especially where simpler models may struggle due to feature dependencies. Extra Trees proves to be a reliable and efficient choice for biological prediction tasks, especially in complex, data-rich environments.</w:t>
      </w:r>
    </w:p>
    <w:p w14:paraId="37CEE5CD" w14:textId="09FEBD87" w:rsidR="0046432A" w:rsidRPr="005A660B" w:rsidRDefault="009D013B" w:rsidP="00783CEB">
      <w:pPr>
        <w:spacing w:after="120" w:line="228" w:lineRule="auto"/>
        <w:ind w:left="0" w:right="0" w:firstLine="289"/>
      </w:pPr>
      <w:r w:rsidRPr="009D013B">
        <w:t>Logistic Regression and Support Vector Classifier (SVC) models generated similar results with 99.86% and 99.78% balanced accuracies, respectively. Although architecturally simpler, the models were capable of learning the essential gene expression patterns necessary for classification</w:t>
      </w:r>
      <w:r w:rsidR="0046432A" w:rsidRPr="0046432A">
        <w:t>.</w:t>
      </w:r>
    </w:p>
    <w:p w14:paraId="1F1B8ABC" w14:textId="6D5287F7" w:rsidR="0046432A" w:rsidRDefault="009D013B" w:rsidP="00783CEB">
      <w:pPr>
        <w:spacing w:after="120" w:line="228" w:lineRule="auto"/>
        <w:ind w:left="0" w:right="0" w:firstLine="289"/>
      </w:pPr>
      <w:r w:rsidRPr="009D013B">
        <w:t>Concurrently, neural models like Multilayer Perceptron (MLP) also performed well, highlighting the capability of deep architectures even with relatively modest biological datasets. Yet their dependency on fine-tuning and increased training time could make them less practical in certain contexts.</w:t>
      </w:r>
    </w:p>
    <w:p w14:paraId="7F398EAD" w14:textId="733C45B3" w:rsidR="005A660B" w:rsidRDefault="009D013B" w:rsidP="00783CEB">
      <w:pPr>
        <w:spacing w:after="120" w:line="228" w:lineRule="auto"/>
        <w:ind w:left="0" w:right="0" w:firstLine="289"/>
      </w:pPr>
      <w:r w:rsidRPr="009D013B">
        <w:t>Ensemble algorithms like Random Forest, Extra Trees, Stacking Classifier, and Boosting algorithms showed uniformly robust performance. Which reduces overfitting, overall instability, individual model bias, and variance. Their robust results highlight ensemble methods' significance in biological sequence classification since they have the ability to combine heterogeneous feature signals as well as rectify individual model deficits</w:t>
      </w:r>
      <w:r w:rsidR="00A66449" w:rsidRPr="00A66449">
        <w:t>.</w:t>
      </w:r>
    </w:p>
    <w:p w14:paraId="72D0EBF0" w14:textId="61F440A0" w:rsidR="00601BF4" w:rsidRPr="007A0F72" w:rsidRDefault="00D364E3" w:rsidP="00783CEB">
      <w:pPr>
        <w:spacing w:after="120" w:line="228" w:lineRule="auto"/>
        <w:ind w:left="0" w:right="0" w:firstLine="289"/>
      </w:pPr>
      <w:r w:rsidRPr="00D364E3">
        <w:t>Overall, this holistic comparison illustrated that Stacking Classifier methods and tree-based ensemble models are most effective in gene-diseases association prediction. These models are best suited to combining multi-level features and identifying embedded patterns, which makes them the best candidates for real-world applications in diagnostics and therapeutic studies. The robust performance of these methods justifies the methodology of blending biological domain expertise with sophisticated machine learning methods to resolve difficult prediction tasks such as gene-diseases association</w:t>
      </w:r>
      <w:r w:rsidR="00A66449" w:rsidRPr="00A66449">
        <w:t>.</w:t>
      </w:r>
    </w:p>
    <w:p w14:paraId="30455B76" w14:textId="40D8A05E" w:rsidR="005F528B" w:rsidRPr="005F528B" w:rsidRDefault="005F528B" w:rsidP="005F528B">
      <w:pPr>
        <w:spacing w:after="0" w:line="259" w:lineRule="auto"/>
        <w:ind w:left="1695" w:right="0" w:hanging="1661"/>
        <w:jc w:val="left"/>
        <w:rPr>
          <w:sz w:val="16"/>
        </w:rPr>
      </w:pPr>
      <w:bookmarkStart w:id="2" w:name="t3"/>
      <w:r>
        <w:rPr>
          <w:sz w:val="16"/>
        </w:rPr>
        <w:t xml:space="preserve">TABLE III. </w:t>
      </w:r>
      <w:r w:rsidRPr="00850285">
        <w:rPr>
          <w:sz w:val="16"/>
          <w:szCs w:val="16"/>
        </w:rPr>
        <w:t>COMPARISON B</w:t>
      </w:r>
      <w:r>
        <w:rPr>
          <w:sz w:val="14"/>
        </w:rPr>
        <w:t>ETWEEN</w:t>
      </w:r>
      <w:r>
        <w:rPr>
          <w:sz w:val="13"/>
        </w:rPr>
        <w:t xml:space="preserve"> </w:t>
      </w:r>
      <w:r>
        <w:rPr>
          <w:sz w:val="16"/>
        </w:rPr>
        <w:t>T</w:t>
      </w:r>
      <w:r>
        <w:rPr>
          <w:sz w:val="14"/>
        </w:rPr>
        <w:t>HE</w:t>
      </w:r>
      <w:r>
        <w:rPr>
          <w:sz w:val="13"/>
        </w:rPr>
        <w:t xml:space="preserve"> </w:t>
      </w:r>
      <w:r>
        <w:rPr>
          <w:sz w:val="16"/>
        </w:rPr>
        <w:t>ML MODELS</w:t>
      </w:r>
    </w:p>
    <w:tbl>
      <w:tblPr>
        <w:tblStyle w:val="TableGrid0"/>
        <w:tblW w:w="4957" w:type="dxa"/>
        <w:jc w:val="center"/>
        <w:tblLayout w:type="fixed"/>
        <w:tblLook w:val="04A0" w:firstRow="1" w:lastRow="0" w:firstColumn="1" w:lastColumn="0" w:noHBand="0" w:noVBand="1"/>
      </w:tblPr>
      <w:tblGrid>
        <w:gridCol w:w="988"/>
        <w:gridCol w:w="992"/>
        <w:gridCol w:w="850"/>
        <w:gridCol w:w="851"/>
        <w:gridCol w:w="709"/>
        <w:gridCol w:w="567"/>
      </w:tblGrid>
      <w:tr w:rsidR="00F61C9D" w:rsidRPr="00A55851" w14:paraId="380F57A9" w14:textId="5BE096C3" w:rsidTr="00FE256F">
        <w:trPr>
          <w:trHeight w:val="523"/>
          <w:jc w:val="center"/>
        </w:trPr>
        <w:tc>
          <w:tcPr>
            <w:tcW w:w="988" w:type="dxa"/>
            <w:hideMark/>
          </w:tcPr>
          <w:bookmarkEnd w:id="2"/>
          <w:p w14:paraId="139E86BE" w14:textId="77777777" w:rsidR="00F61C9D" w:rsidRPr="00A55851" w:rsidRDefault="00F61C9D" w:rsidP="00A55851">
            <w:pPr>
              <w:spacing w:after="0" w:line="240" w:lineRule="auto"/>
              <w:ind w:left="0" w:right="0" w:firstLine="0"/>
              <w:jc w:val="center"/>
              <w:rPr>
                <w:b/>
                <w:bCs/>
                <w:sz w:val="16"/>
                <w:szCs w:val="16"/>
              </w:rPr>
            </w:pPr>
            <w:r w:rsidRPr="00A55851">
              <w:rPr>
                <w:b/>
                <w:bCs/>
                <w:sz w:val="16"/>
                <w:szCs w:val="16"/>
              </w:rPr>
              <w:t>Model</w:t>
            </w:r>
          </w:p>
        </w:tc>
        <w:tc>
          <w:tcPr>
            <w:tcW w:w="992" w:type="dxa"/>
            <w:hideMark/>
          </w:tcPr>
          <w:p w14:paraId="43A3D75A" w14:textId="77777777" w:rsidR="00F61C9D" w:rsidRPr="00A55851" w:rsidRDefault="00F61C9D" w:rsidP="00A55851">
            <w:pPr>
              <w:spacing w:after="0" w:line="240" w:lineRule="auto"/>
              <w:ind w:left="0" w:right="0" w:firstLine="0"/>
              <w:jc w:val="center"/>
              <w:rPr>
                <w:b/>
                <w:bCs/>
                <w:sz w:val="16"/>
                <w:szCs w:val="16"/>
              </w:rPr>
            </w:pPr>
            <w:r w:rsidRPr="00A55851">
              <w:rPr>
                <w:b/>
                <w:bCs/>
                <w:sz w:val="16"/>
                <w:szCs w:val="16"/>
              </w:rPr>
              <w:t>Accuracy (%)</w:t>
            </w:r>
          </w:p>
        </w:tc>
        <w:tc>
          <w:tcPr>
            <w:tcW w:w="850" w:type="dxa"/>
            <w:hideMark/>
          </w:tcPr>
          <w:p w14:paraId="7F89779A" w14:textId="77777777" w:rsidR="00F61C9D" w:rsidRPr="00A55851" w:rsidRDefault="00F61C9D" w:rsidP="00A55851">
            <w:pPr>
              <w:spacing w:after="0" w:line="240" w:lineRule="auto"/>
              <w:ind w:left="0" w:right="0" w:firstLine="0"/>
              <w:jc w:val="center"/>
              <w:rPr>
                <w:b/>
                <w:bCs/>
                <w:sz w:val="16"/>
                <w:szCs w:val="16"/>
              </w:rPr>
            </w:pPr>
            <w:r w:rsidRPr="00A55851">
              <w:rPr>
                <w:b/>
                <w:bCs/>
                <w:sz w:val="16"/>
                <w:szCs w:val="16"/>
              </w:rPr>
              <w:t>ROC AUC</w:t>
            </w:r>
          </w:p>
        </w:tc>
        <w:tc>
          <w:tcPr>
            <w:tcW w:w="851" w:type="dxa"/>
          </w:tcPr>
          <w:p w14:paraId="57BE3BF7" w14:textId="6E319337" w:rsidR="00F61C9D" w:rsidRPr="00A55851" w:rsidRDefault="00F61C9D" w:rsidP="00A55851">
            <w:pPr>
              <w:spacing w:after="0" w:line="240" w:lineRule="auto"/>
              <w:ind w:left="0" w:right="0" w:firstLine="0"/>
              <w:jc w:val="center"/>
              <w:rPr>
                <w:b/>
                <w:bCs/>
                <w:sz w:val="16"/>
                <w:szCs w:val="16"/>
              </w:rPr>
            </w:pPr>
            <w:r>
              <w:rPr>
                <w:b/>
                <w:bCs/>
                <w:sz w:val="16"/>
                <w:szCs w:val="16"/>
              </w:rPr>
              <w:t>Precision</w:t>
            </w:r>
          </w:p>
        </w:tc>
        <w:tc>
          <w:tcPr>
            <w:tcW w:w="709" w:type="dxa"/>
          </w:tcPr>
          <w:p w14:paraId="3F97D467" w14:textId="707E9307" w:rsidR="00F61C9D" w:rsidRDefault="00F61C9D" w:rsidP="00A55851">
            <w:pPr>
              <w:spacing w:after="0" w:line="240" w:lineRule="auto"/>
              <w:ind w:left="0" w:right="0" w:firstLine="0"/>
              <w:jc w:val="center"/>
              <w:rPr>
                <w:b/>
                <w:bCs/>
                <w:sz w:val="16"/>
                <w:szCs w:val="16"/>
              </w:rPr>
            </w:pPr>
            <w:r w:rsidRPr="00835D3D">
              <w:rPr>
                <w:b/>
                <w:bCs/>
                <w:sz w:val="16"/>
                <w:szCs w:val="16"/>
              </w:rPr>
              <w:t>Recall</w:t>
            </w:r>
          </w:p>
        </w:tc>
        <w:tc>
          <w:tcPr>
            <w:tcW w:w="567" w:type="dxa"/>
          </w:tcPr>
          <w:p w14:paraId="52048C08" w14:textId="2E0216B0" w:rsidR="00F61C9D" w:rsidRPr="00835D3D" w:rsidRDefault="00F61C9D" w:rsidP="00A55851">
            <w:pPr>
              <w:spacing w:after="0" w:line="240" w:lineRule="auto"/>
              <w:ind w:left="0" w:right="0" w:firstLine="0"/>
              <w:jc w:val="center"/>
              <w:rPr>
                <w:b/>
                <w:bCs/>
                <w:sz w:val="16"/>
                <w:szCs w:val="16"/>
              </w:rPr>
            </w:pPr>
            <w:r>
              <w:rPr>
                <w:b/>
                <w:bCs/>
                <w:sz w:val="16"/>
                <w:szCs w:val="16"/>
              </w:rPr>
              <w:t>F1-Score</w:t>
            </w:r>
          </w:p>
        </w:tc>
      </w:tr>
      <w:tr w:rsidR="00F61C9D" w:rsidRPr="00A55851" w14:paraId="781BBE52" w14:textId="137CFCE7" w:rsidTr="00FE256F">
        <w:trPr>
          <w:jc w:val="center"/>
        </w:trPr>
        <w:tc>
          <w:tcPr>
            <w:tcW w:w="988" w:type="dxa"/>
            <w:hideMark/>
          </w:tcPr>
          <w:p w14:paraId="3FA2BB92" w14:textId="77777777" w:rsidR="00F61C9D" w:rsidRPr="00A55851" w:rsidRDefault="00F61C9D" w:rsidP="00A55851">
            <w:pPr>
              <w:spacing w:after="0" w:line="240" w:lineRule="auto"/>
              <w:ind w:left="0" w:right="0" w:firstLine="0"/>
              <w:jc w:val="left"/>
              <w:rPr>
                <w:b/>
                <w:bCs/>
                <w:sz w:val="16"/>
                <w:szCs w:val="16"/>
                <w:highlight w:val="red"/>
              </w:rPr>
            </w:pPr>
            <w:r w:rsidRPr="00A55851">
              <w:rPr>
                <w:sz w:val="16"/>
                <w:szCs w:val="16"/>
              </w:rPr>
              <w:t>Stacking Classifier</w:t>
            </w:r>
          </w:p>
        </w:tc>
        <w:tc>
          <w:tcPr>
            <w:tcW w:w="992" w:type="dxa"/>
            <w:hideMark/>
          </w:tcPr>
          <w:p w14:paraId="6102AD53" w14:textId="77777777" w:rsidR="00F61C9D" w:rsidRPr="00A55851" w:rsidRDefault="00F61C9D" w:rsidP="00A55851">
            <w:pPr>
              <w:spacing w:after="0" w:line="240" w:lineRule="auto"/>
              <w:ind w:left="0" w:right="0" w:firstLine="0"/>
              <w:jc w:val="left"/>
              <w:rPr>
                <w:b/>
                <w:bCs/>
                <w:sz w:val="16"/>
                <w:szCs w:val="16"/>
                <w:highlight w:val="red"/>
              </w:rPr>
            </w:pPr>
            <w:r w:rsidRPr="00A55851">
              <w:rPr>
                <w:sz w:val="16"/>
                <w:szCs w:val="16"/>
              </w:rPr>
              <w:t>99.87</w:t>
            </w:r>
          </w:p>
        </w:tc>
        <w:tc>
          <w:tcPr>
            <w:tcW w:w="850" w:type="dxa"/>
            <w:hideMark/>
          </w:tcPr>
          <w:p w14:paraId="3EC02876" w14:textId="77777777" w:rsidR="00F61C9D" w:rsidRPr="00A55851" w:rsidRDefault="00F61C9D" w:rsidP="00A55851">
            <w:pPr>
              <w:spacing w:after="0" w:line="240" w:lineRule="auto"/>
              <w:ind w:left="0" w:right="0" w:firstLine="0"/>
              <w:jc w:val="left"/>
              <w:rPr>
                <w:b/>
                <w:bCs/>
                <w:sz w:val="16"/>
                <w:szCs w:val="16"/>
              </w:rPr>
            </w:pPr>
            <w:r w:rsidRPr="00A55851">
              <w:rPr>
                <w:sz w:val="16"/>
                <w:szCs w:val="16"/>
              </w:rPr>
              <w:t>0.9640</w:t>
            </w:r>
          </w:p>
        </w:tc>
        <w:tc>
          <w:tcPr>
            <w:tcW w:w="851" w:type="dxa"/>
          </w:tcPr>
          <w:p w14:paraId="6CDD1281" w14:textId="77777777" w:rsidR="00F61C9D" w:rsidRPr="00A55851" w:rsidRDefault="00F61C9D" w:rsidP="00A55851">
            <w:pPr>
              <w:spacing w:after="0" w:line="240" w:lineRule="auto"/>
              <w:ind w:left="0" w:right="0" w:firstLine="0"/>
              <w:jc w:val="left"/>
              <w:rPr>
                <w:b/>
                <w:bCs/>
                <w:sz w:val="16"/>
                <w:szCs w:val="16"/>
              </w:rPr>
            </w:pPr>
            <w:r w:rsidRPr="00A55851">
              <w:rPr>
                <w:sz w:val="16"/>
                <w:szCs w:val="16"/>
              </w:rPr>
              <w:t>0.6996</w:t>
            </w:r>
          </w:p>
        </w:tc>
        <w:tc>
          <w:tcPr>
            <w:tcW w:w="709" w:type="dxa"/>
          </w:tcPr>
          <w:p w14:paraId="59B8C577" w14:textId="7390A4F8" w:rsidR="00F61C9D" w:rsidRPr="00A55851" w:rsidRDefault="00F61C9D" w:rsidP="00A55851">
            <w:pPr>
              <w:spacing w:after="0" w:line="240" w:lineRule="auto"/>
              <w:ind w:left="0" w:right="0" w:firstLine="0"/>
              <w:jc w:val="left"/>
              <w:rPr>
                <w:sz w:val="16"/>
                <w:szCs w:val="16"/>
              </w:rPr>
            </w:pPr>
            <w:r w:rsidRPr="00835D3D">
              <w:rPr>
                <w:sz w:val="16"/>
                <w:szCs w:val="16"/>
              </w:rPr>
              <w:t>0.65</w:t>
            </w:r>
          </w:p>
        </w:tc>
        <w:tc>
          <w:tcPr>
            <w:tcW w:w="567" w:type="dxa"/>
          </w:tcPr>
          <w:p w14:paraId="3CFEF645" w14:textId="5FC498A4" w:rsidR="00F61C9D" w:rsidRPr="00835D3D" w:rsidRDefault="00F61C9D" w:rsidP="00A55851">
            <w:pPr>
              <w:spacing w:after="0" w:line="240" w:lineRule="auto"/>
              <w:ind w:left="0" w:right="0" w:firstLine="0"/>
              <w:jc w:val="left"/>
              <w:rPr>
                <w:sz w:val="16"/>
                <w:szCs w:val="16"/>
              </w:rPr>
            </w:pPr>
            <w:r>
              <w:rPr>
                <w:sz w:val="16"/>
                <w:szCs w:val="16"/>
              </w:rPr>
              <w:t>0.59</w:t>
            </w:r>
          </w:p>
        </w:tc>
      </w:tr>
      <w:tr w:rsidR="00F61C9D" w:rsidRPr="00A55851" w14:paraId="6F85BC91" w14:textId="1C3A926E" w:rsidTr="00FE256F">
        <w:trPr>
          <w:jc w:val="center"/>
        </w:trPr>
        <w:tc>
          <w:tcPr>
            <w:tcW w:w="988" w:type="dxa"/>
            <w:hideMark/>
          </w:tcPr>
          <w:p w14:paraId="5B613983" w14:textId="77777777" w:rsidR="00F61C9D" w:rsidRPr="00A55851" w:rsidRDefault="00F61C9D" w:rsidP="00A55851">
            <w:pPr>
              <w:spacing w:after="0" w:line="240" w:lineRule="auto"/>
              <w:ind w:left="0" w:right="0" w:firstLine="0"/>
              <w:jc w:val="left"/>
              <w:rPr>
                <w:sz w:val="16"/>
                <w:szCs w:val="16"/>
              </w:rPr>
            </w:pPr>
            <w:r w:rsidRPr="00A55851">
              <w:rPr>
                <w:sz w:val="16"/>
                <w:szCs w:val="16"/>
              </w:rPr>
              <w:t xml:space="preserve">Random Forest Classifier </w:t>
            </w:r>
          </w:p>
        </w:tc>
        <w:tc>
          <w:tcPr>
            <w:tcW w:w="992" w:type="dxa"/>
            <w:hideMark/>
          </w:tcPr>
          <w:p w14:paraId="3BE83BD2" w14:textId="2D352ED0" w:rsidR="00F61C9D" w:rsidRPr="00A55851" w:rsidRDefault="00F61C9D" w:rsidP="00A55851">
            <w:pPr>
              <w:spacing w:after="0" w:line="240" w:lineRule="auto"/>
              <w:ind w:left="0" w:right="0" w:firstLine="0"/>
              <w:jc w:val="left"/>
              <w:rPr>
                <w:sz w:val="16"/>
                <w:szCs w:val="16"/>
              </w:rPr>
            </w:pPr>
            <w:r w:rsidRPr="00A55851">
              <w:rPr>
                <w:sz w:val="16"/>
                <w:szCs w:val="16"/>
              </w:rPr>
              <w:t>99.87</w:t>
            </w:r>
          </w:p>
        </w:tc>
        <w:tc>
          <w:tcPr>
            <w:tcW w:w="850" w:type="dxa"/>
            <w:hideMark/>
          </w:tcPr>
          <w:p w14:paraId="574BA9F9" w14:textId="77777777" w:rsidR="00F61C9D" w:rsidRPr="00A55851" w:rsidRDefault="00F61C9D" w:rsidP="00A55851">
            <w:pPr>
              <w:spacing w:after="0" w:line="240" w:lineRule="auto"/>
              <w:ind w:left="0" w:right="0" w:firstLine="0"/>
              <w:jc w:val="left"/>
              <w:rPr>
                <w:sz w:val="16"/>
                <w:szCs w:val="16"/>
              </w:rPr>
            </w:pPr>
            <w:r w:rsidRPr="00A55851">
              <w:rPr>
                <w:sz w:val="16"/>
                <w:szCs w:val="16"/>
              </w:rPr>
              <w:t>0.9567</w:t>
            </w:r>
          </w:p>
        </w:tc>
        <w:tc>
          <w:tcPr>
            <w:tcW w:w="851" w:type="dxa"/>
          </w:tcPr>
          <w:p w14:paraId="0CC4A8A0" w14:textId="77777777" w:rsidR="00F61C9D" w:rsidRPr="00A55851" w:rsidRDefault="00F61C9D" w:rsidP="00A55851">
            <w:pPr>
              <w:spacing w:after="0" w:line="240" w:lineRule="auto"/>
              <w:ind w:left="0" w:right="0" w:firstLine="0"/>
              <w:jc w:val="left"/>
              <w:rPr>
                <w:sz w:val="16"/>
                <w:szCs w:val="16"/>
              </w:rPr>
            </w:pPr>
            <w:r w:rsidRPr="00A55851">
              <w:rPr>
                <w:sz w:val="16"/>
                <w:szCs w:val="16"/>
              </w:rPr>
              <w:t>0.6971</w:t>
            </w:r>
          </w:p>
        </w:tc>
        <w:tc>
          <w:tcPr>
            <w:tcW w:w="709" w:type="dxa"/>
          </w:tcPr>
          <w:p w14:paraId="5BC68C49" w14:textId="35B5D9BB" w:rsidR="00F61C9D" w:rsidRPr="00A55851" w:rsidRDefault="00F61C9D" w:rsidP="00A55851">
            <w:pPr>
              <w:spacing w:after="0" w:line="240" w:lineRule="auto"/>
              <w:ind w:left="0" w:right="0" w:firstLine="0"/>
              <w:jc w:val="left"/>
              <w:rPr>
                <w:sz w:val="16"/>
                <w:szCs w:val="16"/>
              </w:rPr>
            </w:pPr>
            <w:r w:rsidRPr="00835D3D">
              <w:rPr>
                <w:sz w:val="16"/>
                <w:szCs w:val="16"/>
              </w:rPr>
              <w:t>0.77</w:t>
            </w:r>
          </w:p>
        </w:tc>
        <w:tc>
          <w:tcPr>
            <w:tcW w:w="567" w:type="dxa"/>
          </w:tcPr>
          <w:p w14:paraId="0E1045E1" w14:textId="2C475FB9" w:rsidR="00F61C9D" w:rsidRPr="00835D3D" w:rsidRDefault="00F61C9D" w:rsidP="00A55851">
            <w:pPr>
              <w:spacing w:after="0" w:line="240" w:lineRule="auto"/>
              <w:ind w:left="0" w:right="0" w:firstLine="0"/>
              <w:jc w:val="left"/>
              <w:rPr>
                <w:sz w:val="16"/>
                <w:szCs w:val="16"/>
              </w:rPr>
            </w:pPr>
            <w:r>
              <w:rPr>
                <w:sz w:val="16"/>
                <w:szCs w:val="16"/>
              </w:rPr>
              <w:t>0.63</w:t>
            </w:r>
          </w:p>
        </w:tc>
      </w:tr>
      <w:tr w:rsidR="00F61C9D" w:rsidRPr="00A55851" w14:paraId="14E734F8" w14:textId="215579E5" w:rsidTr="00FE256F">
        <w:trPr>
          <w:jc w:val="center"/>
        </w:trPr>
        <w:tc>
          <w:tcPr>
            <w:tcW w:w="988" w:type="dxa"/>
            <w:hideMark/>
          </w:tcPr>
          <w:p w14:paraId="789FFA96" w14:textId="5F5FB7DA" w:rsidR="00F61C9D" w:rsidRPr="00A55851" w:rsidRDefault="00F61C9D" w:rsidP="00A55851">
            <w:pPr>
              <w:spacing w:after="0" w:line="240" w:lineRule="auto"/>
              <w:ind w:left="0" w:right="0" w:firstLine="0"/>
              <w:jc w:val="left"/>
              <w:rPr>
                <w:sz w:val="16"/>
                <w:szCs w:val="16"/>
              </w:rPr>
            </w:pPr>
            <w:proofErr w:type="spellStart"/>
            <w:r w:rsidRPr="00A55851">
              <w:rPr>
                <w:sz w:val="16"/>
                <w:szCs w:val="16"/>
              </w:rPr>
              <w:t>ExtraTrees</w:t>
            </w:r>
            <w:proofErr w:type="spellEnd"/>
            <w:r>
              <w:rPr>
                <w:sz w:val="16"/>
                <w:szCs w:val="16"/>
              </w:rPr>
              <w:t xml:space="preserve"> </w:t>
            </w:r>
            <w:proofErr w:type="spellStart"/>
            <w:r w:rsidRPr="00A55851">
              <w:rPr>
                <w:sz w:val="16"/>
                <w:szCs w:val="16"/>
              </w:rPr>
              <w:t>Clasifier</w:t>
            </w:r>
            <w:proofErr w:type="spellEnd"/>
          </w:p>
        </w:tc>
        <w:tc>
          <w:tcPr>
            <w:tcW w:w="992" w:type="dxa"/>
            <w:hideMark/>
          </w:tcPr>
          <w:p w14:paraId="2C5D4CB2" w14:textId="5F775453" w:rsidR="00F61C9D" w:rsidRPr="00A55851" w:rsidRDefault="00F61C9D" w:rsidP="00A55851">
            <w:pPr>
              <w:spacing w:after="0" w:line="240" w:lineRule="auto"/>
              <w:ind w:left="0" w:right="0" w:firstLine="0"/>
              <w:jc w:val="left"/>
              <w:rPr>
                <w:sz w:val="16"/>
                <w:szCs w:val="16"/>
              </w:rPr>
            </w:pPr>
            <w:r w:rsidRPr="00A55851">
              <w:rPr>
                <w:sz w:val="16"/>
                <w:szCs w:val="16"/>
              </w:rPr>
              <w:t>99.87</w:t>
            </w:r>
          </w:p>
        </w:tc>
        <w:tc>
          <w:tcPr>
            <w:tcW w:w="850" w:type="dxa"/>
            <w:hideMark/>
          </w:tcPr>
          <w:p w14:paraId="12541A6A" w14:textId="77777777" w:rsidR="00F61C9D" w:rsidRPr="00A55851" w:rsidRDefault="00F61C9D" w:rsidP="00A55851">
            <w:pPr>
              <w:spacing w:after="0" w:line="240" w:lineRule="auto"/>
              <w:ind w:left="0" w:right="0" w:firstLine="0"/>
              <w:jc w:val="left"/>
              <w:rPr>
                <w:sz w:val="16"/>
                <w:szCs w:val="16"/>
              </w:rPr>
            </w:pPr>
            <w:r w:rsidRPr="00A55851">
              <w:rPr>
                <w:sz w:val="16"/>
                <w:szCs w:val="16"/>
              </w:rPr>
              <w:t>0.9583</w:t>
            </w:r>
          </w:p>
        </w:tc>
        <w:tc>
          <w:tcPr>
            <w:tcW w:w="851" w:type="dxa"/>
          </w:tcPr>
          <w:p w14:paraId="3F860E81" w14:textId="77777777" w:rsidR="00F61C9D" w:rsidRPr="00A55851" w:rsidRDefault="00F61C9D" w:rsidP="00A55851">
            <w:pPr>
              <w:spacing w:after="0" w:line="240" w:lineRule="auto"/>
              <w:ind w:left="0" w:right="0" w:firstLine="0"/>
              <w:jc w:val="left"/>
              <w:rPr>
                <w:sz w:val="16"/>
                <w:szCs w:val="16"/>
              </w:rPr>
            </w:pPr>
            <w:r w:rsidRPr="00A55851">
              <w:rPr>
                <w:sz w:val="16"/>
                <w:szCs w:val="16"/>
              </w:rPr>
              <w:t>0.6908</w:t>
            </w:r>
          </w:p>
        </w:tc>
        <w:tc>
          <w:tcPr>
            <w:tcW w:w="709" w:type="dxa"/>
          </w:tcPr>
          <w:p w14:paraId="13A48177" w14:textId="0AFEDC77" w:rsidR="00F61C9D" w:rsidRPr="00A55851" w:rsidRDefault="00F61C9D" w:rsidP="00A55851">
            <w:pPr>
              <w:spacing w:after="0" w:line="240" w:lineRule="auto"/>
              <w:ind w:left="0" w:right="0" w:firstLine="0"/>
              <w:jc w:val="left"/>
              <w:rPr>
                <w:sz w:val="16"/>
                <w:szCs w:val="16"/>
              </w:rPr>
            </w:pPr>
            <w:r w:rsidRPr="00835D3D">
              <w:rPr>
                <w:sz w:val="16"/>
                <w:szCs w:val="16"/>
              </w:rPr>
              <w:t>0.76</w:t>
            </w:r>
          </w:p>
        </w:tc>
        <w:tc>
          <w:tcPr>
            <w:tcW w:w="567" w:type="dxa"/>
          </w:tcPr>
          <w:p w14:paraId="6731FFA9" w14:textId="0D4E81BA" w:rsidR="00F61C9D" w:rsidRPr="00835D3D" w:rsidRDefault="00F61C9D" w:rsidP="00A55851">
            <w:pPr>
              <w:spacing w:after="0" w:line="240" w:lineRule="auto"/>
              <w:ind w:left="0" w:right="0" w:firstLine="0"/>
              <w:jc w:val="left"/>
              <w:rPr>
                <w:sz w:val="16"/>
                <w:szCs w:val="16"/>
              </w:rPr>
            </w:pPr>
            <w:r>
              <w:rPr>
                <w:sz w:val="16"/>
                <w:szCs w:val="16"/>
              </w:rPr>
              <w:t>0.62</w:t>
            </w:r>
          </w:p>
        </w:tc>
      </w:tr>
      <w:tr w:rsidR="00F61C9D" w:rsidRPr="00A55851" w14:paraId="105FDD4C" w14:textId="0429DC73" w:rsidTr="00FE256F">
        <w:trPr>
          <w:jc w:val="center"/>
        </w:trPr>
        <w:tc>
          <w:tcPr>
            <w:tcW w:w="988" w:type="dxa"/>
            <w:hideMark/>
          </w:tcPr>
          <w:p w14:paraId="04E7DA3A" w14:textId="77777777" w:rsidR="00F61C9D" w:rsidRPr="00A55851" w:rsidRDefault="00F61C9D" w:rsidP="00A55851">
            <w:pPr>
              <w:spacing w:after="0" w:line="240" w:lineRule="auto"/>
              <w:ind w:left="0" w:right="0" w:firstLine="0"/>
              <w:jc w:val="left"/>
              <w:rPr>
                <w:sz w:val="16"/>
                <w:szCs w:val="16"/>
              </w:rPr>
            </w:pPr>
            <w:r w:rsidRPr="00A55851">
              <w:rPr>
                <w:sz w:val="16"/>
                <w:szCs w:val="16"/>
              </w:rPr>
              <w:t>Logistic Regression</w:t>
            </w:r>
          </w:p>
        </w:tc>
        <w:tc>
          <w:tcPr>
            <w:tcW w:w="992" w:type="dxa"/>
            <w:hideMark/>
          </w:tcPr>
          <w:p w14:paraId="4DAB852A" w14:textId="4D817CBE" w:rsidR="00F61C9D" w:rsidRPr="00A55851" w:rsidRDefault="00F61C9D" w:rsidP="00A55851">
            <w:pPr>
              <w:spacing w:after="0" w:line="240" w:lineRule="auto"/>
              <w:ind w:left="0" w:right="0" w:firstLine="0"/>
              <w:jc w:val="left"/>
              <w:rPr>
                <w:sz w:val="16"/>
                <w:szCs w:val="16"/>
              </w:rPr>
            </w:pPr>
            <w:r w:rsidRPr="00A55851">
              <w:rPr>
                <w:sz w:val="16"/>
                <w:szCs w:val="16"/>
              </w:rPr>
              <w:t>99.86</w:t>
            </w:r>
          </w:p>
        </w:tc>
        <w:tc>
          <w:tcPr>
            <w:tcW w:w="850" w:type="dxa"/>
            <w:hideMark/>
          </w:tcPr>
          <w:p w14:paraId="48206889" w14:textId="77777777" w:rsidR="00F61C9D" w:rsidRPr="00A55851" w:rsidRDefault="00F61C9D" w:rsidP="00A55851">
            <w:pPr>
              <w:spacing w:after="0" w:line="240" w:lineRule="auto"/>
              <w:ind w:left="0" w:right="0" w:firstLine="0"/>
              <w:jc w:val="left"/>
              <w:rPr>
                <w:sz w:val="16"/>
                <w:szCs w:val="16"/>
              </w:rPr>
            </w:pPr>
            <w:r w:rsidRPr="00A55851">
              <w:rPr>
                <w:sz w:val="16"/>
                <w:szCs w:val="16"/>
              </w:rPr>
              <w:t>0.9936</w:t>
            </w:r>
          </w:p>
        </w:tc>
        <w:tc>
          <w:tcPr>
            <w:tcW w:w="851" w:type="dxa"/>
          </w:tcPr>
          <w:p w14:paraId="1E57262A" w14:textId="77777777" w:rsidR="00F61C9D" w:rsidRPr="00A55851" w:rsidRDefault="00F61C9D" w:rsidP="00A55851">
            <w:pPr>
              <w:spacing w:after="0" w:line="240" w:lineRule="auto"/>
              <w:ind w:left="0" w:right="0" w:firstLine="0"/>
              <w:jc w:val="left"/>
              <w:rPr>
                <w:sz w:val="16"/>
                <w:szCs w:val="16"/>
              </w:rPr>
            </w:pPr>
            <w:r w:rsidRPr="00A55851">
              <w:rPr>
                <w:sz w:val="16"/>
                <w:szCs w:val="16"/>
              </w:rPr>
              <w:t>0.6555</w:t>
            </w:r>
          </w:p>
        </w:tc>
        <w:tc>
          <w:tcPr>
            <w:tcW w:w="709" w:type="dxa"/>
          </w:tcPr>
          <w:p w14:paraId="1F95B73C" w14:textId="5694CDA5" w:rsidR="00F61C9D" w:rsidRPr="00A55851" w:rsidRDefault="00F61C9D" w:rsidP="00A55851">
            <w:pPr>
              <w:spacing w:after="0" w:line="240" w:lineRule="auto"/>
              <w:ind w:left="0" w:right="0" w:firstLine="0"/>
              <w:jc w:val="left"/>
              <w:rPr>
                <w:sz w:val="16"/>
                <w:szCs w:val="16"/>
              </w:rPr>
            </w:pPr>
            <w:r w:rsidRPr="00835D3D">
              <w:rPr>
                <w:sz w:val="16"/>
                <w:szCs w:val="16"/>
              </w:rPr>
              <w:t>0.83</w:t>
            </w:r>
          </w:p>
        </w:tc>
        <w:tc>
          <w:tcPr>
            <w:tcW w:w="567" w:type="dxa"/>
          </w:tcPr>
          <w:p w14:paraId="54FAEA63" w14:textId="693CAB77" w:rsidR="00F61C9D" w:rsidRPr="00835D3D" w:rsidRDefault="00F61C9D" w:rsidP="00A55851">
            <w:pPr>
              <w:spacing w:after="0" w:line="240" w:lineRule="auto"/>
              <w:ind w:left="0" w:right="0" w:firstLine="0"/>
              <w:jc w:val="left"/>
              <w:rPr>
                <w:sz w:val="16"/>
                <w:szCs w:val="16"/>
              </w:rPr>
            </w:pPr>
            <w:r>
              <w:rPr>
                <w:sz w:val="16"/>
                <w:szCs w:val="16"/>
              </w:rPr>
              <w:t>0.66</w:t>
            </w:r>
          </w:p>
        </w:tc>
      </w:tr>
      <w:tr w:rsidR="00F61C9D" w:rsidRPr="00A55851" w14:paraId="44765160" w14:textId="38FEC429" w:rsidTr="00FE256F">
        <w:trPr>
          <w:jc w:val="center"/>
        </w:trPr>
        <w:tc>
          <w:tcPr>
            <w:tcW w:w="988" w:type="dxa"/>
          </w:tcPr>
          <w:p w14:paraId="48B95D63" w14:textId="77777777" w:rsidR="00F61C9D" w:rsidRPr="00A55851" w:rsidRDefault="00F61C9D" w:rsidP="00A55851">
            <w:pPr>
              <w:spacing w:after="0" w:line="240" w:lineRule="auto"/>
              <w:ind w:left="0" w:right="0" w:firstLine="0"/>
              <w:jc w:val="left"/>
              <w:rPr>
                <w:sz w:val="16"/>
                <w:szCs w:val="16"/>
              </w:rPr>
            </w:pPr>
            <w:proofErr w:type="spellStart"/>
            <w:r w:rsidRPr="00A55851">
              <w:rPr>
                <w:sz w:val="16"/>
                <w:szCs w:val="16"/>
              </w:rPr>
              <w:t>Lasso_LR</w:t>
            </w:r>
            <w:proofErr w:type="spellEnd"/>
          </w:p>
        </w:tc>
        <w:tc>
          <w:tcPr>
            <w:tcW w:w="992" w:type="dxa"/>
          </w:tcPr>
          <w:p w14:paraId="0A408253" w14:textId="5102C887" w:rsidR="00F61C9D" w:rsidRPr="00A55851" w:rsidRDefault="00F61C9D" w:rsidP="00A55851">
            <w:pPr>
              <w:spacing w:after="0" w:line="240" w:lineRule="auto"/>
              <w:ind w:left="0" w:right="0" w:firstLine="0"/>
              <w:jc w:val="left"/>
              <w:rPr>
                <w:sz w:val="16"/>
                <w:szCs w:val="16"/>
              </w:rPr>
            </w:pPr>
            <w:r w:rsidRPr="00A55851">
              <w:rPr>
                <w:sz w:val="16"/>
                <w:szCs w:val="16"/>
              </w:rPr>
              <w:t>99.86</w:t>
            </w:r>
          </w:p>
        </w:tc>
        <w:tc>
          <w:tcPr>
            <w:tcW w:w="850" w:type="dxa"/>
          </w:tcPr>
          <w:p w14:paraId="67D45815" w14:textId="77777777" w:rsidR="00F61C9D" w:rsidRPr="00A55851" w:rsidRDefault="00F61C9D" w:rsidP="00A55851">
            <w:pPr>
              <w:spacing w:after="0" w:line="240" w:lineRule="auto"/>
              <w:ind w:left="0" w:right="0" w:firstLine="0"/>
              <w:jc w:val="left"/>
              <w:rPr>
                <w:sz w:val="16"/>
                <w:szCs w:val="16"/>
              </w:rPr>
            </w:pPr>
            <w:r w:rsidRPr="00A55851">
              <w:rPr>
                <w:sz w:val="16"/>
                <w:szCs w:val="16"/>
              </w:rPr>
              <w:t>0.9935</w:t>
            </w:r>
          </w:p>
        </w:tc>
        <w:tc>
          <w:tcPr>
            <w:tcW w:w="851" w:type="dxa"/>
          </w:tcPr>
          <w:p w14:paraId="584404BB" w14:textId="77777777" w:rsidR="00F61C9D" w:rsidRPr="00A55851" w:rsidRDefault="00F61C9D" w:rsidP="00A55851">
            <w:pPr>
              <w:spacing w:after="0" w:line="240" w:lineRule="auto"/>
              <w:ind w:left="0" w:right="0" w:firstLine="0"/>
              <w:jc w:val="left"/>
              <w:rPr>
                <w:b/>
                <w:bCs/>
                <w:sz w:val="16"/>
                <w:szCs w:val="16"/>
              </w:rPr>
            </w:pPr>
            <w:r w:rsidRPr="00A55851">
              <w:rPr>
                <w:sz w:val="16"/>
                <w:szCs w:val="16"/>
              </w:rPr>
              <w:t>0.6547</w:t>
            </w:r>
          </w:p>
        </w:tc>
        <w:tc>
          <w:tcPr>
            <w:tcW w:w="709" w:type="dxa"/>
          </w:tcPr>
          <w:p w14:paraId="088743DD" w14:textId="6E846A4B" w:rsidR="00F61C9D" w:rsidRPr="00A55851" w:rsidRDefault="00F61C9D" w:rsidP="00A55851">
            <w:pPr>
              <w:spacing w:after="0" w:line="240" w:lineRule="auto"/>
              <w:ind w:left="0" w:right="0" w:firstLine="0"/>
              <w:jc w:val="left"/>
              <w:rPr>
                <w:sz w:val="16"/>
                <w:szCs w:val="16"/>
              </w:rPr>
            </w:pPr>
            <w:r w:rsidRPr="00F61C9D">
              <w:rPr>
                <w:sz w:val="16"/>
                <w:szCs w:val="16"/>
              </w:rPr>
              <w:t>0.84</w:t>
            </w:r>
          </w:p>
        </w:tc>
        <w:tc>
          <w:tcPr>
            <w:tcW w:w="567" w:type="dxa"/>
          </w:tcPr>
          <w:p w14:paraId="20B83DD3" w14:textId="3D697265" w:rsidR="00F61C9D" w:rsidRPr="00F61C9D" w:rsidRDefault="00F61C9D" w:rsidP="00A55851">
            <w:pPr>
              <w:spacing w:after="0" w:line="240" w:lineRule="auto"/>
              <w:ind w:left="0" w:right="0" w:firstLine="0"/>
              <w:jc w:val="left"/>
              <w:rPr>
                <w:sz w:val="16"/>
                <w:szCs w:val="16"/>
              </w:rPr>
            </w:pPr>
            <w:r>
              <w:rPr>
                <w:sz w:val="16"/>
                <w:szCs w:val="16"/>
              </w:rPr>
              <w:t>0.66</w:t>
            </w:r>
          </w:p>
        </w:tc>
      </w:tr>
      <w:tr w:rsidR="00F61C9D" w:rsidRPr="00A55851" w14:paraId="4E388E4D" w14:textId="572894D4" w:rsidTr="00FE256F">
        <w:trPr>
          <w:jc w:val="center"/>
        </w:trPr>
        <w:tc>
          <w:tcPr>
            <w:tcW w:w="988" w:type="dxa"/>
            <w:hideMark/>
          </w:tcPr>
          <w:p w14:paraId="0A1CA8BE" w14:textId="77777777" w:rsidR="00F61C9D" w:rsidRPr="00A55851" w:rsidRDefault="00F61C9D" w:rsidP="00A55851">
            <w:pPr>
              <w:spacing w:after="0" w:line="240" w:lineRule="auto"/>
              <w:ind w:left="0" w:right="0" w:firstLine="0"/>
              <w:jc w:val="left"/>
              <w:rPr>
                <w:sz w:val="16"/>
                <w:szCs w:val="16"/>
              </w:rPr>
            </w:pPr>
            <w:proofErr w:type="spellStart"/>
            <w:r w:rsidRPr="00A55851">
              <w:rPr>
                <w:sz w:val="16"/>
                <w:szCs w:val="16"/>
              </w:rPr>
              <w:t>Catboost</w:t>
            </w:r>
            <w:proofErr w:type="spellEnd"/>
            <w:r w:rsidRPr="00A55851">
              <w:rPr>
                <w:sz w:val="16"/>
                <w:szCs w:val="16"/>
              </w:rPr>
              <w:t xml:space="preserve"> Classifier</w:t>
            </w:r>
          </w:p>
        </w:tc>
        <w:tc>
          <w:tcPr>
            <w:tcW w:w="992" w:type="dxa"/>
            <w:hideMark/>
          </w:tcPr>
          <w:p w14:paraId="088244D6" w14:textId="4EE8B8B5" w:rsidR="00F61C9D" w:rsidRPr="00A55851" w:rsidRDefault="00F61C9D" w:rsidP="00A55851">
            <w:pPr>
              <w:spacing w:after="0" w:line="240" w:lineRule="auto"/>
              <w:ind w:left="0" w:right="0" w:firstLine="0"/>
              <w:jc w:val="left"/>
              <w:rPr>
                <w:sz w:val="16"/>
                <w:szCs w:val="16"/>
              </w:rPr>
            </w:pPr>
            <w:r w:rsidRPr="00A55851">
              <w:rPr>
                <w:sz w:val="16"/>
                <w:szCs w:val="16"/>
              </w:rPr>
              <w:t>99.86</w:t>
            </w:r>
          </w:p>
        </w:tc>
        <w:tc>
          <w:tcPr>
            <w:tcW w:w="850" w:type="dxa"/>
            <w:hideMark/>
          </w:tcPr>
          <w:p w14:paraId="089787FC" w14:textId="77777777" w:rsidR="00F61C9D" w:rsidRPr="00A55851" w:rsidRDefault="00F61C9D" w:rsidP="00A55851">
            <w:pPr>
              <w:spacing w:after="0" w:line="240" w:lineRule="auto"/>
              <w:ind w:left="0" w:right="0" w:firstLine="0"/>
              <w:jc w:val="left"/>
              <w:rPr>
                <w:sz w:val="16"/>
                <w:szCs w:val="16"/>
              </w:rPr>
            </w:pPr>
            <w:r w:rsidRPr="00A55851">
              <w:rPr>
                <w:sz w:val="16"/>
                <w:szCs w:val="16"/>
              </w:rPr>
              <w:t>0.9915</w:t>
            </w:r>
          </w:p>
        </w:tc>
        <w:tc>
          <w:tcPr>
            <w:tcW w:w="851" w:type="dxa"/>
          </w:tcPr>
          <w:p w14:paraId="3848718A" w14:textId="77777777" w:rsidR="00F61C9D" w:rsidRPr="00A55851" w:rsidRDefault="00F61C9D" w:rsidP="00A55851">
            <w:pPr>
              <w:spacing w:after="0" w:line="240" w:lineRule="auto"/>
              <w:ind w:left="0" w:right="0" w:firstLine="0"/>
              <w:jc w:val="left"/>
              <w:rPr>
                <w:sz w:val="16"/>
                <w:szCs w:val="16"/>
              </w:rPr>
            </w:pPr>
            <w:r w:rsidRPr="00A55851">
              <w:rPr>
                <w:sz w:val="16"/>
                <w:szCs w:val="16"/>
              </w:rPr>
              <w:t>0.6714</w:t>
            </w:r>
          </w:p>
        </w:tc>
        <w:tc>
          <w:tcPr>
            <w:tcW w:w="709" w:type="dxa"/>
          </w:tcPr>
          <w:p w14:paraId="53575452" w14:textId="406FBF7E" w:rsidR="00F61C9D" w:rsidRPr="00A55851" w:rsidRDefault="00F61C9D" w:rsidP="00A55851">
            <w:pPr>
              <w:spacing w:after="0" w:line="240" w:lineRule="auto"/>
              <w:ind w:left="0" w:right="0" w:firstLine="0"/>
              <w:jc w:val="left"/>
              <w:rPr>
                <w:sz w:val="16"/>
                <w:szCs w:val="16"/>
              </w:rPr>
            </w:pPr>
            <w:r>
              <w:rPr>
                <w:sz w:val="16"/>
                <w:szCs w:val="16"/>
              </w:rPr>
              <w:t>0.74</w:t>
            </w:r>
          </w:p>
        </w:tc>
        <w:tc>
          <w:tcPr>
            <w:tcW w:w="567" w:type="dxa"/>
          </w:tcPr>
          <w:p w14:paraId="4AE2664D" w14:textId="32B6B694" w:rsidR="00F61C9D" w:rsidRDefault="00F61C9D" w:rsidP="00A55851">
            <w:pPr>
              <w:spacing w:after="0" w:line="240" w:lineRule="auto"/>
              <w:ind w:left="0" w:right="0" w:firstLine="0"/>
              <w:jc w:val="left"/>
              <w:rPr>
                <w:sz w:val="16"/>
                <w:szCs w:val="16"/>
              </w:rPr>
            </w:pPr>
            <w:r>
              <w:rPr>
                <w:sz w:val="16"/>
                <w:szCs w:val="16"/>
              </w:rPr>
              <w:t>0.61</w:t>
            </w:r>
          </w:p>
        </w:tc>
      </w:tr>
      <w:tr w:rsidR="00F61C9D" w:rsidRPr="00A55851" w14:paraId="23D578DA" w14:textId="6A7B7747" w:rsidTr="00FE256F">
        <w:trPr>
          <w:jc w:val="center"/>
        </w:trPr>
        <w:tc>
          <w:tcPr>
            <w:tcW w:w="988" w:type="dxa"/>
            <w:hideMark/>
          </w:tcPr>
          <w:p w14:paraId="6AB811A3" w14:textId="77777777" w:rsidR="00F61C9D" w:rsidRPr="00A55851" w:rsidRDefault="00F61C9D" w:rsidP="00A55851">
            <w:pPr>
              <w:spacing w:after="0" w:line="240" w:lineRule="auto"/>
              <w:ind w:left="0" w:right="0" w:firstLine="0"/>
              <w:jc w:val="left"/>
              <w:rPr>
                <w:sz w:val="16"/>
                <w:szCs w:val="16"/>
              </w:rPr>
            </w:pPr>
            <w:r w:rsidRPr="00A55851">
              <w:rPr>
                <w:sz w:val="16"/>
                <w:szCs w:val="16"/>
              </w:rPr>
              <w:t>Calibrated CV Classifier</w:t>
            </w:r>
          </w:p>
        </w:tc>
        <w:tc>
          <w:tcPr>
            <w:tcW w:w="992" w:type="dxa"/>
            <w:hideMark/>
          </w:tcPr>
          <w:p w14:paraId="3289891C" w14:textId="15D79994" w:rsidR="00F61C9D" w:rsidRPr="00A55851" w:rsidRDefault="00F61C9D" w:rsidP="00A55851">
            <w:pPr>
              <w:spacing w:after="0" w:line="240" w:lineRule="auto"/>
              <w:ind w:left="0" w:right="0" w:firstLine="0"/>
              <w:jc w:val="left"/>
              <w:rPr>
                <w:sz w:val="16"/>
                <w:szCs w:val="16"/>
              </w:rPr>
            </w:pPr>
            <w:r w:rsidRPr="00A55851">
              <w:rPr>
                <w:sz w:val="16"/>
                <w:szCs w:val="16"/>
              </w:rPr>
              <w:t>99.86</w:t>
            </w:r>
          </w:p>
        </w:tc>
        <w:tc>
          <w:tcPr>
            <w:tcW w:w="850" w:type="dxa"/>
            <w:hideMark/>
          </w:tcPr>
          <w:p w14:paraId="615DCA6A" w14:textId="77777777" w:rsidR="00F61C9D" w:rsidRPr="00A55851" w:rsidRDefault="00F61C9D" w:rsidP="00A55851">
            <w:pPr>
              <w:spacing w:after="0" w:line="240" w:lineRule="auto"/>
              <w:ind w:left="0" w:right="0" w:firstLine="0"/>
              <w:jc w:val="left"/>
              <w:rPr>
                <w:sz w:val="16"/>
                <w:szCs w:val="16"/>
              </w:rPr>
            </w:pPr>
            <w:r w:rsidRPr="00A55851">
              <w:rPr>
                <w:sz w:val="16"/>
                <w:szCs w:val="16"/>
              </w:rPr>
              <w:t>0.9935</w:t>
            </w:r>
          </w:p>
        </w:tc>
        <w:tc>
          <w:tcPr>
            <w:tcW w:w="851" w:type="dxa"/>
          </w:tcPr>
          <w:p w14:paraId="662B3D24" w14:textId="77777777" w:rsidR="00F61C9D" w:rsidRPr="00A55851" w:rsidRDefault="00F61C9D" w:rsidP="00A55851">
            <w:pPr>
              <w:spacing w:after="0" w:line="240" w:lineRule="auto"/>
              <w:ind w:left="0" w:right="0" w:firstLine="0"/>
              <w:jc w:val="left"/>
              <w:rPr>
                <w:sz w:val="16"/>
                <w:szCs w:val="16"/>
              </w:rPr>
            </w:pPr>
            <w:r w:rsidRPr="00A55851">
              <w:rPr>
                <w:sz w:val="16"/>
                <w:szCs w:val="16"/>
              </w:rPr>
              <w:t>0.6558</w:t>
            </w:r>
          </w:p>
        </w:tc>
        <w:tc>
          <w:tcPr>
            <w:tcW w:w="709" w:type="dxa"/>
          </w:tcPr>
          <w:p w14:paraId="45E1FC92" w14:textId="15244FA3" w:rsidR="00F61C9D" w:rsidRPr="00A55851" w:rsidRDefault="00F61C9D" w:rsidP="00A55851">
            <w:pPr>
              <w:spacing w:after="0" w:line="240" w:lineRule="auto"/>
              <w:ind w:left="0" w:right="0" w:firstLine="0"/>
              <w:jc w:val="left"/>
              <w:rPr>
                <w:sz w:val="16"/>
                <w:szCs w:val="16"/>
              </w:rPr>
            </w:pPr>
            <w:r>
              <w:rPr>
                <w:sz w:val="16"/>
                <w:szCs w:val="16"/>
              </w:rPr>
              <w:t>0.85</w:t>
            </w:r>
          </w:p>
        </w:tc>
        <w:tc>
          <w:tcPr>
            <w:tcW w:w="567" w:type="dxa"/>
          </w:tcPr>
          <w:p w14:paraId="1D9BE0CC" w14:textId="45F3A4B7" w:rsidR="00F61C9D" w:rsidRDefault="00F61C9D" w:rsidP="00A55851">
            <w:pPr>
              <w:spacing w:after="0" w:line="240" w:lineRule="auto"/>
              <w:ind w:left="0" w:right="0" w:firstLine="0"/>
              <w:jc w:val="left"/>
              <w:rPr>
                <w:sz w:val="16"/>
                <w:szCs w:val="16"/>
              </w:rPr>
            </w:pPr>
            <w:r>
              <w:rPr>
                <w:sz w:val="16"/>
                <w:szCs w:val="16"/>
              </w:rPr>
              <w:t>0.66</w:t>
            </w:r>
          </w:p>
        </w:tc>
      </w:tr>
      <w:tr w:rsidR="00F61C9D" w:rsidRPr="00A55851" w14:paraId="79448E28" w14:textId="000BAB35" w:rsidTr="00FE256F">
        <w:trPr>
          <w:jc w:val="center"/>
        </w:trPr>
        <w:tc>
          <w:tcPr>
            <w:tcW w:w="988" w:type="dxa"/>
            <w:hideMark/>
          </w:tcPr>
          <w:p w14:paraId="4F8A16D1" w14:textId="77777777" w:rsidR="00F61C9D" w:rsidRPr="00A55851" w:rsidRDefault="00F61C9D" w:rsidP="00A55851">
            <w:pPr>
              <w:spacing w:after="0" w:line="240" w:lineRule="auto"/>
              <w:ind w:left="0" w:right="0" w:firstLine="0"/>
              <w:jc w:val="left"/>
              <w:rPr>
                <w:sz w:val="16"/>
                <w:szCs w:val="16"/>
              </w:rPr>
            </w:pPr>
            <w:r w:rsidRPr="00A55851">
              <w:rPr>
                <w:sz w:val="16"/>
                <w:szCs w:val="16"/>
              </w:rPr>
              <w:t>MLP Classifier</w:t>
            </w:r>
          </w:p>
        </w:tc>
        <w:tc>
          <w:tcPr>
            <w:tcW w:w="992" w:type="dxa"/>
            <w:hideMark/>
          </w:tcPr>
          <w:p w14:paraId="7F9A1EAC" w14:textId="5E56608D" w:rsidR="00F61C9D" w:rsidRPr="00A55851" w:rsidRDefault="00F61C9D" w:rsidP="00A55851">
            <w:pPr>
              <w:spacing w:after="0" w:line="240" w:lineRule="auto"/>
              <w:ind w:left="0" w:right="0" w:firstLine="0"/>
              <w:jc w:val="left"/>
              <w:rPr>
                <w:sz w:val="16"/>
                <w:szCs w:val="16"/>
              </w:rPr>
            </w:pPr>
            <w:r w:rsidRPr="00A55851">
              <w:rPr>
                <w:sz w:val="16"/>
                <w:szCs w:val="16"/>
              </w:rPr>
              <w:t>99.86</w:t>
            </w:r>
          </w:p>
        </w:tc>
        <w:tc>
          <w:tcPr>
            <w:tcW w:w="850" w:type="dxa"/>
            <w:hideMark/>
          </w:tcPr>
          <w:p w14:paraId="5697A904" w14:textId="77777777" w:rsidR="00F61C9D" w:rsidRPr="00A55851" w:rsidRDefault="00F61C9D" w:rsidP="00A55851">
            <w:pPr>
              <w:spacing w:after="0" w:line="240" w:lineRule="auto"/>
              <w:ind w:left="0" w:right="0" w:firstLine="0"/>
              <w:jc w:val="left"/>
              <w:rPr>
                <w:sz w:val="16"/>
                <w:szCs w:val="16"/>
              </w:rPr>
            </w:pPr>
            <w:r w:rsidRPr="00A55851">
              <w:rPr>
                <w:sz w:val="16"/>
                <w:szCs w:val="16"/>
              </w:rPr>
              <w:t>0.9953</w:t>
            </w:r>
          </w:p>
        </w:tc>
        <w:tc>
          <w:tcPr>
            <w:tcW w:w="851" w:type="dxa"/>
          </w:tcPr>
          <w:p w14:paraId="133BD419" w14:textId="77777777" w:rsidR="00F61C9D" w:rsidRPr="00A55851" w:rsidRDefault="00F61C9D" w:rsidP="00A55851">
            <w:pPr>
              <w:spacing w:after="0" w:line="240" w:lineRule="auto"/>
              <w:ind w:left="0" w:right="0" w:firstLine="0"/>
              <w:jc w:val="left"/>
              <w:rPr>
                <w:sz w:val="16"/>
                <w:szCs w:val="16"/>
              </w:rPr>
            </w:pPr>
            <w:r w:rsidRPr="00A55851">
              <w:rPr>
                <w:sz w:val="16"/>
                <w:szCs w:val="16"/>
              </w:rPr>
              <w:t>0.6781</w:t>
            </w:r>
          </w:p>
        </w:tc>
        <w:tc>
          <w:tcPr>
            <w:tcW w:w="709" w:type="dxa"/>
          </w:tcPr>
          <w:p w14:paraId="576A3CD7" w14:textId="5709AD60" w:rsidR="00F61C9D" w:rsidRPr="00A55851" w:rsidRDefault="00F61C9D" w:rsidP="00A55851">
            <w:pPr>
              <w:spacing w:after="0" w:line="240" w:lineRule="auto"/>
              <w:ind w:left="0" w:right="0" w:firstLine="0"/>
              <w:jc w:val="left"/>
              <w:rPr>
                <w:sz w:val="16"/>
                <w:szCs w:val="16"/>
              </w:rPr>
            </w:pPr>
            <w:r>
              <w:rPr>
                <w:sz w:val="16"/>
                <w:szCs w:val="16"/>
              </w:rPr>
              <w:t>0.53</w:t>
            </w:r>
          </w:p>
        </w:tc>
        <w:tc>
          <w:tcPr>
            <w:tcW w:w="567" w:type="dxa"/>
          </w:tcPr>
          <w:p w14:paraId="5AB3D377" w14:textId="567F581F" w:rsidR="00F61C9D" w:rsidRDefault="00F61C9D" w:rsidP="00A55851">
            <w:pPr>
              <w:spacing w:after="0" w:line="240" w:lineRule="auto"/>
              <w:ind w:left="0" w:right="0" w:firstLine="0"/>
              <w:jc w:val="left"/>
              <w:rPr>
                <w:sz w:val="16"/>
                <w:szCs w:val="16"/>
              </w:rPr>
            </w:pPr>
            <w:r>
              <w:rPr>
                <w:sz w:val="16"/>
                <w:szCs w:val="16"/>
              </w:rPr>
              <w:t>0.51</w:t>
            </w:r>
          </w:p>
        </w:tc>
      </w:tr>
      <w:tr w:rsidR="00F61C9D" w:rsidRPr="00A55851" w14:paraId="66215F1F" w14:textId="3FC45373" w:rsidTr="00FE256F">
        <w:trPr>
          <w:jc w:val="center"/>
        </w:trPr>
        <w:tc>
          <w:tcPr>
            <w:tcW w:w="988" w:type="dxa"/>
            <w:hideMark/>
          </w:tcPr>
          <w:p w14:paraId="560E94E2" w14:textId="77777777" w:rsidR="00F61C9D" w:rsidRPr="00A55851" w:rsidRDefault="00F61C9D" w:rsidP="00A55851">
            <w:pPr>
              <w:spacing w:after="0" w:line="240" w:lineRule="auto"/>
              <w:ind w:left="0" w:right="0" w:firstLine="0"/>
              <w:jc w:val="left"/>
              <w:rPr>
                <w:sz w:val="16"/>
                <w:szCs w:val="16"/>
              </w:rPr>
            </w:pPr>
            <w:r w:rsidRPr="00A55851">
              <w:rPr>
                <w:sz w:val="16"/>
                <w:szCs w:val="16"/>
              </w:rPr>
              <w:t>Nearest Centroid</w:t>
            </w:r>
          </w:p>
        </w:tc>
        <w:tc>
          <w:tcPr>
            <w:tcW w:w="992" w:type="dxa"/>
            <w:hideMark/>
          </w:tcPr>
          <w:p w14:paraId="087281CA" w14:textId="254A852D" w:rsidR="00F61C9D" w:rsidRPr="00A55851" w:rsidRDefault="00F61C9D" w:rsidP="00A55851">
            <w:pPr>
              <w:spacing w:after="0" w:line="240" w:lineRule="auto"/>
              <w:ind w:left="0" w:right="0" w:firstLine="0"/>
              <w:jc w:val="left"/>
              <w:rPr>
                <w:sz w:val="16"/>
                <w:szCs w:val="16"/>
              </w:rPr>
            </w:pPr>
            <w:r w:rsidRPr="00A55851">
              <w:rPr>
                <w:sz w:val="16"/>
                <w:szCs w:val="16"/>
              </w:rPr>
              <w:t>99.85</w:t>
            </w:r>
          </w:p>
        </w:tc>
        <w:tc>
          <w:tcPr>
            <w:tcW w:w="850" w:type="dxa"/>
            <w:hideMark/>
          </w:tcPr>
          <w:p w14:paraId="2BE9D423" w14:textId="77777777" w:rsidR="00F61C9D" w:rsidRPr="00A55851" w:rsidRDefault="00F61C9D" w:rsidP="00A55851">
            <w:pPr>
              <w:spacing w:after="0" w:line="240" w:lineRule="auto"/>
              <w:ind w:left="0" w:right="0" w:firstLine="0"/>
              <w:jc w:val="left"/>
              <w:rPr>
                <w:sz w:val="16"/>
                <w:szCs w:val="16"/>
              </w:rPr>
            </w:pPr>
            <w:r w:rsidRPr="00A55851">
              <w:rPr>
                <w:sz w:val="16"/>
                <w:szCs w:val="16"/>
              </w:rPr>
              <w:t>0.9921</w:t>
            </w:r>
          </w:p>
        </w:tc>
        <w:tc>
          <w:tcPr>
            <w:tcW w:w="851" w:type="dxa"/>
          </w:tcPr>
          <w:p w14:paraId="447C0D91" w14:textId="77777777" w:rsidR="00F61C9D" w:rsidRPr="00A55851" w:rsidRDefault="00F61C9D" w:rsidP="00A55851">
            <w:pPr>
              <w:spacing w:after="0" w:line="240" w:lineRule="auto"/>
              <w:ind w:left="0" w:right="0" w:firstLine="0"/>
              <w:jc w:val="left"/>
              <w:rPr>
                <w:sz w:val="16"/>
                <w:szCs w:val="16"/>
              </w:rPr>
            </w:pPr>
            <w:r w:rsidRPr="00A55851">
              <w:rPr>
                <w:sz w:val="16"/>
                <w:szCs w:val="16"/>
              </w:rPr>
              <w:t>0.6945</w:t>
            </w:r>
          </w:p>
        </w:tc>
        <w:tc>
          <w:tcPr>
            <w:tcW w:w="709" w:type="dxa"/>
          </w:tcPr>
          <w:p w14:paraId="02AB3D7C" w14:textId="3FA5D64B" w:rsidR="00F61C9D" w:rsidRPr="00A55851" w:rsidRDefault="00F61C9D" w:rsidP="00A55851">
            <w:pPr>
              <w:spacing w:after="0" w:line="240" w:lineRule="auto"/>
              <w:ind w:left="0" w:right="0" w:firstLine="0"/>
              <w:jc w:val="left"/>
              <w:rPr>
                <w:sz w:val="16"/>
                <w:szCs w:val="16"/>
              </w:rPr>
            </w:pPr>
            <w:r>
              <w:rPr>
                <w:sz w:val="16"/>
                <w:szCs w:val="16"/>
              </w:rPr>
              <w:t>0.7</w:t>
            </w:r>
          </w:p>
        </w:tc>
        <w:tc>
          <w:tcPr>
            <w:tcW w:w="567" w:type="dxa"/>
          </w:tcPr>
          <w:p w14:paraId="69C2345F" w14:textId="4842DC7D" w:rsidR="00F61C9D" w:rsidRDefault="00F61C9D" w:rsidP="00A55851">
            <w:pPr>
              <w:spacing w:after="0" w:line="240" w:lineRule="auto"/>
              <w:ind w:left="0" w:right="0" w:firstLine="0"/>
              <w:jc w:val="left"/>
              <w:rPr>
                <w:sz w:val="16"/>
                <w:szCs w:val="16"/>
              </w:rPr>
            </w:pPr>
            <w:r>
              <w:rPr>
                <w:sz w:val="16"/>
                <w:szCs w:val="16"/>
              </w:rPr>
              <w:t>0.02</w:t>
            </w:r>
          </w:p>
        </w:tc>
      </w:tr>
      <w:tr w:rsidR="00F61C9D" w:rsidRPr="00A55851" w14:paraId="08B51360" w14:textId="5A60194B" w:rsidTr="00FE256F">
        <w:trPr>
          <w:jc w:val="center"/>
        </w:trPr>
        <w:tc>
          <w:tcPr>
            <w:tcW w:w="988" w:type="dxa"/>
            <w:hideMark/>
          </w:tcPr>
          <w:p w14:paraId="294B143C" w14:textId="77777777" w:rsidR="00F61C9D" w:rsidRPr="00A55851" w:rsidRDefault="00F61C9D" w:rsidP="00A55851">
            <w:pPr>
              <w:spacing w:after="0" w:line="240" w:lineRule="auto"/>
              <w:ind w:left="0" w:right="0" w:firstLine="0"/>
              <w:jc w:val="left"/>
              <w:rPr>
                <w:sz w:val="16"/>
                <w:szCs w:val="16"/>
              </w:rPr>
            </w:pPr>
            <w:proofErr w:type="spellStart"/>
            <w:r w:rsidRPr="00A55851">
              <w:rPr>
                <w:sz w:val="16"/>
                <w:szCs w:val="16"/>
              </w:rPr>
              <w:t>Adaboost</w:t>
            </w:r>
            <w:proofErr w:type="spellEnd"/>
            <w:r w:rsidRPr="00A55851">
              <w:rPr>
                <w:sz w:val="16"/>
                <w:szCs w:val="16"/>
              </w:rPr>
              <w:t xml:space="preserve"> Classifier</w:t>
            </w:r>
          </w:p>
        </w:tc>
        <w:tc>
          <w:tcPr>
            <w:tcW w:w="992" w:type="dxa"/>
            <w:hideMark/>
          </w:tcPr>
          <w:p w14:paraId="405411D2" w14:textId="25428EB1" w:rsidR="00F61C9D" w:rsidRPr="00A55851" w:rsidRDefault="00F61C9D" w:rsidP="00A55851">
            <w:pPr>
              <w:spacing w:after="0" w:line="240" w:lineRule="auto"/>
              <w:ind w:left="0" w:right="0" w:firstLine="0"/>
              <w:jc w:val="left"/>
              <w:rPr>
                <w:sz w:val="16"/>
                <w:szCs w:val="16"/>
              </w:rPr>
            </w:pPr>
            <w:r w:rsidRPr="00A55851">
              <w:rPr>
                <w:sz w:val="16"/>
                <w:szCs w:val="16"/>
              </w:rPr>
              <w:t>99.85</w:t>
            </w:r>
          </w:p>
        </w:tc>
        <w:tc>
          <w:tcPr>
            <w:tcW w:w="850" w:type="dxa"/>
            <w:hideMark/>
          </w:tcPr>
          <w:p w14:paraId="743C7ED3" w14:textId="77777777" w:rsidR="00F61C9D" w:rsidRPr="00A55851" w:rsidRDefault="00F61C9D" w:rsidP="00A55851">
            <w:pPr>
              <w:spacing w:after="0" w:line="240" w:lineRule="auto"/>
              <w:ind w:left="0" w:right="0" w:firstLine="0"/>
              <w:jc w:val="left"/>
              <w:rPr>
                <w:sz w:val="16"/>
                <w:szCs w:val="16"/>
              </w:rPr>
            </w:pPr>
            <w:r w:rsidRPr="00A55851">
              <w:rPr>
                <w:sz w:val="16"/>
                <w:szCs w:val="16"/>
              </w:rPr>
              <w:t>0.9940</w:t>
            </w:r>
          </w:p>
        </w:tc>
        <w:tc>
          <w:tcPr>
            <w:tcW w:w="851" w:type="dxa"/>
          </w:tcPr>
          <w:p w14:paraId="4FDA672D" w14:textId="77777777" w:rsidR="00F61C9D" w:rsidRPr="00A55851" w:rsidRDefault="00F61C9D" w:rsidP="00A55851">
            <w:pPr>
              <w:spacing w:after="0" w:line="240" w:lineRule="auto"/>
              <w:ind w:left="0" w:right="0" w:firstLine="0"/>
              <w:jc w:val="left"/>
              <w:rPr>
                <w:sz w:val="16"/>
                <w:szCs w:val="16"/>
              </w:rPr>
            </w:pPr>
            <w:r w:rsidRPr="00A55851">
              <w:rPr>
                <w:sz w:val="16"/>
                <w:szCs w:val="16"/>
              </w:rPr>
              <w:t>0.5432</w:t>
            </w:r>
          </w:p>
        </w:tc>
        <w:tc>
          <w:tcPr>
            <w:tcW w:w="709" w:type="dxa"/>
          </w:tcPr>
          <w:p w14:paraId="1EB8D53D" w14:textId="323B1D24" w:rsidR="00F61C9D" w:rsidRPr="00A55851" w:rsidRDefault="00F61C9D" w:rsidP="00A55851">
            <w:pPr>
              <w:spacing w:after="0" w:line="240" w:lineRule="auto"/>
              <w:ind w:left="0" w:right="0" w:firstLine="0"/>
              <w:jc w:val="left"/>
              <w:rPr>
                <w:sz w:val="16"/>
                <w:szCs w:val="16"/>
              </w:rPr>
            </w:pPr>
            <w:r>
              <w:rPr>
                <w:sz w:val="16"/>
                <w:szCs w:val="16"/>
              </w:rPr>
              <w:t>0.81</w:t>
            </w:r>
          </w:p>
        </w:tc>
        <w:tc>
          <w:tcPr>
            <w:tcW w:w="567" w:type="dxa"/>
          </w:tcPr>
          <w:p w14:paraId="33B74AF5" w14:textId="3B6E203F" w:rsidR="00F61C9D" w:rsidRDefault="00F61C9D" w:rsidP="00A55851">
            <w:pPr>
              <w:spacing w:after="0" w:line="240" w:lineRule="auto"/>
              <w:ind w:left="0" w:right="0" w:firstLine="0"/>
              <w:jc w:val="left"/>
              <w:rPr>
                <w:sz w:val="16"/>
                <w:szCs w:val="16"/>
              </w:rPr>
            </w:pPr>
            <w:r>
              <w:rPr>
                <w:sz w:val="16"/>
                <w:szCs w:val="16"/>
              </w:rPr>
              <w:t>0.65</w:t>
            </w:r>
          </w:p>
        </w:tc>
      </w:tr>
      <w:tr w:rsidR="00F61C9D" w:rsidRPr="00A55851" w14:paraId="4C2F9C3C" w14:textId="19C36462" w:rsidTr="00FE256F">
        <w:trPr>
          <w:jc w:val="center"/>
        </w:trPr>
        <w:tc>
          <w:tcPr>
            <w:tcW w:w="988" w:type="dxa"/>
            <w:hideMark/>
          </w:tcPr>
          <w:p w14:paraId="25B4FE2D" w14:textId="77777777" w:rsidR="00F61C9D" w:rsidRPr="00A55851" w:rsidRDefault="00F61C9D" w:rsidP="00A55851">
            <w:pPr>
              <w:spacing w:after="0" w:line="240" w:lineRule="auto"/>
              <w:ind w:left="0" w:right="0" w:firstLine="0"/>
              <w:jc w:val="left"/>
              <w:rPr>
                <w:sz w:val="16"/>
                <w:szCs w:val="16"/>
              </w:rPr>
            </w:pPr>
            <w:r w:rsidRPr="00A55851">
              <w:rPr>
                <w:sz w:val="16"/>
                <w:szCs w:val="16"/>
              </w:rPr>
              <w:t xml:space="preserve">Bagging </w:t>
            </w:r>
            <w:proofErr w:type="spellStart"/>
            <w:r w:rsidRPr="00A55851">
              <w:rPr>
                <w:sz w:val="16"/>
                <w:szCs w:val="16"/>
              </w:rPr>
              <w:t>Clasifier</w:t>
            </w:r>
            <w:proofErr w:type="spellEnd"/>
          </w:p>
        </w:tc>
        <w:tc>
          <w:tcPr>
            <w:tcW w:w="992" w:type="dxa"/>
            <w:hideMark/>
          </w:tcPr>
          <w:p w14:paraId="2B87D5F2" w14:textId="45C900B7" w:rsidR="00F61C9D" w:rsidRPr="00A55851" w:rsidRDefault="00F61C9D" w:rsidP="00A55851">
            <w:pPr>
              <w:spacing w:after="0" w:line="240" w:lineRule="auto"/>
              <w:ind w:left="0" w:right="0" w:firstLine="0"/>
              <w:jc w:val="left"/>
              <w:rPr>
                <w:sz w:val="16"/>
                <w:szCs w:val="16"/>
              </w:rPr>
            </w:pPr>
            <w:r w:rsidRPr="00A55851">
              <w:rPr>
                <w:sz w:val="16"/>
                <w:szCs w:val="16"/>
              </w:rPr>
              <w:t>99.85</w:t>
            </w:r>
          </w:p>
        </w:tc>
        <w:tc>
          <w:tcPr>
            <w:tcW w:w="850" w:type="dxa"/>
            <w:hideMark/>
          </w:tcPr>
          <w:p w14:paraId="15277757" w14:textId="77777777" w:rsidR="00F61C9D" w:rsidRPr="00A55851" w:rsidRDefault="00F61C9D" w:rsidP="00A55851">
            <w:pPr>
              <w:spacing w:after="0" w:line="240" w:lineRule="auto"/>
              <w:ind w:left="0" w:right="0" w:firstLine="0"/>
              <w:jc w:val="left"/>
              <w:rPr>
                <w:sz w:val="16"/>
                <w:szCs w:val="16"/>
              </w:rPr>
            </w:pPr>
            <w:r w:rsidRPr="00A55851">
              <w:rPr>
                <w:sz w:val="16"/>
                <w:szCs w:val="16"/>
              </w:rPr>
              <w:t>0.8901</w:t>
            </w:r>
          </w:p>
        </w:tc>
        <w:tc>
          <w:tcPr>
            <w:tcW w:w="851" w:type="dxa"/>
          </w:tcPr>
          <w:p w14:paraId="2619F097" w14:textId="77777777" w:rsidR="00F61C9D" w:rsidRPr="00A55851" w:rsidRDefault="00F61C9D" w:rsidP="00A55851">
            <w:pPr>
              <w:spacing w:after="0" w:line="240" w:lineRule="auto"/>
              <w:ind w:left="0" w:right="0" w:firstLine="0"/>
              <w:jc w:val="left"/>
              <w:rPr>
                <w:sz w:val="16"/>
                <w:szCs w:val="16"/>
              </w:rPr>
            </w:pPr>
            <w:r w:rsidRPr="00A55851">
              <w:rPr>
                <w:sz w:val="16"/>
                <w:szCs w:val="16"/>
              </w:rPr>
              <w:t>0.5655</w:t>
            </w:r>
          </w:p>
        </w:tc>
        <w:tc>
          <w:tcPr>
            <w:tcW w:w="709" w:type="dxa"/>
          </w:tcPr>
          <w:p w14:paraId="33976643" w14:textId="27587723" w:rsidR="00F61C9D" w:rsidRPr="00A55851" w:rsidRDefault="00F61C9D" w:rsidP="00A55851">
            <w:pPr>
              <w:spacing w:after="0" w:line="240" w:lineRule="auto"/>
              <w:ind w:left="0" w:right="0" w:firstLine="0"/>
              <w:jc w:val="left"/>
              <w:rPr>
                <w:sz w:val="16"/>
                <w:szCs w:val="16"/>
              </w:rPr>
            </w:pPr>
            <w:r>
              <w:rPr>
                <w:sz w:val="16"/>
                <w:szCs w:val="16"/>
              </w:rPr>
              <w:t>0.72</w:t>
            </w:r>
          </w:p>
        </w:tc>
        <w:tc>
          <w:tcPr>
            <w:tcW w:w="567" w:type="dxa"/>
          </w:tcPr>
          <w:p w14:paraId="77EED319" w14:textId="43A10CB3" w:rsidR="00F61C9D" w:rsidRDefault="00F61C9D" w:rsidP="00A55851">
            <w:pPr>
              <w:spacing w:after="0" w:line="240" w:lineRule="auto"/>
              <w:ind w:left="0" w:right="0" w:firstLine="0"/>
              <w:jc w:val="left"/>
              <w:rPr>
                <w:sz w:val="16"/>
                <w:szCs w:val="16"/>
              </w:rPr>
            </w:pPr>
            <w:r>
              <w:rPr>
                <w:sz w:val="16"/>
                <w:szCs w:val="16"/>
              </w:rPr>
              <w:t>0.60</w:t>
            </w:r>
          </w:p>
        </w:tc>
      </w:tr>
      <w:tr w:rsidR="00F61C9D" w:rsidRPr="00A55851" w14:paraId="08BB42DB" w14:textId="20255B92" w:rsidTr="00FE256F">
        <w:trPr>
          <w:trHeight w:val="537"/>
          <w:jc w:val="center"/>
        </w:trPr>
        <w:tc>
          <w:tcPr>
            <w:tcW w:w="988" w:type="dxa"/>
            <w:hideMark/>
          </w:tcPr>
          <w:p w14:paraId="5989794B" w14:textId="6CDBD466" w:rsidR="00F61C9D" w:rsidRPr="00A55851" w:rsidRDefault="00F61C9D" w:rsidP="00A55851">
            <w:pPr>
              <w:spacing w:after="0" w:line="240" w:lineRule="auto"/>
              <w:ind w:left="0" w:right="0" w:firstLine="0"/>
              <w:jc w:val="left"/>
              <w:rPr>
                <w:sz w:val="16"/>
                <w:szCs w:val="16"/>
              </w:rPr>
            </w:pPr>
            <w:r w:rsidRPr="00A55851">
              <w:rPr>
                <w:sz w:val="16"/>
                <w:szCs w:val="16"/>
              </w:rPr>
              <w:t>Passive</w:t>
            </w:r>
            <w:r>
              <w:rPr>
                <w:sz w:val="16"/>
                <w:szCs w:val="16"/>
              </w:rPr>
              <w:t xml:space="preserve"> </w:t>
            </w:r>
            <w:r w:rsidRPr="00A55851">
              <w:rPr>
                <w:sz w:val="16"/>
                <w:szCs w:val="16"/>
              </w:rPr>
              <w:t>Aggressive Classifier</w:t>
            </w:r>
          </w:p>
        </w:tc>
        <w:tc>
          <w:tcPr>
            <w:tcW w:w="992" w:type="dxa"/>
            <w:hideMark/>
          </w:tcPr>
          <w:p w14:paraId="09FF27BD" w14:textId="26F0FDD1" w:rsidR="00F61C9D" w:rsidRPr="00A55851" w:rsidRDefault="00F61C9D" w:rsidP="00A55851">
            <w:pPr>
              <w:spacing w:after="0" w:line="240" w:lineRule="auto"/>
              <w:ind w:left="0" w:right="0" w:firstLine="0"/>
              <w:jc w:val="left"/>
              <w:rPr>
                <w:sz w:val="16"/>
                <w:szCs w:val="16"/>
              </w:rPr>
            </w:pPr>
            <w:r w:rsidRPr="00A55851">
              <w:rPr>
                <w:sz w:val="16"/>
                <w:szCs w:val="16"/>
              </w:rPr>
              <w:t>99.82</w:t>
            </w:r>
          </w:p>
        </w:tc>
        <w:tc>
          <w:tcPr>
            <w:tcW w:w="850" w:type="dxa"/>
            <w:hideMark/>
          </w:tcPr>
          <w:p w14:paraId="1CA429F2" w14:textId="77777777" w:rsidR="00F61C9D" w:rsidRPr="00A55851" w:rsidRDefault="00F61C9D" w:rsidP="00A55851">
            <w:pPr>
              <w:spacing w:after="0" w:line="240" w:lineRule="auto"/>
              <w:ind w:left="0" w:right="0" w:firstLine="0"/>
              <w:jc w:val="left"/>
              <w:rPr>
                <w:sz w:val="16"/>
                <w:szCs w:val="16"/>
              </w:rPr>
            </w:pPr>
            <w:r w:rsidRPr="00A55851">
              <w:rPr>
                <w:sz w:val="16"/>
                <w:szCs w:val="16"/>
              </w:rPr>
              <w:t>0.9936</w:t>
            </w:r>
          </w:p>
        </w:tc>
        <w:tc>
          <w:tcPr>
            <w:tcW w:w="851" w:type="dxa"/>
          </w:tcPr>
          <w:p w14:paraId="60E9E9CD" w14:textId="77777777" w:rsidR="00F61C9D" w:rsidRPr="00A55851" w:rsidRDefault="00F61C9D" w:rsidP="00A55851">
            <w:pPr>
              <w:spacing w:after="0" w:line="240" w:lineRule="auto"/>
              <w:ind w:left="0" w:right="0" w:firstLine="0"/>
              <w:jc w:val="left"/>
              <w:rPr>
                <w:sz w:val="16"/>
                <w:szCs w:val="16"/>
              </w:rPr>
            </w:pPr>
            <w:r w:rsidRPr="00A55851">
              <w:rPr>
                <w:sz w:val="16"/>
                <w:szCs w:val="16"/>
              </w:rPr>
              <w:t>0.6158</w:t>
            </w:r>
          </w:p>
        </w:tc>
        <w:tc>
          <w:tcPr>
            <w:tcW w:w="709" w:type="dxa"/>
          </w:tcPr>
          <w:p w14:paraId="38197B06" w14:textId="7BC59638" w:rsidR="00F61C9D" w:rsidRPr="00A55851" w:rsidRDefault="00F61C9D" w:rsidP="00A55851">
            <w:pPr>
              <w:spacing w:after="0" w:line="240" w:lineRule="auto"/>
              <w:ind w:left="0" w:right="0" w:firstLine="0"/>
              <w:jc w:val="left"/>
              <w:rPr>
                <w:sz w:val="16"/>
                <w:szCs w:val="16"/>
              </w:rPr>
            </w:pPr>
            <w:r>
              <w:rPr>
                <w:sz w:val="16"/>
                <w:szCs w:val="16"/>
              </w:rPr>
              <w:t>0.42</w:t>
            </w:r>
          </w:p>
        </w:tc>
        <w:tc>
          <w:tcPr>
            <w:tcW w:w="567" w:type="dxa"/>
          </w:tcPr>
          <w:p w14:paraId="5436C2AF" w14:textId="243B800C" w:rsidR="00F61C9D" w:rsidRDefault="00F61C9D" w:rsidP="00A55851">
            <w:pPr>
              <w:spacing w:after="0" w:line="240" w:lineRule="auto"/>
              <w:ind w:left="0" w:right="0" w:firstLine="0"/>
              <w:jc w:val="left"/>
              <w:rPr>
                <w:sz w:val="16"/>
                <w:szCs w:val="16"/>
              </w:rPr>
            </w:pPr>
            <w:r>
              <w:rPr>
                <w:sz w:val="16"/>
                <w:szCs w:val="16"/>
              </w:rPr>
              <w:t>0.25</w:t>
            </w:r>
          </w:p>
        </w:tc>
      </w:tr>
      <w:tr w:rsidR="00F61C9D" w:rsidRPr="00A55851" w14:paraId="653129A8" w14:textId="53D79AD3" w:rsidTr="00FE256F">
        <w:trPr>
          <w:jc w:val="center"/>
        </w:trPr>
        <w:tc>
          <w:tcPr>
            <w:tcW w:w="988" w:type="dxa"/>
            <w:hideMark/>
          </w:tcPr>
          <w:p w14:paraId="130075D2" w14:textId="77777777" w:rsidR="00F61C9D" w:rsidRPr="00A55851" w:rsidRDefault="00F61C9D" w:rsidP="00A55851">
            <w:pPr>
              <w:spacing w:after="0" w:line="240" w:lineRule="auto"/>
              <w:ind w:left="0" w:right="0" w:firstLine="0"/>
              <w:jc w:val="left"/>
              <w:rPr>
                <w:sz w:val="16"/>
                <w:szCs w:val="16"/>
              </w:rPr>
            </w:pPr>
            <w:r w:rsidRPr="00A55851">
              <w:rPr>
                <w:sz w:val="16"/>
                <w:szCs w:val="16"/>
              </w:rPr>
              <w:t>Multinomial NB</w:t>
            </w:r>
          </w:p>
        </w:tc>
        <w:tc>
          <w:tcPr>
            <w:tcW w:w="992" w:type="dxa"/>
            <w:hideMark/>
          </w:tcPr>
          <w:p w14:paraId="13B4BDDA" w14:textId="567BE0ED" w:rsidR="00F61C9D" w:rsidRPr="00A55851" w:rsidRDefault="00F61C9D" w:rsidP="00A55851">
            <w:pPr>
              <w:spacing w:after="0" w:line="240" w:lineRule="auto"/>
              <w:ind w:left="0" w:right="0" w:firstLine="0"/>
              <w:jc w:val="left"/>
              <w:rPr>
                <w:sz w:val="16"/>
                <w:szCs w:val="16"/>
              </w:rPr>
            </w:pPr>
            <w:r w:rsidRPr="00A55851">
              <w:rPr>
                <w:sz w:val="16"/>
                <w:szCs w:val="16"/>
              </w:rPr>
              <w:t>99.80</w:t>
            </w:r>
          </w:p>
        </w:tc>
        <w:tc>
          <w:tcPr>
            <w:tcW w:w="850" w:type="dxa"/>
            <w:hideMark/>
          </w:tcPr>
          <w:p w14:paraId="17E40F64" w14:textId="77777777" w:rsidR="00F61C9D" w:rsidRPr="00A55851" w:rsidRDefault="00F61C9D" w:rsidP="00A55851">
            <w:pPr>
              <w:spacing w:after="0" w:line="240" w:lineRule="auto"/>
              <w:ind w:left="0" w:right="0" w:firstLine="0"/>
              <w:jc w:val="left"/>
              <w:rPr>
                <w:sz w:val="16"/>
                <w:szCs w:val="16"/>
              </w:rPr>
            </w:pPr>
            <w:r w:rsidRPr="00A55851">
              <w:rPr>
                <w:sz w:val="16"/>
                <w:szCs w:val="16"/>
              </w:rPr>
              <w:t>0.9771</w:t>
            </w:r>
          </w:p>
        </w:tc>
        <w:tc>
          <w:tcPr>
            <w:tcW w:w="851" w:type="dxa"/>
          </w:tcPr>
          <w:p w14:paraId="232F35D6" w14:textId="77777777" w:rsidR="00F61C9D" w:rsidRPr="00A55851" w:rsidRDefault="00F61C9D" w:rsidP="00A55851">
            <w:pPr>
              <w:spacing w:after="0" w:line="240" w:lineRule="auto"/>
              <w:ind w:left="0" w:right="0" w:firstLine="0"/>
              <w:jc w:val="left"/>
              <w:rPr>
                <w:sz w:val="16"/>
                <w:szCs w:val="16"/>
              </w:rPr>
            </w:pPr>
            <w:r w:rsidRPr="00A55851">
              <w:rPr>
                <w:sz w:val="16"/>
                <w:szCs w:val="16"/>
              </w:rPr>
              <w:t>0.4926</w:t>
            </w:r>
          </w:p>
        </w:tc>
        <w:tc>
          <w:tcPr>
            <w:tcW w:w="709" w:type="dxa"/>
          </w:tcPr>
          <w:p w14:paraId="1B095CBB" w14:textId="1CA988DD" w:rsidR="00F61C9D" w:rsidRPr="00A55851" w:rsidRDefault="00F61C9D" w:rsidP="00A55851">
            <w:pPr>
              <w:spacing w:after="0" w:line="240" w:lineRule="auto"/>
              <w:ind w:left="0" w:right="0" w:firstLine="0"/>
              <w:jc w:val="left"/>
              <w:rPr>
                <w:sz w:val="16"/>
                <w:szCs w:val="16"/>
              </w:rPr>
            </w:pPr>
            <w:r>
              <w:rPr>
                <w:sz w:val="16"/>
                <w:szCs w:val="16"/>
              </w:rPr>
              <w:t>0.36</w:t>
            </w:r>
          </w:p>
        </w:tc>
        <w:tc>
          <w:tcPr>
            <w:tcW w:w="567" w:type="dxa"/>
          </w:tcPr>
          <w:p w14:paraId="115B7609" w14:textId="19AC2334"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4354558A" w14:textId="7CCBE187" w:rsidTr="00FE256F">
        <w:trPr>
          <w:jc w:val="center"/>
        </w:trPr>
        <w:tc>
          <w:tcPr>
            <w:tcW w:w="988" w:type="dxa"/>
            <w:hideMark/>
          </w:tcPr>
          <w:p w14:paraId="2A1806D9" w14:textId="77777777" w:rsidR="00F61C9D" w:rsidRPr="00A55851" w:rsidRDefault="00F61C9D" w:rsidP="00A55851">
            <w:pPr>
              <w:spacing w:after="0" w:line="240" w:lineRule="auto"/>
              <w:ind w:left="0" w:right="0" w:firstLine="0"/>
              <w:jc w:val="left"/>
              <w:rPr>
                <w:sz w:val="16"/>
                <w:szCs w:val="16"/>
              </w:rPr>
            </w:pPr>
            <w:r w:rsidRPr="00A55851">
              <w:rPr>
                <w:sz w:val="16"/>
                <w:szCs w:val="16"/>
              </w:rPr>
              <w:t>Complement NB</w:t>
            </w:r>
          </w:p>
        </w:tc>
        <w:tc>
          <w:tcPr>
            <w:tcW w:w="992" w:type="dxa"/>
            <w:hideMark/>
          </w:tcPr>
          <w:p w14:paraId="76CB6D20" w14:textId="771E2173" w:rsidR="00F61C9D" w:rsidRPr="00A55851" w:rsidRDefault="00F61C9D" w:rsidP="00A55851">
            <w:pPr>
              <w:spacing w:after="0" w:line="240" w:lineRule="auto"/>
              <w:ind w:left="0" w:right="0" w:firstLine="0"/>
              <w:jc w:val="left"/>
              <w:rPr>
                <w:sz w:val="16"/>
                <w:szCs w:val="16"/>
              </w:rPr>
            </w:pPr>
            <w:r w:rsidRPr="00A55851">
              <w:rPr>
                <w:sz w:val="16"/>
                <w:szCs w:val="16"/>
              </w:rPr>
              <w:t>99.80</w:t>
            </w:r>
          </w:p>
        </w:tc>
        <w:tc>
          <w:tcPr>
            <w:tcW w:w="850" w:type="dxa"/>
            <w:hideMark/>
          </w:tcPr>
          <w:p w14:paraId="75264A99" w14:textId="77777777" w:rsidR="00F61C9D" w:rsidRPr="00A55851" w:rsidRDefault="00F61C9D" w:rsidP="00A55851">
            <w:pPr>
              <w:spacing w:after="0" w:line="240" w:lineRule="auto"/>
              <w:ind w:left="0" w:right="0" w:firstLine="0"/>
              <w:jc w:val="left"/>
              <w:rPr>
                <w:sz w:val="16"/>
                <w:szCs w:val="16"/>
              </w:rPr>
            </w:pPr>
            <w:r w:rsidRPr="00A55851">
              <w:rPr>
                <w:sz w:val="16"/>
                <w:szCs w:val="16"/>
              </w:rPr>
              <w:t>0.9772</w:t>
            </w:r>
          </w:p>
        </w:tc>
        <w:tc>
          <w:tcPr>
            <w:tcW w:w="851" w:type="dxa"/>
          </w:tcPr>
          <w:p w14:paraId="5908D806" w14:textId="77777777" w:rsidR="00F61C9D" w:rsidRPr="00A55851" w:rsidRDefault="00F61C9D" w:rsidP="00A55851">
            <w:pPr>
              <w:spacing w:after="0" w:line="240" w:lineRule="auto"/>
              <w:ind w:left="0" w:right="0" w:firstLine="0"/>
              <w:jc w:val="left"/>
              <w:rPr>
                <w:sz w:val="16"/>
                <w:szCs w:val="16"/>
              </w:rPr>
            </w:pPr>
            <w:r w:rsidRPr="00A55851">
              <w:rPr>
                <w:sz w:val="16"/>
                <w:szCs w:val="16"/>
              </w:rPr>
              <w:t>0.4927</w:t>
            </w:r>
          </w:p>
        </w:tc>
        <w:tc>
          <w:tcPr>
            <w:tcW w:w="709" w:type="dxa"/>
          </w:tcPr>
          <w:p w14:paraId="4EC21ADD" w14:textId="3D22EAE2" w:rsidR="00F61C9D" w:rsidRPr="00A55851" w:rsidRDefault="00F61C9D" w:rsidP="00A55851">
            <w:pPr>
              <w:spacing w:after="0" w:line="240" w:lineRule="auto"/>
              <w:ind w:left="0" w:right="0" w:firstLine="0"/>
              <w:jc w:val="left"/>
              <w:rPr>
                <w:sz w:val="16"/>
                <w:szCs w:val="16"/>
              </w:rPr>
            </w:pPr>
            <w:r>
              <w:rPr>
                <w:sz w:val="16"/>
                <w:szCs w:val="16"/>
              </w:rPr>
              <w:t>0.28</w:t>
            </w:r>
          </w:p>
        </w:tc>
        <w:tc>
          <w:tcPr>
            <w:tcW w:w="567" w:type="dxa"/>
          </w:tcPr>
          <w:p w14:paraId="3497E2F7" w14:textId="7BCF495E"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51463696" w14:textId="41EAFF5D" w:rsidTr="00FE256F">
        <w:trPr>
          <w:jc w:val="center"/>
        </w:trPr>
        <w:tc>
          <w:tcPr>
            <w:tcW w:w="988" w:type="dxa"/>
            <w:hideMark/>
          </w:tcPr>
          <w:p w14:paraId="15627689" w14:textId="77777777" w:rsidR="00F61C9D" w:rsidRPr="00A55851" w:rsidRDefault="00F61C9D" w:rsidP="00A55851">
            <w:pPr>
              <w:spacing w:after="0" w:line="240" w:lineRule="auto"/>
              <w:ind w:left="0" w:right="0" w:firstLine="0"/>
              <w:jc w:val="left"/>
              <w:rPr>
                <w:sz w:val="16"/>
                <w:szCs w:val="16"/>
              </w:rPr>
            </w:pPr>
            <w:r w:rsidRPr="00A55851">
              <w:rPr>
                <w:sz w:val="16"/>
                <w:szCs w:val="16"/>
              </w:rPr>
              <w:t>Decision Tree Classifier</w:t>
            </w:r>
          </w:p>
        </w:tc>
        <w:tc>
          <w:tcPr>
            <w:tcW w:w="992" w:type="dxa"/>
            <w:hideMark/>
          </w:tcPr>
          <w:p w14:paraId="7D6A32B8" w14:textId="7255493F" w:rsidR="00F61C9D" w:rsidRPr="00A55851" w:rsidRDefault="00F61C9D" w:rsidP="00A55851">
            <w:pPr>
              <w:spacing w:after="0" w:line="240" w:lineRule="auto"/>
              <w:ind w:left="0" w:right="0" w:firstLine="0"/>
              <w:jc w:val="left"/>
              <w:rPr>
                <w:sz w:val="16"/>
                <w:szCs w:val="16"/>
              </w:rPr>
            </w:pPr>
            <w:r w:rsidRPr="00A55851">
              <w:rPr>
                <w:sz w:val="16"/>
                <w:szCs w:val="16"/>
              </w:rPr>
              <w:t>99.78</w:t>
            </w:r>
          </w:p>
        </w:tc>
        <w:tc>
          <w:tcPr>
            <w:tcW w:w="850" w:type="dxa"/>
            <w:hideMark/>
          </w:tcPr>
          <w:p w14:paraId="6E28AB96" w14:textId="77777777" w:rsidR="00F61C9D" w:rsidRPr="00A55851" w:rsidRDefault="00F61C9D" w:rsidP="00A55851">
            <w:pPr>
              <w:spacing w:after="0" w:line="240" w:lineRule="auto"/>
              <w:ind w:left="0" w:right="0" w:firstLine="0"/>
              <w:jc w:val="left"/>
              <w:rPr>
                <w:sz w:val="16"/>
                <w:szCs w:val="16"/>
              </w:rPr>
            </w:pPr>
            <w:r w:rsidRPr="00A55851">
              <w:rPr>
                <w:sz w:val="16"/>
                <w:szCs w:val="16"/>
              </w:rPr>
              <w:t>0.7701</w:t>
            </w:r>
          </w:p>
        </w:tc>
        <w:tc>
          <w:tcPr>
            <w:tcW w:w="851" w:type="dxa"/>
          </w:tcPr>
          <w:p w14:paraId="294B8551" w14:textId="77777777" w:rsidR="00F61C9D" w:rsidRPr="00A55851" w:rsidRDefault="00F61C9D" w:rsidP="00A55851">
            <w:pPr>
              <w:spacing w:after="0" w:line="240" w:lineRule="auto"/>
              <w:ind w:left="0" w:right="0" w:firstLine="0"/>
              <w:jc w:val="left"/>
              <w:rPr>
                <w:sz w:val="16"/>
                <w:szCs w:val="16"/>
              </w:rPr>
            </w:pPr>
            <w:r w:rsidRPr="00A55851">
              <w:rPr>
                <w:sz w:val="16"/>
                <w:szCs w:val="16"/>
              </w:rPr>
              <w:t>0.2594</w:t>
            </w:r>
          </w:p>
        </w:tc>
        <w:tc>
          <w:tcPr>
            <w:tcW w:w="709" w:type="dxa"/>
          </w:tcPr>
          <w:p w14:paraId="57E51705" w14:textId="49071741" w:rsidR="00F61C9D" w:rsidRPr="00A55851" w:rsidRDefault="00F61C9D" w:rsidP="00A55851">
            <w:pPr>
              <w:spacing w:after="0" w:line="240" w:lineRule="auto"/>
              <w:ind w:left="0" w:right="0" w:firstLine="0"/>
              <w:jc w:val="left"/>
              <w:rPr>
                <w:sz w:val="16"/>
                <w:szCs w:val="16"/>
              </w:rPr>
            </w:pPr>
            <w:r>
              <w:rPr>
                <w:sz w:val="16"/>
                <w:szCs w:val="16"/>
              </w:rPr>
              <w:t>0.78</w:t>
            </w:r>
          </w:p>
        </w:tc>
        <w:tc>
          <w:tcPr>
            <w:tcW w:w="567" w:type="dxa"/>
          </w:tcPr>
          <w:p w14:paraId="6F536042" w14:textId="15BEBBDB" w:rsidR="00F61C9D" w:rsidRDefault="00F61C9D" w:rsidP="00A55851">
            <w:pPr>
              <w:spacing w:after="0" w:line="240" w:lineRule="auto"/>
              <w:ind w:left="0" w:right="0" w:firstLine="0"/>
              <w:jc w:val="left"/>
              <w:rPr>
                <w:sz w:val="16"/>
                <w:szCs w:val="16"/>
              </w:rPr>
            </w:pPr>
            <w:r>
              <w:rPr>
                <w:sz w:val="16"/>
                <w:szCs w:val="16"/>
              </w:rPr>
              <w:t>0.52</w:t>
            </w:r>
          </w:p>
        </w:tc>
      </w:tr>
      <w:tr w:rsidR="00F61C9D" w:rsidRPr="00A55851" w14:paraId="54E9C399" w14:textId="6CA0BD22" w:rsidTr="00FE256F">
        <w:trPr>
          <w:jc w:val="center"/>
        </w:trPr>
        <w:tc>
          <w:tcPr>
            <w:tcW w:w="988" w:type="dxa"/>
            <w:hideMark/>
          </w:tcPr>
          <w:p w14:paraId="0DA9013F" w14:textId="77777777" w:rsidR="00F61C9D" w:rsidRPr="00A55851" w:rsidRDefault="00F61C9D" w:rsidP="00A55851">
            <w:pPr>
              <w:spacing w:after="0" w:line="240" w:lineRule="auto"/>
              <w:ind w:left="0" w:right="0" w:firstLine="0"/>
              <w:jc w:val="left"/>
              <w:rPr>
                <w:sz w:val="16"/>
                <w:szCs w:val="16"/>
              </w:rPr>
            </w:pPr>
            <w:r w:rsidRPr="00A55851">
              <w:rPr>
                <w:sz w:val="16"/>
                <w:szCs w:val="16"/>
              </w:rPr>
              <w:t>Ridge Classifier</w:t>
            </w:r>
          </w:p>
        </w:tc>
        <w:tc>
          <w:tcPr>
            <w:tcW w:w="992" w:type="dxa"/>
            <w:hideMark/>
          </w:tcPr>
          <w:p w14:paraId="27A17ED1" w14:textId="0608E8BC" w:rsidR="00F61C9D" w:rsidRPr="00A55851" w:rsidRDefault="00F61C9D" w:rsidP="00A55851">
            <w:pPr>
              <w:spacing w:after="0" w:line="240" w:lineRule="auto"/>
              <w:ind w:left="0" w:right="0" w:firstLine="0"/>
              <w:jc w:val="left"/>
              <w:rPr>
                <w:sz w:val="16"/>
                <w:szCs w:val="16"/>
              </w:rPr>
            </w:pPr>
            <w:r w:rsidRPr="00A55851">
              <w:rPr>
                <w:sz w:val="16"/>
                <w:szCs w:val="16"/>
              </w:rPr>
              <w:t>99.78</w:t>
            </w:r>
          </w:p>
        </w:tc>
        <w:tc>
          <w:tcPr>
            <w:tcW w:w="850" w:type="dxa"/>
            <w:hideMark/>
          </w:tcPr>
          <w:p w14:paraId="798AE2DA" w14:textId="77777777" w:rsidR="00F61C9D" w:rsidRPr="00A55851" w:rsidRDefault="00F61C9D" w:rsidP="00A55851">
            <w:pPr>
              <w:spacing w:after="0" w:line="240" w:lineRule="auto"/>
              <w:ind w:left="0" w:right="0" w:firstLine="0"/>
              <w:jc w:val="left"/>
              <w:rPr>
                <w:sz w:val="16"/>
                <w:szCs w:val="16"/>
              </w:rPr>
            </w:pPr>
            <w:r w:rsidRPr="00A55851">
              <w:rPr>
                <w:sz w:val="16"/>
                <w:szCs w:val="16"/>
              </w:rPr>
              <w:t>0.9945</w:t>
            </w:r>
          </w:p>
        </w:tc>
        <w:tc>
          <w:tcPr>
            <w:tcW w:w="851" w:type="dxa"/>
          </w:tcPr>
          <w:p w14:paraId="602DB79C" w14:textId="77777777" w:rsidR="00F61C9D" w:rsidRPr="00A55851" w:rsidRDefault="00F61C9D" w:rsidP="00A55851">
            <w:pPr>
              <w:spacing w:after="0" w:line="240" w:lineRule="auto"/>
              <w:ind w:left="0" w:right="0" w:firstLine="0"/>
              <w:jc w:val="left"/>
              <w:rPr>
                <w:sz w:val="16"/>
                <w:szCs w:val="16"/>
              </w:rPr>
            </w:pPr>
            <w:r w:rsidRPr="00A55851">
              <w:rPr>
                <w:sz w:val="16"/>
                <w:szCs w:val="16"/>
              </w:rPr>
              <w:t>0.6910</w:t>
            </w:r>
          </w:p>
        </w:tc>
        <w:tc>
          <w:tcPr>
            <w:tcW w:w="709" w:type="dxa"/>
          </w:tcPr>
          <w:p w14:paraId="424D5B34" w14:textId="4E58523A" w:rsidR="00F61C9D" w:rsidRPr="00A55851" w:rsidRDefault="00F61C9D" w:rsidP="00A55851">
            <w:pPr>
              <w:spacing w:after="0" w:line="240" w:lineRule="auto"/>
              <w:ind w:left="0" w:right="0" w:firstLine="0"/>
              <w:jc w:val="left"/>
              <w:rPr>
                <w:sz w:val="16"/>
                <w:szCs w:val="16"/>
              </w:rPr>
            </w:pPr>
            <w:r>
              <w:rPr>
                <w:sz w:val="16"/>
                <w:szCs w:val="16"/>
              </w:rPr>
              <w:t>0.33</w:t>
            </w:r>
          </w:p>
        </w:tc>
        <w:tc>
          <w:tcPr>
            <w:tcW w:w="567" w:type="dxa"/>
          </w:tcPr>
          <w:p w14:paraId="6D84B69D" w14:textId="51397D53"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682855B1" w14:textId="175E8938" w:rsidTr="00FE256F">
        <w:trPr>
          <w:jc w:val="center"/>
        </w:trPr>
        <w:tc>
          <w:tcPr>
            <w:tcW w:w="988" w:type="dxa"/>
            <w:hideMark/>
          </w:tcPr>
          <w:p w14:paraId="27019BF3" w14:textId="77777777" w:rsidR="00F61C9D" w:rsidRPr="00A55851" w:rsidRDefault="00F61C9D" w:rsidP="00A55851">
            <w:pPr>
              <w:spacing w:after="0" w:line="240" w:lineRule="auto"/>
              <w:ind w:left="0" w:right="0" w:firstLine="0"/>
              <w:jc w:val="left"/>
              <w:rPr>
                <w:sz w:val="16"/>
                <w:szCs w:val="16"/>
              </w:rPr>
            </w:pPr>
            <w:r w:rsidRPr="00A55851">
              <w:rPr>
                <w:sz w:val="16"/>
                <w:szCs w:val="16"/>
              </w:rPr>
              <w:t>SGD Classifier</w:t>
            </w:r>
          </w:p>
        </w:tc>
        <w:tc>
          <w:tcPr>
            <w:tcW w:w="992" w:type="dxa"/>
            <w:hideMark/>
          </w:tcPr>
          <w:p w14:paraId="03C88B2E" w14:textId="690031CA" w:rsidR="00F61C9D" w:rsidRPr="00A55851" w:rsidRDefault="00F61C9D" w:rsidP="00A55851">
            <w:pPr>
              <w:spacing w:after="0" w:line="240" w:lineRule="auto"/>
              <w:ind w:left="0" w:right="0" w:firstLine="0"/>
              <w:jc w:val="left"/>
              <w:rPr>
                <w:sz w:val="16"/>
                <w:szCs w:val="16"/>
              </w:rPr>
            </w:pPr>
            <w:r w:rsidRPr="00A55851">
              <w:rPr>
                <w:sz w:val="16"/>
                <w:szCs w:val="16"/>
              </w:rPr>
              <w:t>99.78</w:t>
            </w:r>
          </w:p>
        </w:tc>
        <w:tc>
          <w:tcPr>
            <w:tcW w:w="850" w:type="dxa"/>
            <w:hideMark/>
          </w:tcPr>
          <w:p w14:paraId="3F900547" w14:textId="77777777" w:rsidR="00F61C9D" w:rsidRPr="00A55851" w:rsidRDefault="00F61C9D" w:rsidP="00A55851">
            <w:pPr>
              <w:spacing w:after="0" w:line="240" w:lineRule="auto"/>
              <w:ind w:left="0" w:right="0" w:firstLine="0"/>
              <w:jc w:val="left"/>
              <w:rPr>
                <w:sz w:val="16"/>
                <w:szCs w:val="16"/>
              </w:rPr>
            </w:pPr>
            <w:r w:rsidRPr="00A55851">
              <w:rPr>
                <w:sz w:val="16"/>
                <w:szCs w:val="16"/>
              </w:rPr>
              <w:t>0.5043</w:t>
            </w:r>
          </w:p>
        </w:tc>
        <w:tc>
          <w:tcPr>
            <w:tcW w:w="851" w:type="dxa"/>
          </w:tcPr>
          <w:p w14:paraId="13275D05" w14:textId="77777777" w:rsidR="00F61C9D" w:rsidRPr="00A55851" w:rsidRDefault="00F61C9D" w:rsidP="00A55851">
            <w:pPr>
              <w:spacing w:after="0" w:line="240" w:lineRule="auto"/>
              <w:ind w:left="0" w:right="0" w:firstLine="0"/>
              <w:jc w:val="left"/>
              <w:rPr>
                <w:sz w:val="16"/>
                <w:szCs w:val="16"/>
              </w:rPr>
            </w:pPr>
            <w:r w:rsidRPr="00A55851">
              <w:rPr>
                <w:sz w:val="16"/>
                <w:szCs w:val="16"/>
              </w:rPr>
              <w:t>0.0028</w:t>
            </w:r>
          </w:p>
        </w:tc>
        <w:tc>
          <w:tcPr>
            <w:tcW w:w="709" w:type="dxa"/>
          </w:tcPr>
          <w:p w14:paraId="10876EA5" w14:textId="397F5F35" w:rsidR="00F61C9D" w:rsidRPr="00A55851" w:rsidRDefault="00F61C9D" w:rsidP="00A55851">
            <w:pPr>
              <w:spacing w:after="0" w:line="240" w:lineRule="auto"/>
              <w:ind w:left="0" w:right="0" w:firstLine="0"/>
              <w:jc w:val="left"/>
              <w:rPr>
                <w:sz w:val="16"/>
                <w:szCs w:val="16"/>
              </w:rPr>
            </w:pPr>
            <w:r>
              <w:rPr>
                <w:sz w:val="16"/>
                <w:szCs w:val="16"/>
              </w:rPr>
              <w:t>0.8</w:t>
            </w:r>
          </w:p>
        </w:tc>
        <w:tc>
          <w:tcPr>
            <w:tcW w:w="567" w:type="dxa"/>
          </w:tcPr>
          <w:p w14:paraId="20C2D747" w14:textId="2173FACE" w:rsidR="00F61C9D" w:rsidRDefault="00F61C9D" w:rsidP="00A55851">
            <w:pPr>
              <w:spacing w:after="0" w:line="240" w:lineRule="auto"/>
              <w:ind w:left="0" w:right="0" w:firstLine="0"/>
              <w:jc w:val="left"/>
              <w:rPr>
                <w:sz w:val="16"/>
                <w:szCs w:val="16"/>
              </w:rPr>
            </w:pPr>
            <w:r>
              <w:rPr>
                <w:sz w:val="16"/>
                <w:szCs w:val="16"/>
              </w:rPr>
              <w:t>0.65</w:t>
            </w:r>
          </w:p>
        </w:tc>
      </w:tr>
      <w:tr w:rsidR="00F61C9D" w:rsidRPr="00A55851" w14:paraId="3C4773B9" w14:textId="6DC97F87" w:rsidTr="00FE256F">
        <w:trPr>
          <w:jc w:val="center"/>
        </w:trPr>
        <w:tc>
          <w:tcPr>
            <w:tcW w:w="988" w:type="dxa"/>
            <w:hideMark/>
          </w:tcPr>
          <w:p w14:paraId="6E6C4F13" w14:textId="77777777" w:rsidR="00F61C9D" w:rsidRPr="00A55851" w:rsidRDefault="00F61C9D" w:rsidP="00A55851">
            <w:pPr>
              <w:spacing w:after="0" w:line="240" w:lineRule="auto"/>
              <w:ind w:left="0" w:right="0" w:firstLine="0"/>
              <w:jc w:val="left"/>
              <w:rPr>
                <w:sz w:val="16"/>
                <w:szCs w:val="16"/>
              </w:rPr>
            </w:pPr>
            <w:r w:rsidRPr="00A55851">
              <w:rPr>
                <w:sz w:val="16"/>
                <w:szCs w:val="16"/>
              </w:rPr>
              <w:t>SVC Classifier</w:t>
            </w:r>
          </w:p>
        </w:tc>
        <w:tc>
          <w:tcPr>
            <w:tcW w:w="992" w:type="dxa"/>
            <w:hideMark/>
          </w:tcPr>
          <w:p w14:paraId="4C227BB2" w14:textId="5A116944" w:rsidR="00F61C9D" w:rsidRPr="00A55851" w:rsidRDefault="00F61C9D" w:rsidP="00A55851">
            <w:pPr>
              <w:spacing w:after="0" w:line="240" w:lineRule="auto"/>
              <w:ind w:left="0" w:right="0" w:firstLine="0"/>
              <w:jc w:val="left"/>
              <w:rPr>
                <w:sz w:val="16"/>
                <w:szCs w:val="16"/>
              </w:rPr>
            </w:pPr>
            <w:r w:rsidRPr="00A55851">
              <w:rPr>
                <w:sz w:val="16"/>
                <w:szCs w:val="16"/>
              </w:rPr>
              <w:t>99.78</w:t>
            </w:r>
          </w:p>
        </w:tc>
        <w:tc>
          <w:tcPr>
            <w:tcW w:w="850" w:type="dxa"/>
            <w:hideMark/>
          </w:tcPr>
          <w:p w14:paraId="61F035CD" w14:textId="77777777" w:rsidR="00F61C9D" w:rsidRPr="00A55851" w:rsidRDefault="00F61C9D" w:rsidP="00A55851">
            <w:pPr>
              <w:spacing w:after="0" w:line="240" w:lineRule="auto"/>
              <w:ind w:left="0" w:right="0" w:firstLine="0"/>
              <w:jc w:val="left"/>
              <w:rPr>
                <w:sz w:val="16"/>
                <w:szCs w:val="16"/>
              </w:rPr>
            </w:pPr>
            <w:r w:rsidRPr="00A55851">
              <w:rPr>
                <w:sz w:val="16"/>
                <w:szCs w:val="16"/>
              </w:rPr>
              <w:t>0.5462</w:t>
            </w:r>
          </w:p>
        </w:tc>
        <w:tc>
          <w:tcPr>
            <w:tcW w:w="851" w:type="dxa"/>
          </w:tcPr>
          <w:p w14:paraId="574CE704" w14:textId="77777777" w:rsidR="00F61C9D" w:rsidRPr="00A55851" w:rsidRDefault="00F61C9D" w:rsidP="00A55851">
            <w:pPr>
              <w:spacing w:after="0" w:line="240" w:lineRule="auto"/>
              <w:ind w:left="0" w:right="0" w:firstLine="0"/>
              <w:jc w:val="left"/>
              <w:rPr>
                <w:sz w:val="16"/>
                <w:szCs w:val="16"/>
              </w:rPr>
            </w:pPr>
            <w:r w:rsidRPr="00A55851">
              <w:rPr>
                <w:sz w:val="16"/>
                <w:szCs w:val="16"/>
              </w:rPr>
              <w:t>0.0031</w:t>
            </w:r>
          </w:p>
        </w:tc>
        <w:tc>
          <w:tcPr>
            <w:tcW w:w="709" w:type="dxa"/>
          </w:tcPr>
          <w:p w14:paraId="1034FD1D" w14:textId="176EBA30" w:rsidR="00F61C9D" w:rsidRPr="00A55851" w:rsidRDefault="00F61C9D" w:rsidP="00A55851">
            <w:pPr>
              <w:spacing w:after="0" w:line="240" w:lineRule="auto"/>
              <w:ind w:left="0" w:right="0" w:firstLine="0"/>
              <w:jc w:val="left"/>
              <w:rPr>
                <w:sz w:val="16"/>
                <w:szCs w:val="16"/>
              </w:rPr>
            </w:pPr>
            <w:r>
              <w:rPr>
                <w:sz w:val="16"/>
                <w:szCs w:val="16"/>
              </w:rPr>
              <w:t>0.3</w:t>
            </w:r>
          </w:p>
        </w:tc>
        <w:tc>
          <w:tcPr>
            <w:tcW w:w="567" w:type="dxa"/>
          </w:tcPr>
          <w:p w14:paraId="662E5BD8" w14:textId="796965CF"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18E613AF" w14:textId="1B866CC6" w:rsidTr="00FE256F">
        <w:trPr>
          <w:jc w:val="center"/>
        </w:trPr>
        <w:tc>
          <w:tcPr>
            <w:tcW w:w="988" w:type="dxa"/>
            <w:hideMark/>
          </w:tcPr>
          <w:p w14:paraId="1C2F4FEF" w14:textId="77777777" w:rsidR="00F61C9D" w:rsidRPr="00A55851" w:rsidRDefault="00F61C9D" w:rsidP="00A55851">
            <w:pPr>
              <w:spacing w:after="0" w:line="240" w:lineRule="auto"/>
              <w:ind w:left="0" w:right="0" w:firstLine="0"/>
              <w:jc w:val="left"/>
              <w:rPr>
                <w:sz w:val="16"/>
                <w:szCs w:val="16"/>
              </w:rPr>
            </w:pPr>
            <w:r w:rsidRPr="00A55851">
              <w:rPr>
                <w:sz w:val="16"/>
                <w:szCs w:val="16"/>
              </w:rPr>
              <w:t>Dummy Classifier</w:t>
            </w:r>
          </w:p>
        </w:tc>
        <w:tc>
          <w:tcPr>
            <w:tcW w:w="992" w:type="dxa"/>
            <w:hideMark/>
          </w:tcPr>
          <w:p w14:paraId="5E1A417D" w14:textId="02436376" w:rsidR="00F61C9D" w:rsidRPr="00A55851" w:rsidRDefault="00F61C9D" w:rsidP="00A55851">
            <w:pPr>
              <w:spacing w:after="0" w:line="240" w:lineRule="auto"/>
              <w:ind w:left="0" w:right="0" w:firstLine="0"/>
              <w:jc w:val="left"/>
              <w:rPr>
                <w:sz w:val="16"/>
                <w:szCs w:val="16"/>
              </w:rPr>
            </w:pPr>
            <w:r w:rsidRPr="00A55851">
              <w:rPr>
                <w:sz w:val="16"/>
                <w:szCs w:val="16"/>
              </w:rPr>
              <w:t>99.78</w:t>
            </w:r>
          </w:p>
        </w:tc>
        <w:tc>
          <w:tcPr>
            <w:tcW w:w="850" w:type="dxa"/>
            <w:hideMark/>
          </w:tcPr>
          <w:p w14:paraId="304F450F" w14:textId="77777777" w:rsidR="00F61C9D" w:rsidRPr="00A55851" w:rsidRDefault="00F61C9D" w:rsidP="00A55851">
            <w:pPr>
              <w:spacing w:after="0" w:line="240" w:lineRule="auto"/>
              <w:ind w:left="0" w:right="0" w:firstLine="0"/>
              <w:jc w:val="left"/>
              <w:rPr>
                <w:sz w:val="16"/>
                <w:szCs w:val="16"/>
              </w:rPr>
            </w:pPr>
            <w:r w:rsidRPr="00A55851">
              <w:rPr>
                <w:sz w:val="16"/>
                <w:szCs w:val="16"/>
              </w:rPr>
              <w:t>0.5001</w:t>
            </w:r>
          </w:p>
        </w:tc>
        <w:tc>
          <w:tcPr>
            <w:tcW w:w="851" w:type="dxa"/>
          </w:tcPr>
          <w:p w14:paraId="6C191275" w14:textId="77777777" w:rsidR="00F61C9D" w:rsidRPr="00A55851" w:rsidRDefault="00F61C9D" w:rsidP="00A55851">
            <w:pPr>
              <w:spacing w:after="0" w:line="240" w:lineRule="auto"/>
              <w:ind w:left="0" w:right="0" w:firstLine="0"/>
              <w:jc w:val="left"/>
              <w:rPr>
                <w:sz w:val="16"/>
                <w:szCs w:val="16"/>
              </w:rPr>
            </w:pPr>
            <w:r w:rsidRPr="00A55851">
              <w:rPr>
                <w:sz w:val="16"/>
                <w:szCs w:val="16"/>
              </w:rPr>
              <w:t>0.0022</w:t>
            </w:r>
          </w:p>
        </w:tc>
        <w:tc>
          <w:tcPr>
            <w:tcW w:w="709" w:type="dxa"/>
          </w:tcPr>
          <w:p w14:paraId="138144BB" w14:textId="5FDE6CBB" w:rsidR="00F61C9D" w:rsidRPr="00A55851" w:rsidRDefault="00F61C9D" w:rsidP="00A55851">
            <w:pPr>
              <w:spacing w:after="0" w:line="240" w:lineRule="auto"/>
              <w:ind w:left="0" w:right="0" w:firstLine="0"/>
              <w:jc w:val="left"/>
              <w:rPr>
                <w:sz w:val="16"/>
                <w:szCs w:val="16"/>
              </w:rPr>
            </w:pPr>
            <w:r>
              <w:rPr>
                <w:sz w:val="16"/>
                <w:szCs w:val="16"/>
              </w:rPr>
              <w:t>0.32</w:t>
            </w:r>
          </w:p>
        </w:tc>
        <w:tc>
          <w:tcPr>
            <w:tcW w:w="567" w:type="dxa"/>
          </w:tcPr>
          <w:p w14:paraId="0F07B2B6" w14:textId="5B73A026"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394F985B" w14:textId="355FAE3C" w:rsidTr="00FE256F">
        <w:trPr>
          <w:jc w:val="center"/>
        </w:trPr>
        <w:tc>
          <w:tcPr>
            <w:tcW w:w="988" w:type="dxa"/>
            <w:hideMark/>
          </w:tcPr>
          <w:p w14:paraId="4D8DD9BE" w14:textId="77777777" w:rsidR="00F61C9D" w:rsidRPr="00A55851" w:rsidRDefault="00F61C9D" w:rsidP="00A55851">
            <w:pPr>
              <w:spacing w:after="0" w:line="240" w:lineRule="auto"/>
              <w:ind w:left="0" w:right="0" w:firstLine="0"/>
              <w:jc w:val="left"/>
              <w:rPr>
                <w:sz w:val="16"/>
                <w:szCs w:val="16"/>
              </w:rPr>
            </w:pPr>
            <w:proofErr w:type="spellStart"/>
            <w:r w:rsidRPr="00A55851">
              <w:rPr>
                <w:sz w:val="16"/>
                <w:szCs w:val="16"/>
              </w:rPr>
              <w:t>KNeighbors</w:t>
            </w:r>
            <w:proofErr w:type="spellEnd"/>
            <w:r w:rsidRPr="00A55851">
              <w:rPr>
                <w:sz w:val="16"/>
                <w:szCs w:val="16"/>
              </w:rPr>
              <w:t xml:space="preserve"> Classifier</w:t>
            </w:r>
          </w:p>
        </w:tc>
        <w:tc>
          <w:tcPr>
            <w:tcW w:w="992" w:type="dxa"/>
            <w:hideMark/>
          </w:tcPr>
          <w:p w14:paraId="55E73E91" w14:textId="27D6C195" w:rsidR="00F61C9D" w:rsidRPr="00A55851" w:rsidRDefault="00F61C9D" w:rsidP="00A55851">
            <w:pPr>
              <w:spacing w:after="0" w:line="240" w:lineRule="auto"/>
              <w:ind w:left="0" w:right="0" w:firstLine="0"/>
              <w:jc w:val="left"/>
              <w:rPr>
                <w:sz w:val="16"/>
                <w:szCs w:val="16"/>
              </w:rPr>
            </w:pPr>
            <w:r w:rsidRPr="00A55851">
              <w:rPr>
                <w:sz w:val="16"/>
                <w:szCs w:val="16"/>
              </w:rPr>
              <w:t>99.77</w:t>
            </w:r>
          </w:p>
        </w:tc>
        <w:tc>
          <w:tcPr>
            <w:tcW w:w="850" w:type="dxa"/>
            <w:hideMark/>
          </w:tcPr>
          <w:p w14:paraId="235813C6" w14:textId="77777777" w:rsidR="00F61C9D" w:rsidRPr="00A55851" w:rsidRDefault="00F61C9D" w:rsidP="00A55851">
            <w:pPr>
              <w:spacing w:after="0" w:line="240" w:lineRule="auto"/>
              <w:ind w:left="0" w:right="0" w:firstLine="0"/>
              <w:jc w:val="left"/>
              <w:rPr>
                <w:sz w:val="16"/>
                <w:szCs w:val="16"/>
              </w:rPr>
            </w:pPr>
            <w:r w:rsidRPr="00A55851">
              <w:rPr>
                <w:sz w:val="16"/>
                <w:szCs w:val="16"/>
              </w:rPr>
              <w:t>0.5275</w:t>
            </w:r>
          </w:p>
        </w:tc>
        <w:tc>
          <w:tcPr>
            <w:tcW w:w="851" w:type="dxa"/>
          </w:tcPr>
          <w:p w14:paraId="04FB5745" w14:textId="77777777" w:rsidR="00F61C9D" w:rsidRPr="00A55851" w:rsidRDefault="00F61C9D" w:rsidP="00A55851">
            <w:pPr>
              <w:spacing w:after="0" w:line="240" w:lineRule="auto"/>
              <w:ind w:left="0" w:right="0" w:firstLine="0"/>
              <w:jc w:val="left"/>
              <w:rPr>
                <w:sz w:val="16"/>
                <w:szCs w:val="16"/>
              </w:rPr>
            </w:pPr>
            <w:r w:rsidRPr="00A55851">
              <w:rPr>
                <w:sz w:val="16"/>
                <w:szCs w:val="16"/>
              </w:rPr>
              <w:t>0.0030</w:t>
            </w:r>
          </w:p>
        </w:tc>
        <w:tc>
          <w:tcPr>
            <w:tcW w:w="709" w:type="dxa"/>
          </w:tcPr>
          <w:p w14:paraId="00CDDE49" w14:textId="41850D37" w:rsidR="00F61C9D" w:rsidRPr="00A55851" w:rsidRDefault="00F61C9D" w:rsidP="00A55851">
            <w:pPr>
              <w:spacing w:after="0" w:line="240" w:lineRule="auto"/>
              <w:ind w:left="0" w:right="0" w:firstLine="0"/>
              <w:jc w:val="left"/>
              <w:rPr>
                <w:sz w:val="16"/>
                <w:szCs w:val="16"/>
              </w:rPr>
            </w:pPr>
            <w:r>
              <w:rPr>
                <w:sz w:val="16"/>
                <w:szCs w:val="16"/>
              </w:rPr>
              <w:t>0.31</w:t>
            </w:r>
          </w:p>
        </w:tc>
        <w:tc>
          <w:tcPr>
            <w:tcW w:w="567" w:type="dxa"/>
          </w:tcPr>
          <w:p w14:paraId="32ABFD87" w14:textId="7DD3A5A5"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72D64B27" w14:textId="0B29F3B2" w:rsidTr="00FE256F">
        <w:trPr>
          <w:jc w:val="center"/>
        </w:trPr>
        <w:tc>
          <w:tcPr>
            <w:tcW w:w="988" w:type="dxa"/>
            <w:hideMark/>
          </w:tcPr>
          <w:p w14:paraId="3D94ADEE" w14:textId="77777777" w:rsidR="00F61C9D" w:rsidRPr="00A55851" w:rsidRDefault="00F61C9D" w:rsidP="00A55851">
            <w:pPr>
              <w:spacing w:after="0" w:line="240" w:lineRule="auto"/>
              <w:ind w:left="0" w:right="0" w:firstLine="0"/>
              <w:jc w:val="left"/>
              <w:rPr>
                <w:sz w:val="16"/>
                <w:szCs w:val="16"/>
              </w:rPr>
            </w:pPr>
            <w:r w:rsidRPr="00A55851">
              <w:rPr>
                <w:sz w:val="16"/>
                <w:szCs w:val="16"/>
              </w:rPr>
              <w:t>Bernoulli NB Classifier</w:t>
            </w:r>
          </w:p>
        </w:tc>
        <w:tc>
          <w:tcPr>
            <w:tcW w:w="992" w:type="dxa"/>
            <w:hideMark/>
          </w:tcPr>
          <w:p w14:paraId="0BE15942" w14:textId="02C30ECA" w:rsidR="00F61C9D" w:rsidRPr="00A55851" w:rsidRDefault="00F61C9D" w:rsidP="00A55851">
            <w:pPr>
              <w:spacing w:after="0" w:line="240" w:lineRule="auto"/>
              <w:ind w:left="0" w:right="0" w:firstLine="0"/>
              <w:jc w:val="left"/>
              <w:rPr>
                <w:sz w:val="16"/>
                <w:szCs w:val="16"/>
              </w:rPr>
            </w:pPr>
            <w:r w:rsidRPr="00A55851">
              <w:rPr>
                <w:sz w:val="16"/>
                <w:szCs w:val="16"/>
              </w:rPr>
              <w:t>99.77</w:t>
            </w:r>
          </w:p>
        </w:tc>
        <w:tc>
          <w:tcPr>
            <w:tcW w:w="850" w:type="dxa"/>
            <w:hideMark/>
          </w:tcPr>
          <w:p w14:paraId="5F29EBA0" w14:textId="77777777" w:rsidR="00F61C9D" w:rsidRPr="00A55851" w:rsidRDefault="00F61C9D" w:rsidP="00A55851">
            <w:pPr>
              <w:spacing w:after="0" w:line="240" w:lineRule="auto"/>
              <w:ind w:left="0" w:right="0" w:firstLine="0"/>
              <w:jc w:val="left"/>
              <w:rPr>
                <w:sz w:val="16"/>
                <w:szCs w:val="16"/>
              </w:rPr>
            </w:pPr>
            <w:r w:rsidRPr="00A55851">
              <w:rPr>
                <w:sz w:val="16"/>
                <w:szCs w:val="16"/>
              </w:rPr>
              <w:t>0.5027</w:t>
            </w:r>
          </w:p>
        </w:tc>
        <w:tc>
          <w:tcPr>
            <w:tcW w:w="851" w:type="dxa"/>
          </w:tcPr>
          <w:p w14:paraId="6641513C" w14:textId="77777777" w:rsidR="00F61C9D" w:rsidRPr="00A55851" w:rsidRDefault="00F61C9D" w:rsidP="00A55851">
            <w:pPr>
              <w:spacing w:after="0" w:line="240" w:lineRule="auto"/>
              <w:ind w:left="0" w:right="0" w:firstLine="0"/>
              <w:jc w:val="left"/>
              <w:rPr>
                <w:sz w:val="16"/>
                <w:szCs w:val="16"/>
              </w:rPr>
            </w:pPr>
            <w:r w:rsidRPr="00A55851">
              <w:rPr>
                <w:sz w:val="16"/>
                <w:szCs w:val="16"/>
              </w:rPr>
              <w:t>0.0023</w:t>
            </w:r>
          </w:p>
        </w:tc>
        <w:tc>
          <w:tcPr>
            <w:tcW w:w="709" w:type="dxa"/>
          </w:tcPr>
          <w:p w14:paraId="34EF1409" w14:textId="76E2EFF5" w:rsidR="00F61C9D" w:rsidRPr="00A55851" w:rsidRDefault="00F61C9D" w:rsidP="00A55851">
            <w:pPr>
              <w:spacing w:after="0" w:line="240" w:lineRule="auto"/>
              <w:ind w:left="0" w:right="0" w:firstLine="0"/>
              <w:jc w:val="left"/>
              <w:rPr>
                <w:sz w:val="16"/>
                <w:szCs w:val="16"/>
              </w:rPr>
            </w:pPr>
            <w:r>
              <w:rPr>
                <w:sz w:val="16"/>
                <w:szCs w:val="16"/>
              </w:rPr>
              <w:t>0.29</w:t>
            </w:r>
          </w:p>
        </w:tc>
        <w:tc>
          <w:tcPr>
            <w:tcW w:w="567" w:type="dxa"/>
          </w:tcPr>
          <w:p w14:paraId="6376AA5C" w14:textId="3B86B4F6" w:rsidR="00F61C9D" w:rsidRDefault="00F61C9D" w:rsidP="00A55851">
            <w:pPr>
              <w:spacing w:after="0" w:line="240" w:lineRule="auto"/>
              <w:ind w:left="0" w:right="0" w:firstLine="0"/>
              <w:jc w:val="left"/>
              <w:rPr>
                <w:sz w:val="16"/>
                <w:szCs w:val="16"/>
              </w:rPr>
            </w:pPr>
            <w:r>
              <w:rPr>
                <w:sz w:val="16"/>
                <w:szCs w:val="16"/>
              </w:rPr>
              <w:t>0</w:t>
            </w:r>
          </w:p>
        </w:tc>
      </w:tr>
      <w:tr w:rsidR="00F61C9D" w:rsidRPr="00A55851" w14:paraId="2FF840F9" w14:textId="5A727C30" w:rsidTr="00FE256F">
        <w:trPr>
          <w:jc w:val="center"/>
        </w:trPr>
        <w:tc>
          <w:tcPr>
            <w:tcW w:w="988" w:type="dxa"/>
            <w:hideMark/>
          </w:tcPr>
          <w:p w14:paraId="220E07A3" w14:textId="77777777" w:rsidR="00F61C9D" w:rsidRPr="00A55851" w:rsidRDefault="00F61C9D" w:rsidP="00A55851">
            <w:pPr>
              <w:spacing w:after="0" w:line="240" w:lineRule="auto"/>
              <w:ind w:left="0" w:right="0" w:firstLine="0"/>
              <w:jc w:val="left"/>
              <w:rPr>
                <w:sz w:val="16"/>
                <w:szCs w:val="16"/>
              </w:rPr>
            </w:pPr>
            <w:r w:rsidRPr="00A55851">
              <w:rPr>
                <w:sz w:val="16"/>
                <w:szCs w:val="16"/>
              </w:rPr>
              <w:t>XGB Classifier</w:t>
            </w:r>
          </w:p>
        </w:tc>
        <w:tc>
          <w:tcPr>
            <w:tcW w:w="992" w:type="dxa"/>
            <w:hideMark/>
          </w:tcPr>
          <w:p w14:paraId="0F47C46C" w14:textId="799A19A5" w:rsidR="00F61C9D" w:rsidRPr="00A55851" w:rsidRDefault="00F61C9D" w:rsidP="00A55851">
            <w:pPr>
              <w:spacing w:after="0" w:line="240" w:lineRule="auto"/>
              <w:ind w:left="0" w:right="0" w:firstLine="0"/>
              <w:jc w:val="left"/>
              <w:rPr>
                <w:sz w:val="16"/>
                <w:szCs w:val="16"/>
              </w:rPr>
            </w:pPr>
            <w:r w:rsidRPr="00A55851">
              <w:rPr>
                <w:sz w:val="16"/>
                <w:szCs w:val="16"/>
              </w:rPr>
              <w:t>99.74</w:t>
            </w:r>
          </w:p>
        </w:tc>
        <w:tc>
          <w:tcPr>
            <w:tcW w:w="850" w:type="dxa"/>
            <w:hideMark/>
          </w:tcPr>
          <w:p w14:paraId="4F470C4B" w14:textId="77777777" w:rsidR="00F61C9D" w:rsidRPr="00A55851" w:rsidRDefault="00F61C9D" w:rsidP="00A55851">
            <w:pPr>
              <w:spacing w:after="0" w:line="240" w:lineRule="auto"/>
              <w:ind w:left="0" w:right="0" w:firstLine="0"/>
              <w:jc w:val="left"/>
              <w:rPr>
                <w:sz w:val="16"/>
                <w:szCs w:val="16"/>
              </w:rPr>
            </w:pPr>
            <w:r w:rsidRPr="00A55851">
              <w:rPr>
                <w:sz w:val="16"/>
                <w:szCs w:val="16"/>
              </w:rPr>
              <w:t>0.8152</w:t>
            </w:r>
          </w:p>
        </w:tc>
        <w:tc>
          <w:tcPr>
            <w:tcW w:w="851" w:type="dxa"/>
          </w:tcPr>
          <w:p w14:paraId="73AF87C3" w14:textId="77777777" w:rsidR="00F61C9D" w:rsidRPr="00A55851" w:rsidRDefault="00F61C9D" w:rsidP="00A55851">
            <w:pPr>
              <w:spacing w:after="0" w:line="240" w:lineRule="auto"/>
              <w:ind w:left="0" w:right="0" w:firstLine="0"/>
              <w:jc w:val="left"/>
              <w:rPr>
                <w:sz w:val="16"/>
                <w:szCs w:val="16"/>
              </w:rPr>
            </w:pPr>
            <w:r w:rsidRPr="00A55851">
              <w:rPr>
                <w:sz w:val="16"/>
                <w:szCs w:val="16"/>
              </w:rPr>
              <w:t>0.2613</w:t>
            </w:r>
          </w:p>
        </w:tc>
        <w:tc>
          <w:tcPr>
            <w:tcW w:w="709" w:type="dxa"/>
          </w:tcPr>
          <w:p w14:paraId="078E4720" w14:textId="1E4390BA" w:rsidR="00F61C9D" w:rsidRPr="00A55851" w:rsidRDefault="00F61C9D" w:rsidP="00A55851">
            <w:pPr>
              <w:spacing w:after="0" w:line="240" w:lineRule="auto"/>
              <w:ind w:left="0" w:right="0" w:firstLine="0"/>
              <w:jc w:val="left"/>
              <w:rPr>
                <w:sz w:val="16"/>
                <w:szCs w:val="16"/>
              </w:rPr>
            </w:pPr>
            <w:r>
              <w:rPr>
                <w:sz w:val="16"/>
                <w:szCs w:val="16"/>
              </w:rPr>
              <w:t>0.5</w:t>
            </w:r>
          </w:p>
        </w:tc>
        <w:tc>
          <w:tcPr>
            <w:tcW w:w="567" w:type="dxa"/>
          </w:tcPr>
          <w:p w14:paraId="7513256F" w14:textId="4228C0A6" w:rsidR="00F61C9D" w:rsidRDefault="00F61C9D" w:rsidP="00A55851">
            <w:pPr>
              <w:spacing w:after="0" w:line="240" w:lineRule="auto"/>
              <w:ind w:left="0" w:right="0" w:firstLine="0"/>
              <w:jc w:val="left"/>
              <w:rPr>
                <w:sz w:val="16"/>
                <w:szCs w:val="16"/>
              </w:rPr>
            </w:pPr>
            <w:r>
              <w:rPr>
                <w:sz w:val="16"/>
                <w:szCs w:val="16"/>
              </w:rPr>
              <w:t>0.37</w:t>
            </w:r>
          </w:p>
        </w:tc>
      </w:tr>
      <w:tr w:rsidR="00F61C9D" w:rsidRPr="00A55851" w14:paraId="4FBD616B" w14:textId="7A901805" w:rsidTr="00FE256F">
        <w:trPr>
          <w:trHeight w:val="411"/>
          <w:jc w:val="center"/>
        </w:trPr>
        <w:tc>
          <w:tcPr>
            <w:tcW w:w="988" w:type="dxa"/>
          </w:tcPr>
          <w:p w14:paraId="31610071" w14:textId="6B9A24C1" w:rsidR="00F61C9D" w:rsidRPr="00A55851" w:rsidRDefault="00F61C9D" w:rsidP="00A55851">
            <w:pPr>
              <w:spacing w:after="0" w:line="240" w:lineRule="auto"/>
              <w:ind w:left="0" w:right="0" w:firstLine="0"/>
              <w:jc w:val="left"/>
              <w:rPr>
                <w:sz w:val="16"/>
                <w:szCs w:val="16"/>
              </w:rPr>
            </w:pPr>
            <w:r w:rsidRPr="00A55851">
              <w:rPr>
                <w:sz w:val="16"/>
                <w:szCs w:val="16"/>
              </w:rPr>
              <w:t>Hist Gradient Boosting</w:t>
            </w:r>
          </w:p>
        </w:tc>
        <w:tc>
          <w:tcPr>
            <w:tcW w:w="992" w:type="dxa"/>
          </w:tcPr>
          <w:p w14:paraId="715AC092" w14:textId="082BBDA0" w:rsidR="00F61C9D" w:rsidRPr="00A55851" w:rsidRDefault="00F61C9D" w:rsidP="00A55851">
            <w:pPr>
              <w:spacing w:after="0" w:line="240" w:lineRule="auto"/>
              <w:ind w:left="0" w:right="0" w:firstLine="0"/>
              <w:jc w:val="left"/>
              <w:rPr>
                <w:sz w:val="16"/>
                <w:szCs w:val="16"/>
              </w:rPr>
            </w:pPr>
            <w:r w:rsidRPr="00A55851">
              <w:rPr>
                <w:sz w:val="16"/>
                <w:szCs w:val="16"/>
              </w:rPr>
              <w:t>99.73</w:t>
            </w:r>
          </w:p>
        </w:tc>
        <w:tc>
          <w:tcPr>
            <w:tcW w:w="850" w:type="dxa"/>
          </w:tcPr>
          <w:p w14:paraId="419A92DB" w14:textId="210C8D97" w:rsidR="00F61C9D" w:rsidRPr="00A55851" w:rsidRDefault="00F61C9D" w:rsidP="00A55851">
            <w:pPr>
              <w:spacing w:after="0" w:line="240" w:lineRule="auto"/>
              <w:ind w:left="0" w:right="0" w:firstLine="0"/>
              <w:jc w:val="left"/>
              <w:rPr>
                <w:sz w:val="16"/>
                <w:szCs w:val="16"/>
              </w:rPr>
            </w:pPr>
            <w:r w:rsidRPr="00A55851">
              <w:rPr>
                <w:sz w:val="16"/>
                <w:szCs w:val="16"/>
              </w:rPr>
              <w:t>0.6139</w:t>
            </w:r>
          </w:p>
        </w:tc>
        <w:tc>
          <w:tcPr>
            <w:tcW w:w="851" w:type="dxa"/>
          </w:tcPr>
          <w:p w14:paraId="6200B219" w14:textId="6E4EDD6C" w:rsidR="00F61C9D" w:rsidRPr="00A55851" w:rsidRDefault="00F61C9D" w:rsidP="00A55851">
            <w:pPr>
              <w:spacing w:after="0" w:line="240" w:lineRule="auto"/>
              <w:ind w:left="0" w:right="0" w:firstLine="0"/>
              <w:jc w:val="left"/>
              <w:rPr>
                <w:sz w:val="16"/>
                <w:szCs w:val="16"/>
              </w:rPr>
            </w:pPr>
            <w:r w:rsidRPr="00A55851">
              <w:rPr>
                <w:sz w:val="16"/>
                <w:szCs w:val="16"/>
              </w:rPr>
              <w:t>0.1879</w:t>
            </w:r>
          </w:p>
        </w:tc>
        <w:tc>
          <w:tcPr>
            <w:tcW w:w="709" w:type="dxa"/>
          </w:tcPr>
          <w:p w14:paraId="7A9D622B" w14:textId="42D03298" w:rsidR="00F61C9D" w:rsidRPr="00A55851" w:rsidRDefault="00F61C9D" w:rsidP="00A55851">
            <w:pPr>
              <w:spacing w:after="0" w:line="240" w:lineRule="auto"/>
              <w:ind w:left="0" w:right="0" w:firstLine="0"/>
              <w:jc w:val="left"/>
              <w:rPr>
                <w:sz w:val="16"/>
                <w:szCs w:val="16"/>
              </w:rPr>
            </w:pPr>
            <w:r>
              <w:rPr>
                <w:sz w:val="16"/>
                <w:szCs w:val="16"/>
              </w:rPr>
              <w:t>0.45</w:t>
            </w:r>
          </w:p>
        </w:tc>
        <w:tc>
          <w:tcPr>
            <w:tcW w:w="567" w:type="dxa"/>
          </w:tcPr>
          <w:p w14:paraId="04F66C09" w14:textId="06A9900F" w:rsidR="00F61C9D" w:rsidRDefault="00F61C9D" w:rsidP="00A55851">
            <w:pPr>
              <w:spacing w:after="0" w:line="240" w:lineRule="auto"/>
              <w:ind w:left="0" w:right="0" w:firstLine="0"/>
              <w:jc w:val="left"/>
              <w:rPr>
                <w:sz w:val="16"/>
                <w:szCs w:val="16"/>
              </w:rPr>
            </w:pPr>
            <w:r>
              <w:rPr>
                <w:sz w:val="16"/>
                <w:szCs w:val="16"/>
              </w:rPr>
              <w:t>0.29</w:t>
            </w:r>
          </w:p>
        </w:tc>
      </w:tr>
      <w:tr w:rsidR="00F61C9D" w:rsidRPr="00A55851" w14:paraId="3ACDB460" w14:textId="7C9B3E40" w:rsidTr="00FE256F">
        <w:trPr>
          <w:trHeight w:val="207"/>
          <w:jc w:val="center"/>
        </w:trPr>
        <w:tc>
          <w:tcPr>
            <w:tcW w:w="988" w:type="dxa"/>
          </w:tcPr>
          <w:p w14:paraId="3D286E88" w14:textId="5572EB4D" w:rsidR="00F61C9D" w:rsidRPr="00A55851" w:rsidRDefault="00F61C9D" w:rsidP="00A55851">
            <w:pPr>
              <w:spacing w:after="0" w:line="240" w:lineRule="auto"/>
              <w:ind w:left="0" w:right="0" w:firstLine="0"/>
              <w:jc w:val="left"/>
              <w:rPr>
                <w:sz w:val="16"/>
                <w:szCs w:val="16"/>
              </w:rPr>
            </w:pPr>
            <w:r w:rsidRPr="00A55851">
              <w:rPr>
                <w:sz w:val="16"/>
                <w:szCs w:val="16"/>
              </w:rPr>
              <w:t>Dummy Stratified</w:t>
            </w:r>
          </w:p>
        </w:tc>
        <w:tc>
          <w:tcPr>
            <w:tcW w:w="992" w:type="dxa"/>
          </w:tcPr>
          <w:p w14:paraId="53253524" w14:textId="7E8A623D" w:rsidR="00F61C9D" w:rsidRPr="00A55851" w:rsidRDefault="00F61C9D" w:rsidP="00A55851">
            <w:pPr>
              <w:spacing w:after="0" w:line="240" w:lineRule="auto"/>
              <w:ind w:left="0" w:right="0" w:firstLine="0"/>
              <w:jc w:val="left"/>
              <w:rPr>
                <w:sz w:val="16"/>
                <w:szCs w:val="16"/>
              </w:rPr>
            </w:pPr>
            <w:r w:rsidRPr="00A55851">
              <w:rPr>
                <w:sz w:val="16"/>
                <w:szCs w:val="16"/>
              </w:rPr>
              <w:t>99.56</w:t>
            </w:r>
          </w:p>
        </w:tc>
        <w:tc>
          <w:tcPr>
            <w:tcW w:w="850" w:type="dxa"/>
          </w:tcPr>
          <w:p w14:paraId="557488D5" w14:textId="7FBD5ED7" w:rsidR="00F61C9D" w:rsidRPr="00A55851" w:rsidRDefault="00F61C9D" w:rsidP="00A55851">
            <w:pPr>
              <w:spacing w:after="0" w:line="240" w:lineRule="auto"/>
              <w:ind w:left="0" w:right="0" w:firstLine="0"/>
              <w:jc w:val="left"/>
              <w:rPr>
                <w:sz w:val="16"/>
                <w:szCs w:val="16"/>
              </w:rPr>
            </w:pPr>
            <w:r w:rsidRPr="00A55851">
              <w:rPr>
                <w:sz w:val="16"/>
                <w:szCs w:val="16"/>
              </w:rPr>
              <w:t>0.5024</w:t>
            </w:r>
          </w:p>
        </w:tc>
        <w:tc>
          <w:tcPr>
            <w:tcW w:w="851" w:type="dxa"/>
          </w:tcPr>
          <w:p w14:paraId="72B23CA6" w14:textId="171881EF" w:rsidR="00F61C9D" w:rsidRPr="00A55851" w:rsidRDefault="00F61C9D" w:rsidP="00A55851">
            <w:pPr>
              <w:spacing w:after="0" w:line="240" w:lineRule="auto"/>
              <w:ind w:left="0" w:right="0" w:firstLine="0"/>
              <w:jc w:val="left"/>
              <w:rPr>
                <w:sz w:val="16"/>
                <w:szCs w:val="16"/>
              </w:rPr>
            </w:pPr>
            <w:r w:rsidRPr="00A55851">
              <w:rPr>
                <w:sz w:val="16"/>
                <w:szCs w:val="16"/>
              </w:rPr>
              <w:t>0.2023</w:t>
            </w:r>
          </w:p>
        </w:tc>
        <w:tc>
          <w:tcPr>
            <w:tcW w:w="709" w:type="dxa"/>
          </w:tcPr>
          <w:p w14:paraId="661A0FFD" w14:textId="4779433E" w:rsidR="00F61C9D" w:rsidRPr="00A55851" w:rsidRDefault="00F61C9D" w:rsidP="00A55851">
            <w:pPr>
              <w:spacing w:after="0" w:line="240" w:lineRule="auto"/>
              <w:ind w:left="0" w:right="0" w:firstLine="0"/>
              <w:jc w:val="left"/>
              <w:rPr>
                <w:sz w:val="16"/>
                <w:szCs w:val="16"/>
              </w:rPr>
            </w:pPr>
            <w:r>
              <w:rPr>
                <w:sz w:val="16"/>
                <w:szCs w:val="16"/>
              </w:rPr>
              <w:t>0.37</w:t>
            </w:r>
          </w:p>
        </w:tc>
        <w:tc>
          <w:tcPr>
            <w:tcW w:w="567" w:type="dxa"/>
          </w:tcPr>
          <w:p w14:paraId="6AB02B29" w14:textId="088B09C2" w:rsidR="00F61C9D" w:rsidRDefault="00F61C9D" w:rsidP="00A55851">
            <w:pPr>
              <w:spacing w:after="0" w:line="240" w:lineRule="auto"/>
              <w:ind w:left="0" w:right="0" w:firstLine="0"/>
              <w:jc w:val="left"/>
              <w:rPr>
                <w:sz w:val="16"/>
                <w:szCs w:val="16"/>
              </w:rPr>
            </w:pPr>
            <w:r>
              <w:rPr>
                <w:sz w:val="16"/>
                <w:szCs w:val="16"/>
              </w:rPr>
              <w:t>0.01</w:t>
            </w:r>
          </w:p>
        </w:tc>
      </w:tr>
      <w:tr w:rsidR="00F61C9D" w:rsidRPr="00A55851" w14:paraId="175759D0" w14:textId="0374C54D" w:rsidTr="00FE256F">
        <w:trPr>
          <w:trHeight w:val="463"/>
          <w:jc w:val="center"/>
        </w:trPr>
        <w:tc>
          <w:tcPr>
            <w:tcW w:w="988" w:type="dxa"/>
            <w:hideMark/>
          </w:tcPr>
          <w:p w14:paraId="3EA8637A" w14:textId="0D7B006B" w:rsidR="00F61C9D" w:rsidRPr="00A55851" w:rsidRDefault="00F61C9D" w:rsidP="00A55851">
            <w:pPr>
              <w:pStyle w:val="Heading2"/>
              <w:spacing w:after="0" w:line="240" w:lineRule="auto"/>
              <w:ind w:left="0" w:firstLine="0"/>
              <w:rPr>
                <w:i w:val="0"/>
                <w:sz w:val="16"/>
                <w:szCs w:val="16"/>
              </w:rPr>
            </w:pPr>
            <w:r w:rsidRPr="00A55851">
              <w:rPr>
                <w:i w:val="0"/>
                <w:sz w:val="16"/>
                <w:szCs w:val="16"/>
              </w:rPr>
              <w:t>Gradient</w:t>
            </w:r>
            <w:r>
              <w:rPr>
                <w:i w:val="0"/>
                <w:sz w:val="16"/>
                <w:szCs w:val="16"/>
              </w:rPr>
              <w:t xml:space="preserve"> </w:t>
            </w:r>
            <w:r w:rsidRPr="00A55851">
              <w:rPr>
                <w:i w:val="0"/>
                <w:iCs/>
                <w:sz w:val="16"/>
                <w:szCs w:val="16"/>
              </w:rPr>
              <w:t>Boosting</w:t>
            </w:r>
            <w:r w:rsidRPr="00A55851">
              <w:rPr>
                <w:sz w:val="16"/>
                <w:szCs w:val="16"/>
              </w:rPr>
              <w:t xml:space="preserve"> </w:t>
            </w:r>
            <w:r w:rsidRPr="00A55851">
              <w:rPr>
                <w:i w:val="0"/>
                <w:iCs/>
                <w:sz w:val="16"/>
                <w:szCs w:val="16"/>
              </w:rPr>
              <w:t>Classifier</w:t>
            </w:r>
          </w:p>
        </w:tc>
        <w:tc>
          <w:tcPr>
            <w:tcW w:w="992" w:type="dxa"/>
            <w:hideMark/>
          </w:tcPr>
          <w:p w14:paraId="5CFD2226" w14:textId="2030B958" w:rsidR="00F61C9D" w:rsidRPr="00A55851" w:rsidRDefault="00F61C9D" w:rsidP="00A55851">
            <w:pPr>
              <w:spacing w:after="0" w:line="240" w:lineRule="auto"/>
              <w:ind w:left="0" w:right="0" w:firstLine="0"/>
              <w:jc w:val="left"/>
              <w:rPr>
                <w:sz w:val="16"/>
                <w:szCs w:val="16"/>
              </w:rPr>
            </w:pPr>
            <w:r w:rsidRPr="00A55851">
              <w:rPr>
                <w:sz w:val="16"/>
                <w:szCs w:val="16"/>
              </w:rPr>
              <w:t>99.73</w:t>
            </w:r>
          </w:p>
        </w:tc>
        <w:tc>
          <w:tcPr>
            <w:tcW w:w="850" w:type="dxa"/>
            <w:hideMark/>
          </w:tcPr>
          <w:p w14:paraId="7613FC0B" w14:textId="77777777" w:rsidR="00F61C9D" w:rsidRPr="00A55851" w:rsidRDefault="00F61C9D" w:rsidP="00A55851">
            <w:pPr>
              <w:spacing w:after="0" w:line="240" w:lineRule="auto"/>
              <w:ind w:left="0" w:right="0" w:firstLine="0"/>
              <w:jc w:val="left"/>
              <w:rPr>
                <w:sz w:val="16"/>
                <w:szCs w:val="16"/>
              </w:rPr>
            </w:pPr>
            <w:r w:rsidRPr="00A55851">
              <w:rPr>
                <w:sz w:val="16"/>
                <w:szCs w:val="16"/>
              </w:rPr>
              <w:t>0.4700</w:t>
            </w:r>
          </w:p>
        </w:tc>
        <w:tc>
          <w:tcPr>
            <w:tcW w:w="851" w:type="dxa"/>
          </w:tcPr>
          <w:p w14:paraId="77B935F1" w14:textId="77777777" w:rsidR="00F61C9D" w:rsidRPr="00A55851" w:rsidRDefault="00F61C9D" w:rsidP="00A55851">
            <w:pPr>
              <w:spacing w:after="0" w:line="240" w:lineRule="auto"/>
              <w:ind w:left="0" w:right="0" w:firstLine="0"/>
              <w:jc w:val="left"/>
              <w:rPr>
                <w:sz w:val="16"/>
                <w:szCs w:val="16"/>
              </w:rPr>
            </w:pPr>
            <w:r w:rsidRPr="00A55851">
              <w:rPr>
                <w:sz w:val="16"/>
                <w:szCs w:val="16"/>
              </w:rPr>
              <w:t>0.3896</w:t>
            </w:r>
          </w:p>
        </w:tc>
        <w:tc>
          <w:tcPr>
            <w:tcW w:w="709" w:type="dxa"/>
          </w:tcPr>
          <w:p w14:paraId="1F76DC85" w14:textId="4D986B72" w:rsidR="00F61C9D" w:rsidRPr="00A55851" w:rsidRDefault="00F61C9D" w:rsidP="00A55851">
            <w:pPr>
              <w:spacing w:after="0" w:line="240" w:lineRule="auto"/>
              <w:ind w:left="0" w:right="0" w:firstLine="0"/>
              <w:jc w:val="left"/>
              <w:rPr>
                <w:sz w:val="16"/>
                <w:szCs w:val="16"/>
              </w:rPr>
            </w:pPr>
            <w:r>
              <w:rPr>
                <w:sz w:val="16"/>
                <w:szCs w:val="16"/>
              </w:rPr>
              <w:t>0.9</w:t>
            </w:r>
          </w:p>
        </w:tc>
        <w:tc>
          <w:tcPr>
            <w:tcW w:w="567" w:type="dxa"/>
          </w:tcPr>
          <w:p w14:paraId="31C1C2B0" w14:textId="6463572D" w:rsidR="00F61C9D" w:rsidRDefault="00F61C9D" w:rsidP="00A55851">
            <w:pPr>
              <w:spacing w:after="0" w:line="240" w:lineRule="auto"/>
              <w:ind w:left="0" w:right="0" w:firstLine="0"/>
              <w:jc w:val="left"/>
              <w:rPr>
                <w:sz w:val="16"/>
                <w:szCs w:val="16"/>
              </w:rPr>
            </w:pPr>
            <w:r>
              <w:rPr>
                <w:sz w:val="16"/>
                <w:szCs w:val="16"/>
              </w:rPr>
              <w:t>0.50</w:t>
            </w:r>
          </w:p>
        </w:tc>
      </w:tr>
      <w:tr w:rsidR="00F61C9D" w:rsidRPr="00A55851" w14:paraId="27420C70" w14:textId="715697C0" w:rsidTr="00FE256F">
        <w:trPr>
          <w:jc w:val="center"/>
        </w:trPr>
        <w:tc>
          <w:tcPr>
            <w:tcW w:w="988" w:type="dxa"/>
            <w:hideMark/>
          </w:tcPr>
          <w:p w14:paraId="03A9D1E2" w14:textId="77777777" w:rsidR="00F61C9D" w:rsidRPr="00A55851" w:rsidRDefault="00F61C9D" w:rsidP="00A55851">
            <w:pPr>
              <w:spacing w:after="0" w:line="240" w:lineRule="auto"/>
              <w:ind w:left="0" w:right="0" w:firstLine="0"/>
              <w:jc w:val="left"/>
              <w:rPr>
                <w:sz w:val="16"/>
                <w:szCs w:val="16"/>
              </w:rPr>
            </w:pPr>
            <w:r w:rsidRPr="00A55851">
              <w:rPr>
                <w:sz w:val="16"/>
                <w:szCs w:val="16"/>
              </w:rPr>
              <w:t>LDA Classifier</w:t>
            </w:r>
          </w:p>
        </w:tc>
        <w:tc>
          <w:tcPr>
            <w:tcW w:w="992" w:type="dxa"/>
            <w:hideMark/>
          </w:tcPr>
          <w:p w14:paraId="24E58D57" w14:textId="211E4F43" w:rsidR="00F61C9D" w:rsidRPr="00A55851" w:rsidRDefault="00F61C9D" w:rsidP="00A55851">
            <w:pPr>
              <w:spacing w:after="0" w:line="240" w:lineRule="auto"/>
              <w:ind w:left="0" w:right="0" w:firstLine="0"/>
              <w:jc w:val="left"/>
              <w:rPr>
                <w:sz w:val="16"/>
                <w:szCs w:val="16"/>
              </w:rPr>
            </w:pPr>
            <w:r w:rsidRPr="00A55851">
              <w:rPr>
                <w:sz w:val="16"/>
                <w:szCs w:val="16"/>
              </w:rPr>
              <w:t>99.33</w:t>
            </w:r>
          </w:p>
        </w:tc>
        <w:tc>
          <w:tcPr>
            <w:tcW w:w="850" w:type="dxa"/>
            <w:hideMark/>
          </w:tcPr>
          <w:p w14:paraId="156C0BF7" w14:textId="77777777" w:rsidR="00F61C9D" w:rsidRPr="00A55851" w:rsidRDefault="00F61C9D" w:rsidP="00A55851">
            <w:pPr>
              <w:spacing w:after="0" w:line="240" w:lineRule="auto"/>
              <w:ind w:left="0" w:right="0" w:firstLine="0"/>
              <w:jc w:val="left"/>
              <w:rPr>
                <w:sz w:val="16"/>
                <w:szCs w:val="16"/>
              </w:rPr>
            </w:pPr>
            <w:r w:rsidRPr="00A55851">
              <w:rPr>
                <w:sz w:val="16"/>
                <w:szCs w:val="16"/>
              </w:rPr>
              <w:t>0.9945</w:t>
            </w:r>
          </w:p>
        </w:tc>
        <w:tc>
          <w:tcPr>
            <w:tcW w:w="851" w:type="dxa"/>
          </w:tcPr>
          <w:p w14:paraId="6D13AF89" w14:textId="77777777" w:rsidR="00F61C9D" w:rsidRPr="00A55851" w:rsidRDefault="00F61C9D" w:rsidP="00A55851">
            <w:pPr>
              <w:spacing w:after="0" w:line="240" w:lineRule="auto"/>
              <w:ind w:left="0" w:right="0" w:firstLine="0"/>
              <w:jc w:val="left"/>
              <w:rPr>
                <w:sz w:val="16"/>
                <w:szCs w:val="16"/>
              </w:rPr>
            </w:pPr>
            <w:r w:rsidRPr="00A55851">
              <w:rPr>
                <w:sz w:val="16"/>
                <w:szCs w:val="16"/>
              </w:rPr>
              <w:t>0.3417</w:t>
            </w:r>
          </w:p>
        </w:tc>
        <w:tc>
          <w:tcPr>
            <w:tcW w:w="709" w:type="dxa"/>
          </w:tcPr>
          <w:p w14:paraId="69C3D2B9" w14:textId="7FA6C0F3" w:rsidR="00F61C9D" w:rsidRPr="00A55851" w:rsidRDefault="00F61C9D" w:rsidP="00A55851">
            <w:pPr>
              <w:spacing w:after="0" w:line="240" w:lineRule="auto"/>
              <w:ind w:left="0" w:right="0" w:firstLine="0"/>
              <w:jc w:val="left"/>
              <w:rPr>
                <w:sz w:val="16"/>
                <w:szCs w:val="16"/>
              </w:rPr>
            </w:pPr>
            <w:r>
              <w:rPr>
                <w:sz w:val="16"/>
                <w:szCs w:val="16"/>
              </w:rPr>
              <w:t>0.91</w:t>
            </w:r>
          </w:p>
        </w:tc>
        <w:tc>
          <w:tcPr>
            <w:tcW w:w="567" w:type="dxa"/>
          </w:tcPr>
          <w:p w14:paraId="22089B56" w14:textId="62717ECC" w:rsidR="00F61C9D" w:rsidRDefault="00F61C9D" w:rsidP="00A55851">
            <w:pPr>
              <w:spacing w:after="0" w:line="240" w:lineRule="auto"/>
              <w:ind w:left="0" w:right="0" w:firstLine="0"/>
              <w:jc w:val="left"/>
              <w:rPr>
                <w:sz w:val="16"/>
                <w:szCs w:val="16"/>
              </w:rPr>
            </w:pPr>
            <w:r>
              <w:rPr>
                <w:sz w:val="16"/>
                <w:szCs w:val="16"/>
              </w:rPr>
              <w:t>0.36</w:t>
            </w:r>
          </w:p>
        </w:tc>
      </w:tr>
      <w:tr w:rsidR="00F61C9D" w:rsidRPr="00A55851" w14:paraId="78BDED0A" w14:textId="3F3BEC03" w:rsidTr="00FE256F">
        <w:trPr>
          <w:jc w:val="center"/>
        </w:trPr>
        <w:tc>
          <w:tcPr>
            <w:tcW w:w="988" w:type="dxa"/>
            <w:hideMark/>
          </w:tcPr>
          <w:p w14:paraId="2BE3ED4B" w14:textId="77777777" w:rsidR="00F61C9D" w:rsidRPr="00A55851" w:rsidRDefault="00F61C9D" w:rsidP="00A55851">
            <w:pPr>
              <w:spacing w:after="0" w:line="240" w:lineRule="auto"/>
              <w:ind w:left="0" w:right="0" w:firstLine="0"/>
              <w:jc w:val="left"/>
              <w:rPr>
                <w:sz w:val="16"/>
                <w:szCs w:val="16"/>
              </w:rPr>
            </w:pPr>
            <w:r w:rsidRPr="00A55851">
              <w:rPr>
                <w:sz w:val="16"/>
                <w:szCs w:val="16"/>
              </w:rPr>
              <w:t>Perceptron Classifier</w:t>
            </w:r>
          </w:p>
        </w:tc>
        <w:tc>
          <w:tcPr>
            <w:tcW w:w="992" w:type="dxa"/>
            <w:hideMark/>
          </w:tcPr>
          <w:p w14:paraId="62133075" w14:textId="4D529312" w:rsidR="00F61C9D" w:rsidRPr="00A55851" w:rsidRDefault="00F61C9D" w:rsidP="00A55851">
            <w:pPr>
              <w:spacing w:after="0" w:line="240" w:lineRule="auto"/>
              <w:ind w:left="0" w:right="0" w:firstLine="0"/>
              <w:jc w:val="left"/>
              <w:rPr>
                <w:sz w:val="16"/>
                <w:szCs w:val="16"/>
              </w:rPr>
            </w:pPr>
            <w:r w:rsidRPr="00A55851">
              <w:rPr>
                <w:sz w:val="16"/>
                <w:szCs w:val="16"/>
              </w:rPr>
              <w:t>99.24</w:t>
            </w:r>
          </w:p>
        </w:tc>
        <w:tc>
          <w:tcPr>
            <w:tcW w:w="850" w:type="dxa"/>
            <w:hideMark/>
          </w:tcPr>
          <w:p w14:paraId="1536ED05" w14:textId="77777777" w:rsidR="00F61C9D" w:rsidRPr="00A55851" w:rsidRDefault="00F61C9D" w:rsidP="00A55851">
            <w:pPr>
              <w:spacing w:after="0" w:line="240" w:lineRule="auto"/>
              <w:ind w:left="0" w:right="0" w:firstLine="0"/>
              <w:jc w:val="left"/>
              <w:rPr>
                <w:sz w:val="16"/>
                <w:szCs w:val="16"/>
              </w:rPr>
            </w:pPr>
            <w:r w:rsidRPr="00A55851">
              <w:rPr>
                <w:sz w:val="16"/>
                <w:szCs w:val="16"/>
              </w:rPr>
              <w:t>0.9889</w:t>
            </w:r>
          </w:p>
        </w:tc>
        <w:tc>
          <w:tcPr>
            <w:tcW w:w="851" w:type="dxa"/>
          </w:tcPr>
          <w:p w14:paraId="772F9D99" w14:textId="77777777" w:rsidR="00F61C9D" w:rsidRPr="00A55851" w:rsidRDefault="00F61C9D" w:rsidP="00A55851">
            <w:pPr>
              <w:spacing w:after="0" w:line="240" w:lineRule="auto"/>
              <w:ind w:left="0" w:right="0" w:firstLine="0"/>
              <w:jc w:val="left"/>
              <w:rPr>
                <w:sz w:val="16"/>
                <w:szCs w:val="16"/>
              </w:rPr>
            </w:pPr>
            <w:r w:rsidRPr="00A55851">
              <w:rPr>
                <w:sz w:val="16"/>
                <w:szCs w:val="16"/>
              </w:rPr>
              <w:t>0.2636</w:t>
            </w:r>
          </w:p>
        </w:tc>
        <w:tc>
          <w:tcPr>
            <w:tcW w:w="709" w:type="dxa"/>
          </w:tcPr>
          <w:p w14:paraId="4B5C1087" w14:textId="1344E30B" w:rsidR="00F61C9D" w:rsidRPr="00A55851" w:rsidRDefault="00F61C9D" w:rsidP="00A55851">
            <w:pPr>
              <w:spacing w:after="0" w:line="240" w:lineRule="auto"/>
              <w:ind w:left="0" w:right="0" w:firstLine="0"/>
              <w:jc w:val="left"/>
              <w:rPr>
                <w:sz w:val="16"/>
                <w:szCs w:val="16"/>
              </w:rPr>
            </w:pPr>
            <w:r>
              <w:rPr>
                <w:sz w:val="16"/>
                <w:szCs w:val="16"/>
              </w:rPr>
              <w:t>0.94</w:t>
            </w:r>
          </w:p>
        </w:tc>
        <w:tc>
          <w:tcPr>
            <w:tcW w:w="567" w:type="dxa"/>
          </w:tcPr>
          <w:p w14:paraId="78DA0AA6" w14:textId="74355C09" w:rsidR="00F61C9D" w:rsidRDefault="00F61C9D" w:rsidP="00A55851">
            <w:pPr>
              <w:spacing w:after="0" w:line="240" w:lineRule="auto"/>
              <w:ind w:left="0" w:right="0" w:firstLine="0"/>
              <w:jc w:val="left"/>
              <w:rPr>
                <w:sz w:val="16"/>
                <w:szCs w:val="16"/>
              </w:rPr>
            </w:pPr>
            <w:r>
              <w:rPr>
                <w:sz w:val="16"/>
                <w:szCs w:val="16"/>
              </w:rPr>
              <w:t>0.18</w:t>
            </w:r>
          </w:p>
        </w:tc>
      </w:tr>
      <w:tr w:rsidR="00F61C9D" w:rsidRPr="00A55851" w14:paraId="321236D3" w14:textId="5FD78128" w:rsidTr="00FE256F">
        <w:trPr>
          <w:jc w:val="center"/>
        </w:trPr>
        <w:tc>
          <w:tcPr>
            <w:tcW w:w="988" w:type="dxa"/>
            <w:hideMark/>
          </w:tcPr>
          <w:p w14:paraId="293B9F95" w14:textId="77777777" w:rsidR="00F61C9D" w:rsidRPr="00A55851" w:rsidRDefault="00F61C9D" w:rsidP="00A55851">
            <w:pPr>
              <w:spacing w:after="0" w:line="240" w:lineRule="auto"/>
              <w:ind w:left="0" w:right="0" w:firstLine="0"/>
              <w:jc w:val="left"/>
              <w:rPr>
                <w:sz w:val="16"/>
                <w:szCs w:val="16"/>
              </w:rPr>
            </w:pPr>
            <w:r w:rsidRPr="00A55851">
              <w:rPr>
                <w:sz w:val="16"/>
                <w:szCs w:val="16"/>
              </w:rPr>
              <w:t>QDA Classifier</w:t>
            </w:r>
          </w:p>
        </w:tc>
        <w:tc>
          <w:tcPr>
            <w:tcW w:w="992" w:type="dxa"/>
            <w:hideMark/>
          </w:tcPr>
          <w:p w14:paraId="6F65CFD9" w14:textId="1D02D978" w:rsidR="00F61C9D" w:rsidRPr="00A55851" w:rsidRDefault="00F61C9D" w:rsidP="00A55851">
            <w:pPr>
              <w:spacing w:after="0" w:line="240" w:lineRule="auto"/>
              <w:ind w:left="0" w:right="0" w:firstLine="0"/>
              <w:jc w:val="left"/>
              <w:rPr>
                <w:sz w:val="16"/>
                <w:szCs w:val="16"/>
              </w:rPr>
            </w:pPr>
            <w:r w:rsidRPr="00A55851">
              <w:rPr>
                <w:sz w:val="16"/>
                <w:szCs w:val="16"/>
              </w:rPr>
              <w:t>98.94</w:t>
            </w:r>
          </w:p>
        </w:tc>
        <w:tc>
          <w:tcPr>
            <w:tcW w:w="850" w:type="dxa"/>
            <w:hideMark/>
          </w:tcPr>
          <w:p w14:paraId="2FE3A4EE" w14:textId="77777777" w:rsidR="00F61C9D" w:rsidRPr="00A55851" w:rsidRDefault="00F61C9D" w:rsidP="00A55851">
            <w:pPr>
              <w:spacing w:after="0" w:line="240" w:lineRule="auto"/>
              <w:ind w:left="0" w:right="0" w:firstLine="0"/>
              <w:jc w:val="left"/>
              <w:rPr>
                <w:sz w:val="16"/>
                <w:szCs w:val="16"/>
              </w:rPr>
            </w:pPr>
            <w:r w:rsidRPr="00A55851">
              <w:rPr>
                <w:sz w:val="16"/>
                <w:szCs w:val="16"/>
              </w:rPr>
              <w:t>0.9613</w:t>
            </w:r>
          </w:p>
        </w:tc>
        <w:tc>
          <w:tcPr>
            <w:tcW w:w="851" w:type="dxa"/>
          </w:tcPr>
          <w:p w14:paraId="4B3B03EB" w14:textId="77777777" w:rsidR="00F61C9D" w:rsidRPr="00A55851" w:rsidRDefault="00F61C9D" w:rsidP="00A55851">
            <w:pPr>
              <w:spacing w:after="0" w:line="240" w:lineRule="auto"/>
              <w:ind w:left="0" w:right="0" w:firstLine="0"/>
              <w:jc w:val="left"/>
              <w:rPr>
                <w:sz w:val="16"/>
                <w:szCs w:val="16"/>
              </w:rPr>
            </w:pPr>
            <w:r w:rsidRPr="00A55851">
              <w:rPr>
                <w:sz w:val="16"/>
                <w:szCs w:val="16"/>
              </w:rPr>
              <w:t>0.519</w:t>
            </w:r>
          </w:p>
        </w:tc>
        <w:tc>
          <w:tcPr>
            <w:tcW w:w="709" w:type="dxa"/>
          </w:tcPr>
          <w:p w14:paraId="73F8701D" w14:textId="4F87D9FF" w:rsidR="00F61C9D" w:rsidRPr="00A55851" w:rsidRDefault="00F61C9D" w:rsidP="00A55851">
            <w:pPr>
              <w:spacing w:after="0" w:line="240" w:lineRule="auto"/>
              <w:ind w:left="0" w:right="0" w:firstLine="0"/>
              <w:jc w:val="left"/>
              <w:rPr>
                <w:sz w:val="16"/>
                <w:szCs w:val="16"/>
              </w:rPr>
            </w:pPr>
            <w:r>
              <w:rPr>
                <w:sz w:val="16"/>
                <w:szCs w:val="16"/>
              </w:rPr>
              <w:t>0.86</w:t>
            </w:r>
          </w:p>
        </w:tc>
        <w:tc>
          <w:tcPr>
            <w:tcW w:w="567" w:type="dxa"/>
          </w:tcPr>
          <w:p w14:paraId="6982C94D" w14:textId="23258A36" w:rsidR="00F61C9D" w:rsidRDefault="00F61C9D" w:rsidP="00A55851">
            <w:pPr>
              <w:spacing w:after="0" w:line="240" w:lineRule="auto"/>
              <w:ind w:left="0" w:right="0" w:firstLine="0"/>
              <w:jc w:val="left"/>
              <w:rPr>
                <w:sz w:val="16"/>
                <w:szCs w:val="16"/>
              </w:rPr>
            </w:pPr>
            <w:r>
              <w:rPr>
                <w:sz w:val="16"/>
                <w:szCs w:val="16"/>
              </w:rPr>
              <w:t>0.24</w:t>
            </w:r>
          </w:p>
        </w:tc>
      </w:tr>
      <w:tr w:rsidR="00F61C9D" w:rsidRPr="00A55851" w14:paraId="3E4BCDC1" w14:textId="59716CC8" w:rsidTr="00FE256F">
        <w:trPr>
          <w:jc w:val="center"/>
        </w:trPr>
        <w:tc>
          <w:tcPr>
            <w:tcW w:w="988" w:type="dxa"/>
            <w:hideMark/>
          </w:tcPr>
          <w:p w14:paraId="7FCDF811" w14:textId="77777777" w:rsidR="00F61C9D" w:rsidRPr="00A55851" w:rsidRDefault="00F61C9D" w:rsidP="00A55851">
            <w:pPr>
              <w:spacing w:after="0" w:line="240" w:lineRule="auto"/>
              <w:ind w:left="0" w:right="0" w:firstLine="0"/>
              <w:jc w:val="left"/>
              <w:rPr>
                <w:sz w:val="16"/>
                <w:szCs w:val="16"/>
              </w:rPr>
            </w:pPr>
            <w:r w:rsidRPr="00A55851">
              <w:rPr>
                <w:sz w:val="16"/>
                <w:szCs w:val="16"/>
              </w:rPr>
              <w:t>Gaussian NB</w:t>
            </w:r>
          </w:p>
        </w:tc>
        <w:tc>
          <w:tcPr>
            <w:tcW w:w="992" w:type="dxa"/>
            <w:hideMark/>
          </w:tcPr>
          <w:p w14:paraId="1BB2A5F4" w14:textId="7FA88DC3" w:rsidR="00F61C9D" w:rsidRPr="00A55851" w:rsidRDefault="00F61C9D" w:rsidP="00A55851">
            <w:pPr>
              <w:spacing w:after="0" w:line="240" w:lineRule="auto"/>
              <w:ind w:left="0" w:right="0" w:firstLine="0"/>
              <w:jc w:val="left"/>
              <w:rPr>
                <w:sz w:val="16"/>
                <w:szCs w:val="16"/>
              </w:rPr>
            </w:pPr>
            <w:r w:rsidRPr="00A55851">
              <w:rPr>
                <w:sz w:val="16"/>
                <w:szCs w:val="16"/>
              </w:rPr>
              <w:t>98.87</w:t>
            </w:r>
          </w:p>
        </w:tc>
        <w:tc>
          <w:tcPr>
            <w:tcW w:w="850" w:type="dxa"/>
            <w:hideMark/>
          </w:tcPr>
          <w:p w14:paraId="2F954C32" w14:textId="77777777" w:rsidR="00F61C9D" w:rsidRPr="00A55851" w:rsidRDefault="00F61C9D" w:rsidP="00A55851">
            <w:pPr>
              <w:spacing w:after="0" w:line="240" w:lineRule="auto"/>
              <w:ind w:left="0" w:right="0" w:firstLine="0"/>
              <w:jc w:val="left"/>
              <w:rPr>
                <w:sz w:val="16"/>
                <w:szCs w:val="16"/>
              </w:rPr>
            </w:pPr>
            <w:r w:rsidRPr="00A55851">
              <w:rPr>
                <w:sz w:val="16"/>
                <w:szCs w:val="16"/>
              </w:rPr>
              <w:t>0.9777</w:t>
            </w:r>
          </w:p>
        </w:tc>
        <w:tc>
          <w:tcPr>
            <w:tcW w:w="851" w:type="dxa"/>
          </w:tcPr>
          <w:p w14:paraId="0D98E9BE" w14:textId="77777777" w:rsidR="00F61C9D" w:rsidRPr="00A55851" w:rsidRDefault="00F61C9D" w:rsidP="00A55851">
            <w:pPr>
              <w:spacing w:after="0" w:line="240" w:lineRule="auto"/>
              <w:ind w:left="0" w:right="0" w:firstLine="0"/>
              <w:jc w:val="left"/>
              <w:rPr>
                <w:sz w:val="16"/>
                <w:szCs w:val="16"/>
              </w:rPr>
            </w:pPr>
            <w:r w:rsidRPr="00A55851">
              <w:rPr>
                <w:sz w:val="16"/>
                <w:szCs w:val="16"/>
              </w:rPr>
              <w:t>0.206</w:t>
            </w:r>
          </w:p>
        </w:tc>
        <w:tc>
          <w:tcPr>
            <w:tcW w:w="709" w:type="dxa"/>
          </w:tcPr>
          <w:p w14:paraId="0A51E2EA" w14:textId="710EC1F8" w:rsidR="00F61C9D" w:rsidRPr="00A55851" w:rsidRDefault="00F61C9D" w:rsidP="00A55851">
            <w:pPr>
              <w:spacing w:after="0" w:line="240" w:lineRule="auto"/>
              <w:ind w:left="0" w:right="0" w:firstLine="0"/>
              <w:jc w:val="left"/>
              <w:rPr>
                <w:sz w:val="16"/>
                <w:szCs w:val="16"/>
              </w:rPr>
            </w:pPr>
            <w:r>
              <w:rPr>
                <w:sz w:val="16"/>
                <w:szCs w:val="16"/>
              </w:rPr>
              <w:t>0.69</w:t>
            </w:r>
          </w:p>
        </w:tc>
        <w:tc>
          <w:tcPr>
            <w:tcW w:w="567" w:type="dxa"/>
          </w:tcPr>
          <w:p w14:paraId="6F671E61" w14:textId="3375CC26" w:rsidR="00F61C9D" w:rsidRDefault="00F61C9D" w:rsidP="00A55851">
            <w:pPr>
              <w:spacing w:after="0" w:line="240" w:lineRule="auto"/>
              <w:ind w:left="0" w:right="0" w:firstLine="0"/>
              <w:jc w:val="left"/>
              <w:rPr>
                <w:sz w:val="16"/>
                <w:szCs w:val="16"/>
              </w:rPr>
            </w:pPr>
            <w:r>
              <w:rPr>
                <w:sz w:val="16"/>
                <w:szCs w:val="16"/>
              </w:rPr>
              <w:t>0.31</w:t>
            </w:r>
          </w:p>
        </w:tc>
      </w:tr>
      <w:tr w:rsidR="00F61C9D" w:rsidRPr="00A55851" w14:paraId="66B720F1" w14:textId="62055464" w:rsidTr="00FE256F">
        <w:trPr>
          <w:jc w:val="center"/>
        </w:trPr>
        <w:tc>
          <w:tcPr>
            <w:tcW w:w="988" w:type="dxa"/>
            <w:hideMark/>
          </w:tcPr>
          <w:p w14:paraId="7D2133A2" w14:textId="77777777" w:rsidR="00F61C9D" w:rsidRPr="00A55851" w:rsidRDefault="00F61C9D" w:rsidP="00A55851">
            <w:pPr>
              <w:spacing w:after="0" w:line="240" w:lineRule="auto"/>
              <w:ind w:left="0" w:right="0" w:firstLine="0"/>
              <w:jc w:val="left"/>
              <w:rPr>
                <w:sz w:val="16"/>
                <w:szCs w:val="16"/>
              </w:rPr>
            </w:pPr>
            <w:r w:rsidRPr="00A55851">
              <w:rPr>
                <w:sz w:val="16"/>
                <w:szCs w:val="16"/>
              </w:rPr>
              <w:t>LGBM Classifier</w:t>
            </w:r>
          </w:p>
        </w:tc>
        <w:tc>
          <w:tcPr>
            <w:tcW w:w="992" w:type="dxa"/>
            <w:hideMark/>
          </w:tcPr>
          <w:p w14:paraId="7DC6DBD6" w14:textId="66589FE9" w:rsidR="00F61C9D" w:rsidRPr="00A55851" w:rsidRDefault="00F61C9D" w:rsidP="00A55851">
            <w:pPr>
              <w:spacing w:after="0" w:line="240" w:lineRule="auto"/>
              <w:ind w:left="0" w:right="0" w:firstLine="0"/>
              <w:jc w:val="left"/>
              <w:rPr>
                <w:sz w:val="16"/>
                <w:szCs w:val="16"/>
              </w:rPr>
            </w:pPr>
            <w:r w:rsidRPr="00A55851">
              <w:rPr>
                <w:sz w:val="16"/>
                <w:szCs w:val="16"/>
              </w:rPr>
              <w:t>98.61</w:t>
            </w:r>
          </w:p>
        </w:tc>
        <w:tc>
          <w:tcPr>
            <w:tcW w:w="850" w:type="dxa"/>
            <w:hideMark/>
          </w:tcPr>
          <w:p w14:paraId="50ECA909" w14:textId="77777777" w:rsidR="00F61C9D" w:rsidRPr="00A55851" w:rsidRDefault="00F61C9D" w:rsidP="00A55851">
            <w:pPr>
              <w:spacing w:after="0" w:line="240" w:lineRule="auto"/>
              <w:ind w:left="0" w:right="0" w:firstLine="0"/>
              <w:jc w:val="left"/>
              <w:rPr>
                <w:sz w:val="16"/>
                <w:szCs w:val="16"/>
              </w:rPr>
            </w:pPr>
            <w:r w:rsidRPr="00A55851">
              <w:rPr>
                <w:sz w:val="16"/>
                <w:szCs w:val="16"/>
              </w:rPr>
              <w:t>0.9943</w:t>
            </w:r>
          </w:p>
        </w:tc>
        <w:tc>
          <w:tcPr>
            <w:tcW w:w="851" w:type="dxa"/>
          </w:tcPr>
          <w:p w14:paraId="221DA7B2" w14:textId="77777777" w:rsidR="00F61C9D" w:rsidRPr="00A55851" w:rsidRDefault="00F61C9D" w:rsidP="00A55851">
            <w:pPr>
              <w:spacing w:after="0" w:line="240" w:lineRule="auto"/>
              <w:ind w:left="0" w:right="0" w:firstLine="0"/>
              <w:jc w:val="left"/>
              <w:rPr>
                <w:sz w:val="16"/>
                <w:szCs w:val="16"/>
              </w:rPr>
            </w:pPr>
            <w:r w:rsidRPr="00A55851">
              <w:rPr>
                <w:sz w:val="16"/>
                <w:szCs w:val="16"/>
              </w:rPr>
              <w:t>0.6421</w:t>
            </w:r>
          </w:p>
        </w:tc>
        <w:tc>
          <w:tcPr>
            <w:tcW w:w="709" w:type="dxa"/>
          </w:tcPr>
          <w:p w14:paraId="3DE9F5E7" w14:textId="42E84C96" w:rsidR="00F61C9D" w:rsidRPr="00A55851" w:rsidRDefault="00F61C9D" w:rsidP="00A55851">
            <w:pPr>
              <w:spacing w:after="0" w:line="240" w:lineRule="auto"/>
              <w:ind w:left="0" w:right="0" w:firstLine="0"/>
              <w:jc w:val="left"/>
              <w:rPr>
                <w:sz w:val="16"/>
                <w:szCs w:val="16"/>
              </w:rPr>
            </w:pPr>
            <w:r>
              <w:rPr>
                <w:sz w:val="16"/>
                <w:szCs w:val="16"/>
              </w:rPr>
              <w:t>0.40</w:t>
            </w:r>
          </w:p>
        </w:tc>
        <w:tc>
          <w:tcPr>
            <w:tcW w:w="567" w:type="dxa"/>
          </w:tcPr>
          <w:p w14:paraId="01836290" w14:textId="7C3E7862" w:rsidR="00F61C9D" w:rsidRDefault="00F61C9D" w:rsidP="00A55851">
            <w:pPr>
              <w:spacing w:after="0" w:line="240" w:lineRule="auto"/>
              <w:ind w:left="0" w:right="0" w:firstLine="0"/>
              <w:jc w:val="left"/>
              <w:rPr>
                <w:sz w:val="16"/>
                <w:szCs w:val="16"/>
              </w:rPr>
            </w:pPr>
            <w:r>
              <w:rPr>
                <w:sz w:val="16"/>
                <w:szCs w:val="16"/>
              </w:rPr>
              <w:t>0.20</w:t>
            </w:r>
          </w:p>
        </w:tc>
      </w:tr>
    </w:tbl>
    <w:p w14:paraId="573DFCF2" w14:textId="77777777" w:rsidR="00F64B7F" w:rsidRDefault="00F64B7F" w:rsidP="00F64B7F">
      <w:pPr>
        <w:ind w:left="0" w:firstLine="0"/>
      </w:pPr>
    </w:p>
    <w:p w14:paraId="426888C2" w14:textId="75501FBC" w:rsidR="00F64B7F" w:rsidRPr="009415A2" w:rsidRDefault="00F64B7F" w:rsidP="009415A2">
      <w:pPr>
        <w:ind w:left="0" w:firstLine="0"/>
      </w:pPr>
      <w:r>
        <w:rPr>
          <w:noProof/>
        </w:rPr>
        <w:drawing>
          <wp:inline distT="0" distB="0" distL="0" distR="0" wp14:anchorId="0E85A914" wp14:editId="15B27751">
            <wp:extent cx="3270250" cy="3454400"/>
            <wp:effectExtent l="0" t="0" r="6350" b="0"/>
            <wp:docPr id="409122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250" cy="3454400"/>
                    </a:xfrm>
                    <a:prstGeom prst="rect">
                      <a:avLst/>
                    </a:prstGeom>
                    <a:noFill/>
                    <a:ln>
                      <a:noFill/>
                    </a:ln>
                  </pic:spPr>
                </pic:pic>
              </a:graphicData>
            </a:graphic>
          </wp:inline>
        </w:drawing>
      </w:r>
    </w:p>
    <w:p w14:paraId="292E6678" w14:textId="61866A66" w:rsidR="00A13832" w:rsidRPr="006F229A" w:rsidRDefault="00A24706" w:rsidP="006F229A">
      <w:pPr>
        <w:pStyle w:val="Caption"/>
        <w:spacing w:before="80"/>
        <w:ind w:left="0" w:right="0" w:firstLine="0"/>
        <w:rPr>
          <w:i w:val="0"/>
          <w:iCs w:val="0"/>
          <w:color w:val="000000" w:themeColor="text1"/>
          <w:sz w:val="16"/>
          <w:szCs w:val="16"/>
        </w:rPr>
      </w:pPr>
      <w:bookmarkStart w:id="3" w:name="fig2"/>
      <w:r w:rsidRPr="009415A2">
        <w:rPr>
          <w:i w:val="0"/>
          <w:iCs w:val="0"/>
          <w:color w:val="000000" w:themeColor="text1"/>
          <w:sz w:val="16"/>
          <w:szCs w:val="16"/>
        </w:rPr>
        <w:t>Fig</w:t>
      </w:r>
      <w:r w:rsidR="00935006" w:rsidRPr="009415A2">
        <w:rPr>
          <w:i w:val="0"/>
          <w:iCs w:val="0"/>
          <w:color w:val="000000" w:themeColor="text1"/>
          <w:sz w:val="16"/>
          <w:szCs w:val="16"/>
        </w:rPr>
        <w:t>.</w:t>
      </w:r>
      <w:r w:rsidRPr="009415A2">
        <w:rPr>
          <w:i w:val="0"/>
          <w:iCs w:val="0"/>
          <w:color w:val="000000" w:themeColor="text1"/>
          <w:sz w:val="16"/>
          <w:szCs w:val="16"/>
        </w:rPr>
        <w:fldChar w:fldCharType="begin"/>
      </w:r>
      <w:r w:rsidRPr="009415A2">
        <w:rPr>
          <w:i w:val="0"/>
          <w:iCs w:val="0"/>
          <w:color w:val="000000" w:themeColor="text1"/>
          <w:sz w:val="16"/>
          <w:szCs w:val="16"/>
        </w:rPr>
        <w:instrText xml:space="preserve"> SEQ Figure \* ARABIC </w:instrText>
      </w:r>
      <w:r w:rsidRPr="009415A2">
        <w:rPr>
          <w:i w:val="0"/>
          <w:iCs w:val="0"/>
          <w:color w:val="000000" w:themeColor="text1"/>
          <w:sz w:val="16"/>
          <w:szCs w:val="16"/>
        </w:rPr>
        <w:fldChar w:fldCharType="separate"/>
      </w:r>
      <w:r w:rsidR="0052760C" w:rsidRPr="009415A2">
        <w:rPr>
          <w:i w:val="0"/>
          <w:iCs w:val="0"/>
          <w:noProof/>
          <w:color w:val="000000" w:themeColor="text1"/>
          <w:sz w:val="16"/>
          <w:szCs w:val="16"/>
        </w:rPr>
        <w:t>2</w:t>
      </w:r>
      <w:r w:rsidRPr="009415A2">
        <w:rPr>
          <w:i w:val="0"/>
          <w:iCs w:val="0"/>
          <w:color w:val="000000" w:themeColor="text1"/>
          <w:sz w:val="16"/>
          <w:szCs w:val="16"/>
        </w:rPr>
        <w:fldChar w:fldCharType="end"/>
      </w:r>
      <w:r w:rsidR="00935006" w:rsidRPr="009415A2">
        <w:rPr>
          <w:i w:val="0"/>
          <w:iCs w:val="0"/>
          <w:color w:val="000000" w:themeColor="text1"/>
          <w:sz w:val="16"/>
          <w:szCs w:val="16"/>
        </w:rPr>
        <w:t xml:space="preserve"> </w:t>
      </w:r>
      <w:r w:rsidRPr="009415A2">
        <w:rPr>
          <w:i w:val="0"/>
          <w:iCs w:val="0"/>
          <w:color w:val="000000" w:themeColor="text1"/>
          <w:sz w:val="16"/>
          <w:szCs w:val="16"/>
        </w:rPr>
        <w:t>:Roc curve of all Models</w:t>
      </w:r>
      <w:bookmarkEnd w:id="3"/>
    </w:p>
    <w:p w14:paraId="7B29D4D9" w14:textId="0EB54659" w:rsidR="00C95CB1" w:rsidRDefault="00214CAD" w:rsidP="006F229A">
      <w:pPr>
        <w:sectPr w:rsidR="00C95CB1">
          <w:type w:val="continuous"/>
          <w:pgSz w:w="11906" w:h="16838"/>
          <w:pgMar w:top="965" w:right="810" w:bottom="717" w:left="893" w:header="720" w:footer="720" w:gutter="0"/>
          <w:cols w:num="2" w:space="309"/>
        </w:sectPr>
      </w:pPr>
      <w:r>
        <w:rPr>
          <w:lang w:val="en-US"/>
        </w:rPr>
        <w:t>In t</w:t>
      </w:r>
      <w:r w:rsidR="00B85268" w:rsidRPr="00B85268">
        <w:rPr>
          <w:lang w:val="en-US"/>
        </w:rPr>
        <w:t>h</w:t>
      </w:r>
      <w:r w:rsidR="00933BC7">
        <w:rPr>
          <w:lang w:val="en-US"/>
        </w:rPr>
        <w:t>is</w:t>
      </w:r>
      <w:r>
        <w:rPr>
          <w:lang w:val="en-US"/>
        </w:rPr>
        <w:t xml:space="preserve"> </w:t>
      </w:r>
      <w:r w:rsidR="00933BC7">
        <w:rPr>
          <w:lang w:val="en-US"/>
        </w:rPr>
        <w:t xml:space="preserve">the </w:t>
      </w:r>
      <w:r w:rsidR="00B85268" w:rsidRPr="00B85268">
        <w:rPr>
          <w:lang w:val="en-US"/>
        </w:rPr>
        <w:t>bar chart illustrates that each model performed best in avoiding false positives. MLP Classifier, Logistic Regression Classifier, and Stacking Classifier had the highest precision and are thus very reliable for predicting positively. Ensemble models such as Random Forest and Extra Trees also performed best.</w:t>
      </w:r>
      <w:r w:rsidR="004D167F" w:rsidRPr="09168697">
        <w:rPr>
          <w:lang w:val="en-US"/>
        </w:rPr>
        <w:t xml:space="preserve"> In contrast, models like SVC, Dummy</w:t>
      </w:r>
      <w:r w:rsidR="006F229A">
        <w:rPr>
          <w:lang w:val="en-US"/>
        </w:rPr>
        <w:t xml:space="preserve"> </w:t>
      </w:r>
      <w:r w:rsidR="004D167F" w:rsidRPr="09168697">
        <w:rPr>
          <w:lang w:val="en-US"/>
        </w:rPr>
        <w:t>Classifier, and Bernoulli</w:t>
      </w:r>
      <w:r w:rsidR="006F229A">
        <w:rPr>
          <w:lang w:val="en-US"/>
        </w:rPr>
        <w:t xml:space="preserve"> </w:t>
      </w:r>
      <w:r w:rsidR="004D167F" w:rsidRPr="09168697">
        <w:rPr>
          <w:lang w:val="en-US"/>
        </w:rPr>
        <w:t xml:space="preserve">NB had poor precision, indicating a higher risk of false positives. Overall, neural networks and </w:t>
      </w:r>
      <w:r w:rsidR="004D167F" w:rsidRPr="09168697">
        <w:rPr>
          <w:lang w:val="en-US"/>
        </w:rPr>
        <w:lastRenderedPageBreak/>
        <w:t>ensemble models proved most effective for making confident gene-disease association prediction</w:t>
      </w:r>
      <w:r w:rsidR="00040FAD" w:rsidRPr="00040FAD">
        <w:t>s.</w:t>
      </w:r>
      <w:r w:rsidR="006F229A">
        <w:t xml:space="preserve"> </w:t>
      </w:r>
      <w:r w:rsidR="006F229A">
        <w:rPr>
          <w:szCs w:val="20"/>
          <w:lang w:val="en-US"/>
        </w:rPr>
        <w:t>In t</w:t>
      </w:r>
      <w:r w:rsidR="006F229A" w:rsidRPr="09168697">
        <w:rPr>
          <w:szCs w:val="20"/>
          <w:lang w:val="en-US"/>
        </w:rPr>
        <w:t>h</w:t>
      </w:r>
      <w:r w:rsidR="006F229A">
        <w:rPr>
          <w:szCs w:val="20"/>
          <w:lang w:val="en-US"/>
        </w:rPr>
        <w:t>is the</w:t>
      </w:r>
      <w:r w:rsidR="006F229A" w:rsidRPr="09168697">
        <w:rPr>
          <w:szCs w:val="20"/>
          <w:lang w:val="en-US"/>
        </w:rPr>
        <w:t xml:space="preserve"> </w:t>
      </w:r>
      <w:r w:rsidR="006F229A">
        <w:rPr>
          <w:szCs w:val="20"/>
          <w:lang w:val="en-US"/>
        </w:rPr>
        <w:t xml:space="preserve">Bar </w:t>
      </w:r>
      <w:r w:rsidR="006F229A" w:rsidRPr="09168697">
        <w:rPr>
          <w:szCs w:val="20"/>
          <w:lang w:val="en-US"/>
        </w:rPr>
        <w:t>chart shows recall scores of various classifiers. Quadratic</w:t>
      </w:r>
      <w:r w:rsidR="006F229A">
        <w:rPr>
          <w:szCs w:val="20"/>
          <w:lang w:val="en-US"/>
        </w:rPr>
        <w:t xml:space="preserve"> </w:t>
      </w:r>
      <w:r w:rsidR="006F229A" w:rsidRPr="09168697">
        <w:rPr>
          <w:szCs w:val="20"/>
          <w:lang w:val="en-US"/>
        </w:rPr>
        <w:t>Discriminant</w:t>
      </w:r>
      <w:r w:rsidR="006F229A">
        <w:rPr>
          <w:szCs w:val="20"/>
          <w:lang w:val="en-US"/>
        </w:rPr>
        <w:t xml:space="preserve"> </w:t>
      </w:r>
      <w:r w:rsidR="006F229A" w:rsidRPr="09168697">
        <w:rPr>
          <w:szCs w:val="20"/>
          <w:lang w:val="en-US"/>
        </w:rPr>
        <w:t>Analysis and Perceptron have the highest recall (~0.95), followed by Gaussian</w:t>
      </w:r>
      <w:r w:rsidR="006F229A">
        <w:rPr>
          <w:szCs w:val="20"/>
          <w:lang w:val="en-US"/>
        </w:rPr>
        <w:t xml:space="preserve"> </w:t>
      </w:r>
      <w:r w:rsidR="006F229A" w:rsidRPr="09168697">
        <w:rPr>
          <w:szCs w:val="20"/>
          <w:lang w:val="en-US"/>
        </w:rPr>
        <w:t>NB and LDA (~0.87–0.88), indicating strong performance. Models like Logistic</w:t>
      </w:r>
      <w:r w:rsidR="006F229A">
        <w:rPr>
          <w:szCs w:val="20"/>
          <w:lang w:val="en-US"/>
        </w:rPr>
        <w:t xml:space="preserve"> </w:t>
      </w:r>
      <w:r w:rsidR="006F229A" w:rsidRPr="09168697">
        <w:rPr>
          <w:szCs w:val="20"/>
          <w:lang w:val="en-US"/>
        </w:rPr>
        <w:t>Regression, AdaBoost, and Cat</w:t>
      </w:r>
      <w:r w:rsidR="006F229A">
        <w:rPr>
          <w:szCs w:val="20"/>
          <w:lang w:val="en-US"/>
        </w:rPr>
        <w:t xml:space="preserve"> </w:t>
      </w:r>
      <w:r w:rsidR="006F229A" w:rsidRPr="09168697">
        <w:rPr>
          <w:szCs w:val="20"/>
          <w:lang w:val="en-US"/>
        </w:rPr>
        <w:t xml:space="preserve">Boost show moderate recall </w:t>
      </w:r>
      <w:r w:rsidR="006F229A" w:rsidRPr="09168697">
        <w:rPr>
          <w:szCs w:val="20"/>
          <w:lang w:val="en-US"/>
        </w:rPr>
        <w:t>(~0.6). Ensemble methods such as Random</w:t>
      </w:r>
      <w:r w:rsidR="006F229A">
        <w:rPr>
          <w:szCs w:val="20"/>
          <w:lang w:val="en-US"/>
        </w:rPr>
        <w:t xml:space="preserve"> </w:t>
      </w:r>
      <w:r w:rsidR="006F229A" w:rsidRPr="09168697">
        <w:rPr>
          <w:szCs w:val="20"/>
          <w:lang w:val="en-US"/>
        </w:rPr>
        <w:t>Forest and Extra</w:t>
      </w:r>
      <w:r w:rsidR="006F229A">
        <w:rPr>
          <w:szCs w:val="20"/>
          <w:lang w:val="en-US"/>
        </w:rPr>
        <w:t xml:space="preserve"> </w:t>
      </w:r>
      <w:r w:rsidR="006F229A" w:rsidRPr="09168697">
        <w:rPr>
          <w:szCs w:val="20"/>
          <w:lang w:val="en-US"/>
        </w:rPr>
        <w:t>Trees</w:t>
      </w:r>
      <w:r w:rsidR="006F229A">
        <w:rPr>
          <w:szCs w:val="20"/>
          <w:lang w:val="en-US"/>
        </w:rPr>
        <w:t xml:space="preserve"> </w:t>
      </w:r>
      <w:r w:rsidR="006F229A" w:rsidRPr="09168697">
        <w:rPr>
          <w:szCs w:val="20"/>
          <w:lang w:val="en-US"/>
        </w:rPr>
        <w:t>Classifier fall in the mid-range (~0.55). Gradient</w:t>
      </w:r>
      <w:r w:rsidR="006F229A">
        <w:rPr>
          <w:szCs w:val="20"/>
          <w:lang w:val="en-US"/>
        </w:rPr>
        <w:t xml:space="preserve"> </w:t>
      </w:r>
      <w:r w:rsidR="006F229A" w:rsidRPr="09168697">
        <w:rPr>
          <w:szCs w:val="20"/>
          <w:lang w:val="en-US"/>
        </w:rPr>
        <w:t>Boosting</w:t>
      </w:r>
      <w:r w:rsidR="006F229A">
        <w:rPr>
          <w:szCs w:val="20"/>
          <w:lang w:val="en-US"/>
        </w:rPr>
        <w:t xml:space="preserve"> </w:t>
      </w:r>
      <w:r w:rsidR="006F229A" w:rsidRPr="09168697">
        <w:rPr>
          <w:szCs w:val="20"/>
          <w:lang w:val="en-US"/>
        </w:rPr>
        <w:t>Classifier, Dummy</w:t>
      </w:r>
      <w:r w:rsidR="006F229A">
        <w:rPr>
          <w:szCs w:val="20"/>
          <w:lang w:val="en-US"/>
        </w:rPr>
        <w:t xml:space="preserve"> </w:t>
      </w:r>
      <w:r w:rsidR="006F229A" w:rsidRPr="09168697">
        <w:rPr>
          <w:szCs w:val="20"/>
          <w:lang w:val="en-US"/>
        </w:rPr>
        <w:t>Classifier, and SVC perform poorly with very low recall (~0.15 or less)</w:t>
      </w:r>
      <w:r w:rsidR="006F229A" w:rsidRPr="006F229A">
        <w:t xml:space="preserve"> </w:t>
      </w:r>
      <w:hyperlink w:anchor="fig3" w:history="1">
        <w:r w:rsidR="006F229A" w:rsidRPr="006F229A">
          <w:rPr>
            <w:rStyle w:val="Hyperlink"/>
          </w:rPr>
          <w:t>Fig.3</w:t>
        </w:r>
      </w:hyperlink>
      <w:r w:rsidR="006F229A">
        <w:rPr>
          <w:szCs w:val="20"/>
          <w:lang w:val="en-US"/>
        </w:rPr>
        <w:t>.</w:t>
      </w:r>
      <w:r w:rsidR="006F229A">
        <w:t xml:space="preserve"> </w:t>
      </w:r>
      <w:r w:rsidR="002363BF" w:rsidRPr="09168697">
        <w:rPr>
          <w:szCs w:val="20"/>
          <w:lang w:val="en-US"/>
        </w:rPr>
        <w:t>Logistic</w:t>
      </w:r>
      <w:r w:rsidR="002363BF">
        <w:rPr>
          <w:szCs w:val="20"/>
          <w:lang w:val="en-US"/>
        </w:rPr>
        <w:t xml:space="preserve"> </w:t>
      </w:r>
      <w:r w:rsidR="002363BF" w:rsidRPr="09168697">
        <w:rPr>
          <w:szCs w:val="20"/>
          <w:lang w:val="en-US"/>
        </w:rPr>
        <w:t>Regression</w:t>
      </w:r>
      <w:r w:rsidR="002363BF">
        <w:rPr>
          <w:szCs w:val="20"/>
          <w:lang w:val="en-US"/>
        </w:rPr>
        <w:t xml:space="preserve">, </w:t>
      </w:r>
      <w:r w:rsidR="002363BF" w:rsidRPr="09168697">
        <w:rPr>
          <w:szCs w:val="20"/>
          <w:lang w:val="en-US"/>
        </w:rPr>
        <w:t>Lasso</w:t>
      </w:r>
      <w:r w:rsidR="002363BF">
        <w:rPr>
          <w:szCs w:val="20"/>
          <w:lang w:val="en-US"/>
        </w:rPr>
        <w:t xml:space="preserve"> </w:t>
      </w:r>
      <w:r w:rsidR="002363BF" w:rsidRPr="09168697">
        <w:rPr>
          <w:szCs w:val="20"/>
          <w:lang w:val="en-US"/>
        </w:rPr>
        <w:t>L</w:t>
      </w:r>
      <w:r w:rsidR="002363BF">
        <w:rPr>
          <w:szCs w:val="20"/>
          <w:lang w:val="en-US"/>
        </w:rPr>
        <w:t xml:space="preserve"> </w:t>
      </w:r>
      <w:r w:rsidR="002363BF" w:rsidRPr="09168697">
        <w:rPr>
          <w:szCs w:val="20"/>
          <w:lang w:val="en-US"/>
        </w:rPr>
        <w:t>R, Calibrated</w:t>
      </w:r>
      <w:r w:rsidR="002363BF">
        <w:rPr>
          <w:szCs w:val="20"/>
          <w:lang w:val="en-US"/>
        </w:rPr>
        <w:t xml:space="preserve"> </w:t>
      </w:r>
      <w:r w:rsidR="002363BF" w:rsidRPr="09168697">
        <w:rPr>
          <w:szCs w:val="20"/>
          <w:lang w:val="en-US"/>
        </w:rPr>
        <w:t>Classifier</w:t>
      </w:r>
      <w:r w:rsidR="002363BF">
        <w:rPr>
          <w:szCs w:val="20"/>
          <w:lang w:val="en-US"/>
        </w:rPr>
        <w:t xml:space="preserve"> </w:t>
      </w:r>
      <w:proofErr w:type="spellStart"/>
      <w:r w:rsidR="002363BF" w:rsidRPr="09168697">
        <w:rPr>
          <w:szCs w:val="20"/>
          <w:lang w:val="en-US"/>
        </w:rPr>
        <w:t>CV,</w:t>
      </w:r>
      <w:r w:rsidR="006F229A" w:rsidRPr="09168697">
        <w:rPr>
          <w:szCs w:val="20"/>
          <w:lang w:val="en-US"/>
        </w:rPr>
        <w:t>Overall</w:t>
      </w:r>
      <w:proofErr w:type="spellEnd"/>
      <w:r w:rsidR="006F229A" w:rsidRPr="09168697">
        <w:rPr>
          <w:szCs w:val="20"/>
          <w:lang w:val="en-US"/>
        </w:rPr>
        <w:t>, simpler linear models outperform complex ones in terms of recall</w:t>
      </w:r>
      <w:r w:rsidR="006F229A" w:rsidRPr="00040FAD">
        <w:t>.</w:t>
      </w:r>
      <w:r w:rsidR="006F229A">
        <w:t xml:space="preserve"> </w:t>
      </w:r>
      <w:r w:rsidR="006F229A">
        <w:rPr>
          <w:szCs w:val="20"/>
          <w:lang w:val="en-US"/>
        </w:rPr>
        <w:t>In this t</w:t>
      </w:r>
      <w:r w:rsidR="006F229A" w:rsidRPr="09168697">
        <w:rPr>
          <w:szCs w:val="20"/>
          <w:lang w:val="en-US"/>
        </w:rPr>
        <w:t>he chart shows F1 scores</w:t>
      </w:r>
      <w:r w:rsidR="006F229A">
        <w:t xml:space="preserve"> </w:t>
      </w:r>
      <w:r w:rsidR="006F229A" w:rsidRPr="09168697">
        <w:rPr>
          <w:szCs w:val="20"/>
          <w:lang w:val="en-US"/>
        </w:rPr>
        <w:t>for various classifiers</w:t>
      </w:r>
      <w:r w:rsidR="006F229A">
        <w:rPr>
          <w:szCs w:val="20"/>
          <w:lang w:val="en-US"/>
        </w:rPr>
        <w:t>.</w:t>
      </w:r>
      <w:r w:rsidR="006F229A">
        <w:t xml:space="preserve">     </w:t>
      </w:r>
    </w:p>
    <w:p w14:paraId="74B97C49" w14:textId="6BE4CEAF" w:rsidR="0027483D" w:rsidRDefault="0027483D" w:rsidP="0027483D">
      <w:pPr>
        <w:ind w:left="0" w:firstLine="0"/>
        <w:rPr>
          <w:noProof/>
        </w:rPr>
      </w:pPr>
    </w:p>
    <w:p w14:paraId="1D8E21D6" w14:textId="014437FD" w:rsidR="0027483D" w:rsidRPr="0027483D" w:rsidRDefault="0027483D" w:rsidP="0027483D">
      <w:pPr>
        <w:ind w:left="0" w:firstLine="0"/>
      </w:pPr>
      <w:r>
        <w:rPr>
          <w:noProof/>
        </w:rPr>
        <w:drawing>
          <wp:inline distT="0" distB="0" distL="0" distR="0" wp14:anchorId="3124879A" wp14:editId="6172FC9B">
            <wp:extent cx="6438900" cy="2743200"/>
            <wp:effectExtent l="0" t="0" r="0" b="0"/>
            <wp:docPr id="1839240780" name="Chart 1">
              <a:extLst xmlns:a="http://schemas.openxmlformats.org/drawingml/2006/main">
                <a:ext uri="{FF2B5EF4-FFF2-40B4-BE49-F238E27FC236}">
                  <a16:creationId xmlns:a16="http://schemas.microsoft.com/office/drawing/2014/main" id="{9E959E8D-BC24-D594-5C49-BE016B12A3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79DABF1" w14:textId="434CCF4C" w:rsidR="009F05CE" w:rsidRDefault="009F05CE" w:rsidP="009F05CE">
      <w:pPr>
        <w:pStyle w:val="Caption"/>
        <w:spacing w:before="80"/>
        <w:ind w:left="0" w:right="0" w:firstLine="0"/>
        <w:sectPr w:rsidR="009F05CE" w:rsidSect="009F05CE">
          <w:type w:val="continuous"/>
          <w:pgSz w:w="11906" w:h="16838"/>
          <w:pgMar w:top="965" w:right="810" w:bottom="717" w:left="893" w:header="720" w:footer="720" w:gutter="0"/>
          <w:cols w:space="309"/>
        </w:sectPr>
      </w:pPr>
      <w:r w:rsidRPr="009415A2">
        <w:rPr>
          <w:i w:val="0"/>
          <w:iCs w:val="0"/>
          <w:color w:val="000000" w:themeColor="text1"/>
          <w:sz w:val="16"/>
          <w:szCs w:val="16"/>
        </w:rPr>
        <w:t>Fig.</w:t>
      </w:r>
      <w:r w:rsidR="0027483D">
        <w:rPr>
          <w:i w:val="0"/>
          <w:iCs w:val="0"/>
          <w:color w:val="000000" w:themeColor="text1"/>
          <w:sz w:val="16"/>
          <w:szCs w:val="16"/>
        </w:rPr>
        <w:t>3 :  Accuracy of  various models</w:t>
      </w:r>
    </w:p>
    <w:p w14:paraId="70806D00" w14:textId="77777777" w:rsidR="009F05CE" w:rsidRDefault="009F05CE" w:rsidP="009F05CE">
      <w:pPr>
        <w:ind w:left="0" w:firstLine="0"/>
      </w:pPr>
    </w:p>
    <w:p w14:paraId="03638668" w14:textId="141EEDB4" w:rsidR="006F229A" w:rsidRDefault="00C95CB1" w:rsidP="00FE256F">
      <w:pPr>
        <w:ind w:hanging="14"/>
      </w:pPr>
      <w:r>
        <w:rPr>
          <w:noProof/>
        </w:rPr>
        <w:drawing>
          <wp:inline distT="0" distB="0" distL="0" distR="0" wp14:anchorId="6A29438E" wp14:editId="6267AD8F">
            <wp:extent cx="6438900" cy="2355850"/>
            <wp:effectExtent l="0" t="0" r="0" b="6350"/>
            <wp:docPr id="103367786" name="Chart 1">
              <a:extLst xmlns:a="http://schemas.openxmlformats.org/drawingml/2006/main">
                <a:ext uri="{FF2B5EF4-FFF2-40B4-BE49-F238E27FC236}">
                  <a16:creationId xmlns:a16="http://schemas.microsoft.com/office/drawing/2014/main" id="{F09BD9F9-4C84-CA3B-EF04-4CC44D8FD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ED7812C" w14:textId="54A0971F" w:rsidR="006F229A" w:rsidRDefault="006F229A" w:rsidP="006F229A">
      <w:pPr>
        <w:pStyle w:val="Caption"/>
        <w:spacing w:before="80"/>
        <w:ind w:left="0" w:right="0" w:firstLine="0"/>
        <w:sectPr w:rsidR="006F229A" w:rsidSect="00C95CB1">
          <w:type w:val="continuous"/>
          <w:pgSz w:w="11906" w:h="16838"/>
          <w:pgMar w:top="965" w:right="810" w:bottom="717" w:left="893" w:header="720" w:footer="720" w:gutter="0"/>
          <w:cols w:space="309"/>
        </w:sectPr>
      </w:pPr>
      <w:bookmarkStart w:id="4" w:name="fig3"/>
      <w:r w:rsidRPr="009415A2">
        <w:rPr>
          <w:i w:val="0"/>
          <w:iCs w:val="0"/>
          <w:color w:val="000000" w:themeColor="text1"/>
          <w:sz w:val="16"/>
          <w:szCs w:val="16"/>
        </w:rPr>
        <w:t>Fig.</w:t>
      </w:r>
      <w:r w:rsidR="009F05CE">
        <w:rPr>
          <w:i w:val="0"/>
          <w:iCs w:val="0"/>
          <w:color w:val="000000" w:themeColor="text1"/>
          <w:sz w:val="16"/>
          <w:szCs w:val="16"/>
        </w:rPr>
        <w:t>4</w:t>
      </w:r>
      <w:r>
        <w:rPr>
          <w:i w:val="0"/>
          <w:iCs w:val="0"/>
          <w:color w:val="000000" w:themeColor="text1"/>
          <w:sz w:val="16"/>
          <w:szCs w:val="16"/>
        </w:rPr>
        <w:t xml:space="preserve"> </w:t>
      </w:r>
      <w:r w:rsidRPr="009415A2">
        <w:rPr>
          <w:i w:val="0"/>
          <w:iCs w:val="0"/>
          <w:color w:val="000000" w:themeColor="text1"/>
          <w:sz w:val="16"/>
          <w:szCs w:val="16"/>
        </w:rPr>
        <w:t>:</w:t>
      </w:r>
      <w:r>
        <w:rPr>
          <w:i w:val="0"/>
          <w:iCs w:val="0"/>
          <w:color w:val="000000" w:themeColor="text1"/>
          <w:sz w:val="16"/>
          <w:szCs w:val="16"/>
        </w:rPr>
        <w:t xml:space="preserve"> Precision, Recall, F1-Score</w:t>
      </w:r>
      <w:r w:rsidRPr="009415A2">
        <w:rPr>
          <w:i w:val="0"/>
          <w:iCs w:val="0"/>
          <w:color w:val="000000" w:themeColor="text1"/>
          <w:sz w:val="16"/>
          <w:szCs w:val="16"/>
        </w:rPr>
        <w:t xml:space="preserve"> </w:t>
      </w:r>
    </w:p>
    <w:bookmarkEnd w:id="4"/>
    <w:p w14:paraId="33CE71C3" w14:textId="43DDAA65" w:rsidR="00592CEC" w:rsidRDefault="00592CEC" w:rsidP="006F229A">
      <w:pPr>
        <w:spacing w:after="120" w:line="228" w:lineRule="auto"/>
        <w:ind w:left="0" w:right="0" w:firstLine="0"/>
      </w:pPr>
      <w:r w:rsidRPr="09168697">
        <w:rPr>
          <w:szCs w:val="20"/>
          <w:lang w:val="en-US"/>
        </w:rPr>
        <w:t>AdaBoost, and MLP</w:t>
      </w:r>
      <w:r>
        <w:rPr>
          <w:szCs w:val="20"/>
          <w:lang w:val="en-US"/>
        </w:rPr>
        <w:t xml:space="preserve"> </w:t>
      </w:r>
      <w:r w:rsidRPr="09168697">
        <w:rPr>
          <w:szCs w:val="20"/>
          <w:lang w:val="en-US"/>
        </w:rPr>
        <w:t>Classifier have the highest F1 scores (~0.62), indicating balanced precision and recall. Ensemble</w:t>
      </w:r>
      <w:r w:rsidRPr="09168697">
        <w:rPr>
          <w:b/>
          <w:bCs/>
          <w:szCs w:val="20"/>
          <w:lang w:val="en-US"/>
        </w:rPr>
        <w:t xml:space="preserve"> </w:t>
      </w:r>
      <w:r w:rsidRPr="09168697">
        <w:rPr>
          <w:szCs w:val="20"/>
          <w:lang w:val="en-US"/>
        </w:rPr>
        <w:t>models like Stacking</w:t>
      </w:r>
      <w:r>
        <w:rPr>
          <w:szCs w:val="20"/>
          <w:lang w:val="en-US"/>
        </w:rPr>
        <w:t xml:space="preserve"> </w:t>
      </w:r>
      <w:r w:rsidRPr="09168697">
        <w:rPr>
          <w:szCs w:val="20"/>
          <w:lang w:val="en-US"/>
        </w:rPr>
        <w:t>Classifier, Extra</w:t>
      </w:r>
      <w:r w:rsidR="00184073">
        <w:rPr>
          <w:szCs w:val="20"/>
          <w:lang w:val="en-US"/>
        </w:rPr>
        <w:t xml:space="preserve"> </w:t>
      </w:r>
      <w:r w:rsidRPr="09168697">
        <w:rPr>
          <w:szCs w:val="20"/>
          <w:lang w:val="en-US"/>
        </w:rPr>
        <w:t>Trees, and Bagging</w:t>
      </w:r>
      <w:r>
        <w:rPr>
          <w:szCs w:val="20"/>
          <w:lang w:val="en-US"/>
        </w:rPr>
        <w:t xml:space="preserve"> </w:t>
      </w:r>
      <w:r w:rsidRPr="09168697">
        <w:rPr>
          <w:szCs w:val="20"/>
          <w:lang w:val="en-US"/>
        </w:rPr>
        <w:t>Classifier also perform well (~0.6). Models like Cat</w:t>
      </w:r>
      <w:r w:rsidR="00184073">
        <w:rPr>
          <w:szCs w:val="20"/>
          <w:lang w:val="en-US"/>
        </w:rPr>
        <w:t xml:space="preserve"> </w:t>
      </w:r>
      <w:r w:rsidRPr="09168697">
        <w:rPr>
          <w:szCs w:val="20"/>
          <w:lang w:val="en-US"/>
        </w:rPr>
        <w:t>Boost, Random</w:t>
      </w:r>
      <w:r>
        <w:rPr>
          <w:szCs w:val="20"/>
          <w:lang w:val="en-US"/>
        </w:rPr>
        <w:t xml:space="preserve"> </w:t>
      </w:r>
      <w:r w:rsidRPr="09168697">
        <w:rPr>
          <w:szCs w:val="20"/>
          <w:lang w:val="en-US"/>
        </w:rPr>
        <w:t>Forest, and Decision</w:t>
      </w:r>
      <w:r>
        <w:rPr>
          <w:szCs w:val="20"/>
          <w:lang w:val="en-US"/>
        </w:rPr>
        <w:t xml:space="preserve"> </w:t>
      </w:r>
      <w:r w:rsidRPr="09168697">
        <w:rPr>
          <w:szCs w:val="20"/>
          <w:lang w:val="en-US"/>
        </w:rPr>
        <w:t>Tree show moderate F1 scores (~0.5–0.55). Despite high recall earlier, Perceptron, QDA, and Gaussian</w:t>
      </w:r>
      <w:r>
        <w:rPr>
          <w:szCs w:val="20"/>
          <w:lang w:val="en-US"/>
        </w:rPr>
        <w:t xml:space="preserve"> </w:t>
      </w:r>
      <w:r w:rsidRPr="09168697">
        <w:rPr>
          <w:szCs w:val="20"/>
          <w:lang w:val="en-US"/>
        </w:rPr>
        <w:t>NB have poor F1 scores (~0.2–0.3). SVC and dummy classifiers perform worst with near-zero F1 scores</w:t>
      </w:r>
      <w:r>
        <w:rPr>
          <w:szCs w:val="20"/>
          <w:lang w:val="en-US"/>
        </w:rPr>
        <w:t>.</w:t>
      </w:r>
    </w:p>
    <w:p w14:paraId="6134E8B0" w14:textId="405A4BE2" w:rsidR="00C04A33" w:rsidRDefault="00381355" w:rsidP="00592CEC">
      <w:r>
        <w:t xml:space="preserve">Among </w:t>
      </w:r>
      <w:r w:rsidR="00592CEC">
        <w:t xml:space="preserve">all </w:t>
      </w:r>
      <w:r>
        <w:t>the machine learning models applied to gene–disease association prediction, four stood out for their exceptional performance-Stacking</w:t>
      </w:r>
      <w:r w:rsidR="006F229A">
        <w:t xml:space="preserve"> </w:t>
      </w:r>
      <w:r>
        <w:t xml:space="preserve">Classifier, RF, </w:t>
      </w:r>
      <w:proofErr w:type="spellStart"/>
      <w:r>
        <w:t>ExtraTrees</w:t>
      </w:r>
      <w:proofErr w:type="spellEnd"/>
      <w:r>
        <w:t xml:space="preserve">, and MLP Classifier- each bringing unique strengths to the task. Leading was the Stacking Classifier, which delivered an highest accuracy of 99.87%, accompanied by an impressive ROC AUC of 0.964 and an AUPR of 0.6996. This model’s ensemble-based design-combining predictions from multiple base learners-proved highly effective at capturing subtle </w:t>
      </w:r>
      <w:r>
        <w:t>patterns within complex and imbalanced biological data. Its strong performance reflects</w:t>
      </w:r>
      <w:r w:rsidR="00C04A33">
        <w:t xml:space="preserve"> both its flexibility and depth in making reliable, well-calibrated predictions.</w:t>
      </w:r>
    </w:p>
    <w:p w14:paraId="166E7F87" w14:textId="59C4FF52" w:rsidR="00C04A33" w:rsidRDefault="00C04A33" w:rsidP="00592CEC">
      <w:pPr>
        <w:spacing w:after="120" w:line="228" w:lineRule="auto"/>
        <w:ind w:left="0" w:right="0" w:firstLine="289"/>
      </w:pPr>
      <w:r>
        <w:t>The Random Forest Classifier matched the Stacking classifier in accuracy of 99.87% and achieved a robust ROC AUC of 0.9567 and AUPR of 0.6971. Its strength lies in building numerous decision trees and averaging their outputs, which helps to reduce overfitting while maintaining high generalization-ideal for high-dimensional or noisy datasets commonly found in genomics</w:t>
      </w:r>
      <w:r w:rsidR="00381355">
        <w:t>.</w:t>
      </w:r>
      <w:r w:rsidR="00592CEC">
        <w:t xml:space="preserve"> </w:t>
      </w:r>
      <w:r w:rsidR="00381355">
        <w:t>The Extra Trees Classifier also showed excellent results, matching the same high accuracy (99.87%) while offering a slightly higher ROC AUC of 0.9583 and a competitive AUPR of 0.6908. Its randomized tree-splitting strategy boosts diversity in predictions, making it a reliable choice for datasets with overlapping class distributions and complex feature interactions.</w:t>
      </w:r>
    </w:p>
    <w:p w14:paraId="3137111F" w14:textId="22506A2D" w:rsidR="00381355" w:rsidRDefault="00045A24" w:rsidP="002363BF">
      <w:pPr>
        <w:spacing w:after="120" w:line="228" w:lineRule="auto"/>
        <w:ind w:left="0" w:right="0" w:firstLine="289"/>
      </w:pPr>
      <w:r w:rsidRPr="00045A24">
        <w:t>The MLP (Multi-Layer</w:t>
      </w:r>
      <w:r>
        <w:t xml:space="preserve"> </w:t>
      </w:r>
      <w:r w:rsidRPr="00045A24">
        <w:t xml:space="preserve">Perceptron) Classifier-based on the deep neural network architecture-attained 99.86% accuracy, </w:t>
      </w:r>
      <w:r w:rsidRPr="00045A24">
        <w:lastRenderedPageBreak/>
        <w:t xml:space="preserve">the best ROC AUC value of 0.9953, and AUPR of 0.6781. Its potential to represent complex nonlinear relationships makes it most useful for </w:t>
      </w:r>
      <w:proofErr w:type="spellStart"/>
      <w:r w:rsidRPr="00045A24">
        <w:t>modeling</w:t>
      </w:r>
      <w:proofErr w:type="spellEnd"/>
      <w:r w:rsidRPr="00045A24">
        <w:t xml:space="preserve"> complex associations in data that has a high degree of biological complexity</w:t>
      </w:r>
      <w:r w:rsidR="00381355">
        <w:t>.</w:t>
      </w:r>
    </w:p>
    <w:p w14:paraId="14898803" w14:textId="56DD815C" w:rsidR="007D4786" w:rsidRPr="00370EE8" w:rsidRDefault="0052760C" w:rsidP="00370EE8">
      <w:pPr>
        <w:pStyle w:val="Heading1"/>
        <w:rPr>
          <w:sz w:val="20"/>
          <w:szCs w:val="20"/>
        </w:rPr>
      </w:pPr>
      <w:r w:rsidRPr="00370EE8">
        <w:rPr>
          <w:sz w:val="20"/>
          <w:szCs w:val="20"/>
        </w:rPr>
        <w:t>V.</w:t>
      </w:r>
      <w:r w:rsidRPr="00370EE8">
        <w:rPr>
          <w:rFonts w:ascii="Arial" w:eastAsia="Arial" w:hAnsi="Arial" w:cs="Arial"/>
          <w:sz w:val="20"/>
          <w:szCs w:val="20"/>
        </w:rPr>
        <w:t xml:space="preserve"> </w:t>
      </w:r>
      <w:r w:rsidRPr="00370EE8">
        <w:rPr>
          <w:sz w:val="20"/>
          <w:szCs w:val="20"/>
        </w:rPr>
        <w:t xml:space="preserve">CONCLUSION </w:t>
      </w:r>
    </w:p>
    <w:p w14:paraId="34823409" w14:textId="194F08FB" w:rsidR="005B07D8" w:rsidRPr="005B07D8" w:rsidRDefault="0004559B" w:rsidP="00B778CF">
      <w:pPr>
        <w:spacing w:after="120" w:line="228" w:lineRule="auto"/>
        <w:ind w:left="0" w:right="0" w:firstLine="289"/>
      </w:pPr>
      <w:r w:rsidRPr="0004559B">
        <w:t>In the present work, we investigated Gene-diseases associations prediction with an extensive portfolio of machine learning models. By utilizing thoughtfully designed sequence-based features-we built a stable feature matrix</w:t>
      </w:r>
      <w:r w:rsidR="005B07D8" w:rsidRPr="005B07D8">
        <w:t>.</w:t>
      </w:r>
    </w:p>
    <w:p w14:paraId="553C34FD" w14:textId="5DE60373" w:rsidR="00B318B1" w:rsidRDefault="00B318B1" w:rsidP="00431F38">
      <w:pPr>
        <w:spacing w:after="120" w:line="228" w:lineRule="auto"/>
        <w:ind w:left="0" w:right="0" w:firstLine="289"/>
      </w:pPr>
      <w:r w:rsidRPr="00A460E3">
        <w:t xml:space="preserve">This study proposes a robust supervised machine learning framework for the accurate prediction of </w:t>
      </w:r>
      <w:r>
        <w:t xml:space="preserve">gene-diseases association </w:t>
      </w:r>
      <w:r w:rsidRPr="00A460E3">
        <w:t>using high-dimensional gene</w:t>
      </w:r>
      <w:r>
        <w:t xml:space="preserve"> and diseases</w:t>
      </w:r>
      <w:r w:rsidRPr="00A460E3">
        <w:t xml:space="preserve"> expression data. By systematically evaluating </w:t>
      </w:r>
      <w:r>
        <w:t>30</w:t>
      </w:r>
      <w:r w:rsidRPr="00A460E3">
        <w:t xml:space="preserve"> diverse machine learning models, we identified</w:t>
      </w:r>
      <w:r>
        <w:t xml:space="preserve"> Stacking</w:t>
      </w:r>
      <w:r w:rsidRPr="00C07EA4">
        <w:t xml:space="preserve"> Classifier</w:t>
      </w:r>
      <w:r>
        <w:t>, Random Forest Classifier</w:t>
      </w:r>
      <w:r w:rsidRPr="00C07EA4">
        <w:t xml:space="preserve"> and </w:t>
      </w:r>
      <w:r>
        <w:t xml:space="preserve">Extra Tress Classifiers </w:t>
      </w:r>
      <w:r w:rsidRPr="00C07EA4">
        <w:t>as the top-performing classifiers, achieving a balanced accuracy of 99.</w:t>
      </w:r>
      <w:r>
        <w:t>8</w:t>
      </w:r>
      <w:r w:rsidRPr="00C07EA4">
        <w:t>7% and demonstrating outstanding ROC AUC scores. These models</w:t>
      </w:r>
      <w:r w:rsidRPr="00A460E3">
        <w:t xml:space="preserve"> effectively captured both linear and non-linear relationships within the</w:t>
      </w:r>
      <w:r>
        <w:t xml:space="preserve"> </w:t>
      </w:r>
      <w:r w:rsidRPr="00A460E3">
        <w:t>dataset, highlighting their relevance for biological classification tasks.</w:t>
      </w:r>
      <w:r w:rsidR="00592CEC">
        <w:t xml:space="preserve"> </w:t>
      </w:r>
      <w:r w:rsidRPr="00A460E3">
        <w:t>Beyond accuracy, the use of comprehensive evaluation metrics including ROC curves, precision, recall, and F1 scores provided deeper insights into each model’s performance, supporting informed model selection for biomedical applications. The precision and recall analyses were particularly valuable in assessing the trade-offs between false positives and false negatives</w:t>
      </w:r>
      <w:r>
        <w:t>-</w:t>
      </w:r>
      <w:r w:rsidRPr="00A460E3">
        <w:t>critical factors in clinical diagnostics.</w:t>
      </w:r>
    </w:p>
    <w:p w14:paraId="544A19C2" w14:textId="39CB073C" w:rsidR="00FE256F" w:rsidRDefault="00B318B1" w:rsidP="00FE256F">
      <w:pPr>
        <w:spacing w:after="120" w:line="228" w:lineRule="auto"/>
        <w:ind w:left="0" w:right="0" w:firstLine="289"/>
      </w:pPr>
      <w:r w:rsidRPr="00A460E3">
        <w:t xml:space="preserve">Overall, our results validate the strength of machine learning in facilitating early and reliable detection of </w:t>
      </w:r>
      <w:r>
        <w:t>gene-diseases association</w:t>
      </w:r>
      <w:r w:rsidRPr="00A460E3">
        <w:t>.</w:t>
      </w:r>
      <w:r>
        <w:t xml:space="preserve"> </w:t>
      </w:r>
      <w:r w:rsidRPr="00A460E3">
        <w:t>The high performance of multiple classifiers reinforces the potential for integrating such data-driven approaches into precision medicine pipelines, enabling more accurate risk stratification and improved</w:t>
      </w:r>
      <w:r w:rsidR="00525922">
        <w:t xml:space="preserve"> </w:t>
      </w:r>
      <w:r w:rsidRPr="00A460E3">
        <w:t>decision-making for</w:t>
      </w:r>
      <w:r w:rsidR="00525922">
        <w:t xml:space="preserve"> proper</w:t>
      </w:r>
      <w:r w:rsidRPr="00A460E3">
        <w:t xml:space="preserve"> management.</w:t>
      </w:r>
      <w:r w:rsidR="00525922">
        <w:t xml:space="preserve"> Offering researchers and clinicians valuable new tools for diagnosis and drug discovery.</w:t>
      </w:r>
    </w:p>
    <w:p w14:paraId="791334F5" w14:textId="4ADD0B10" w:rsidR="00EE15CC" w:rsidRDefault="00FE256F" w:rsidP="00EE15CC">
      <w:pPr>
        <w:spacing w:after="0" w:line="259" w:lineRule="auto"/>
        <w:ind w:left="305" w:right="0" w:firstLine="0"/>
        <w:jc w:val="center"/>
      </w:pPr>
      <w:r w:rsidRPr="009C259A">
        <w:t>R</w:t>
      </w:r>
      <w:r>
        <w:t>EFERENCES</w:t>
      </w:r>
    </w:p>
    <w:p w14:paraId="6A784CC1" w14:textId="1DB1E291" w:rsidR="007D4786" w:rsidRPr="00184073" w:rsidRDefault="00EE15CC" w:rsidP="00C64412">
      <w:pPr>
        <w:pStyle w:val="ListParagraph"/>
        <w:numPr>
          <w:ilvl w:val="0"/>
          <w:numId w:val="28"/>
        </w:numPr>
        <w:spacing w:after="50" w:line="180" w:lineRule="exact"/>
        <w:ind w:left="352" w:right="0" w:hanging="352"/>
        <w:rPr>
          <w:sz w:val="16"/>
          <w:szCs w:val="16"/>
        </w:rPr>
      </w:pPr>
      <w:r w:rsidRPr="00184073">
        <w:rPr>
          <w:sz w:val="16"/>
          <w:szCs w:val="16"/>
        </w:rPr>
        <w:t>G. Fu, L. Ding, X. Zhu, et al., "A knowledge-based approach for predicting gene–disease associations," BMC Genomics, vol. 17, no. 4, pp. 1-13, 2016.</w:t>
      </w:r>
    </w:p>
    <w:p w14:paraId="1B4B15ED" w14:textId="77777777" w:rsidR="00EE15CC" w:rsidRPr="00184073" w:rsidRDefault="00EE15CC" w:rsidP="00C64412">
      <w:pPr>
        <w:pStyle w:val="ListParagraph"/>
        <w:numPr>
          <w:ilvl w:val="0"/>
          <w:numId w:val="28"/>
        </w:numPr>
        <w:spacing w:after="50" w:line="180" w:lineRule="exact"/>
        <w:ind w:left="352" w:right="0" w:hanging="352"/>
        <w:rPr>
          <w:sz w:val="16"/>
          <w:szCs w:val="16"/>
        </w:rPr>
      </w:pPr>
      <w:bookmarkStart w:id="5" w:name="f2"/>
      <w:r w:rsidRPr="00184073">
        <w:rPr>
          <w:sz w:val="16"/>
          <w:szCs w:val="16"/>
        </w:rPr>
        <w:t>X. Peng, L. Han, and T. Shang, "Machine learning approaches for predicting gene–disease associations: A review," Frontiers in Genetics, vol. 11, pp. 1–9, 2020.</w:t>
      </w:r>
    </w:p>
    <w:p w14:paraId="21DAEA86" w14:textId="77777777" w:rsidR="00EE15CC" w:rsidRPr="00184073" w:rsidRDefault="00EE15CC" w:rsidP="00C64412">
      <w:pPr>
        <w:pStyle w:val="ListParagraph"/>
        <w:numPr>
          <w:ilvl w:val="0"/>
          <w:numId w:val="28"/>
        </w:numPr>
        <w:spacing w:after="50" w:line="180" w:lineRule="exact"/>
        <w:ind w:left="352" w:right="0" w:hanging="352"/>
        <w:rPr>
          <w:sz w:val="16"/>
          <w:szCs w:val="16"/>
        </w:rPr>
      </w:pPr>
      <w:bookmarkStart w:id="6" w:name="f3"/>
      <w:bookmarkEnd w:id="5"/>
      <w:r w:rsidRPr="00184073">
        <w:rPr>
          <w:sz w:val="16"/>
          <w:szCs w:val="16"/>
        </w:rPr>
        <w:t>A. Sun, B. Chen, and X. Li, "Graph-based and deep learning methods for gene–disease association prediction," Briefings in Bioinformatics, vol. 23, no. 1, pp. 1–12, 2022.</w:t>
      </w:r>
    </w:p>
    <w:p w14:paraId="57897987" w14:textId="67368F1D" w:rsidR="00EE15CC" w:rsidRPr="00184073" w:rsidRDefault="00EE15CC" w:rsidP="00C64412">
      <w:pPr>
        <w:pStyle w:val="ListParagraph"/>
        <w:numPr>
          <w:ilvl w:val="0"/>
          <w:numId w:val="28"/>
        </w:numPr>
        <w:spacing w:after="50" w:line="180" w:lineRule="exact"/>
        <w:ind w:left="352" w:right="0" w:hanging="352"/>
        <w:rPr>
          <w:sz w:val="16"/>
          <w:szCs w:val="16"/>
        </w:rPr>
      </w:pPr>
      <w:bookmarkStart w:id="7" w:name="f4"/>
      <w:bookmarkEnd w:id="6"/>
      <w:r w:rsidRPr="00184073">
        <w:rPr>
          <w:sz w:val="16"/>
          <w:szCs w:val="16"/>
        </w:rPr>
        <w:t>Y. Wang, H. Zhang, et al., "Network-based methods for human disease gene prediction," Briefings in Functional Genomics, vol. 12, no. 5, pp. 448–456, 2013.</w:t>
      </w:r>
    </w:p>
    <w:p w14:paraId="6719736D" w14:textId="50A356A7" w:rsidR="00EA3565" w:rsidRPr="00184073" w:rsidRDefault="00EA3565" w:rsidP="00C64412">
      <w:pPr>
        <w:pStyle w:val="ListParagraph"/>
        <w:numPr>
          <w:ilvl w:val="0"/>
          <w:numId w:val="28"/>
        </w:numPr>
        <w:spacing w:after="50" w:line="180" w:lineRule="exact"/>
        <w:ind w:left="352" w:right="0" w:hanging="352"/>
        <w:rPr>
          <w:sz w:val="16"/>
          <w:szCs w:val="16"/>
        </w:rPr>
      </w:pPr>
      <w:bookmarkStart w:id="8" w:name="f5"/>
      <w:r w:rsidRPr="00184073">
        <w:rPr>
          <w:sz w:val="16"/>
          <w:szCs w:val="16"/>
        </w:rPr>
        <w:t>Chen, X., et al., "A Random Walk-Based Method for Prioritizing Candidate Disease Genes," Bioinformatics, 2012.</w:t>
      </w:r>
      <w:bookmarkEnd w:id="8"/>
    </w:p>
    <w:p w14:paraId="04269732" w14:textId="39E3FE58" w:rsidR="00EE15CC" w:rsidRPr="00184073" w:rsidRDefault="00EE15CC" w:rsidP="00C64412">
      <w:pPr>
        <w:pStyle w:val="ListParagraph"/>
        <w:numPr>
          <w:ilvl w:val="0"/>
          <w:numId w:val="28"/>
        </w:numPr>
        <w:spacing w:after="50" w:line="180" w:lineRule="exact"/>
        <w:ind w:left="352" w:right="0" w:hanging="352"/>
        <w:rPr>
          <w:sz w:val="16"/>
          <w:szCs w:val="16"/>
        </w:rPr>
      </w:pPr>
      <w:bookmarkStart w:id="9" w:name="f6"/>
      <w:bookmarkEnd w:id="7"/>
      <w:r w:rsidRPr="00184073">
        <w:rPr>
          <w:sz w:val="16"/>
          <w:szCs w:val="16"/>
        </w:rPr>
        <w:t xml:space="preserve">C. Vanunu, T. </w:t>
      </w:r>
      <w:proofErr w:type="spellStart"/>
      <w:r w:rsidRPr="00184073">
        <w:rPr>
          <w:sz w:val="16"/>
          <w:szCs w:val="16"/>
        </w:rPr>
        <w:t>Magger</w:t>
      </w:r>
      <w:proofErr w:type="spellEnd"/>
      <w:r w:rsidRPr="00184073">
        <w:rPr>
          <w:sz w:val="16"/>
          <w:szCs w:val="16"/>
        </w:rPr>
        <w:t xml:space="preserve">, et al., "Associating genes and protein complexes with disease via network propagation," </w:t>
      </w:r>
      <w:proofErr w:type="spellStart"/>
      <w:r w:rsidRPr="00184073">
        <w:rPr>
          <w:sz w:val="16"/>
          <w:szCs w:val="16"/>
        </w:rPr>
        <w:t>PLoS</w:t>
      </w:r>
      <w:proofErr w:type="spellEnd"/>
      <w:r w:rsidRPr="00184073">
        <w:rPr>
          <w:sz w:val="16"/>
          <w:szCs w:val="16"/>
        </w:rPr>
        <w:t xml:space="preserve"> Computational Biology, vol. 6, no. 1, pp. e1000641, 2010.</w:t>
      </w:r>
    </w:p>
    <w:p w14:paraId="7533C680" w14:textId="77777777" w:rsidR="00224FBC" w:rsidRPr="00184073" w:rsidRDefault="00224FBC" w:rsidP="00C64412">
      <w:pPr>
        <w:pStyle w:val="ListParagraph"/>
        <w:numPr>
          <w:ilvl w:val="0"/>
          <w:numId w:val="28"/>
        </w:numPr>
        <w:spacing w:after="50" w:line="180" w:lineRule="exact"/>
        <w:ind w:left="352" w:right="0" w:hanging="352"/>
        <w:rPr>
          <w:sz w:val="16"/>
          <w:szCs w:val="16"/>
        </w:rPr>
      </w:pPr>
      <w:bookmarkStart w:id="10" w:name="f7"/>
      <w:bookmarkEnd w:id="9"/>
      <w:r w:rsidRPr="00184073">
        <w:rPr>
          <w:sz w:val="16"/>
          <w:szCs w:val="16"/>
        </w:rPr>
        <w:t>Resnik, P., "Semantic Similarity in a Taxonomy: An Information-Based Measure and its Application to Problems of Ambiguity in Natural Language," Journal of Artificial Intelligence Research, 1999.</w:t>
      </w:r>
    </w:p>
    <w:p w14:paraId="3F97D883" w14:textId="39D0267E" w:rsidR="00224FBC" w:rsidRPr="00184073" w:rsidRDefault="00224FBC" w:rsidP="00C64412">
      <w:pPr>
        <w:pStyle w:val="ListParagraph"/>
        <w:numPr>
          <w:ilvl w:val="0"/>
          <w:numId w:val="28"/>
        </w:numPr>
        <w:spacing w:after="50" w:line="180" w:lineRule="exact"/>
        <w:ind w:left="352" w:right="0" w:hanging="352"/>
        <w:rPr>
          <w:sz w:val="16"/>
          <w:szCs w:val="16"/>
        </w:rPr>
      </w:pPr>
      <w:bookmarkStart w:id="11" w:name="f8"/>
      <w:r w:rsidRPr="00184073">
        <w:rPr>
          <w:sz w:val="16"/>
          <w:szCs w:val="16"/>
        </w:rPr>
        <w:t>Wang, J., et al., "A New Method to Measure the Semantic Similarity of GO Terms," Bioinformatics, 2007.</w:t>
      </w:r>
    </w:p>
    <w:p w14:paraId="749584A2" w14:textId="69F8D5B6" w:rsidR="00B234A2" w:rsidRPr="00184073" w:rsidRDefault="00B234A2" w:rsidP="00C64412">
      <w:pPr>
        <w:pStyle w:val="ListParagraph"/>
        <w:numPr>
          <w:ilvl w:val="0"/>
          <w:numId w:val="28"/>
        </w:numPr>
        <w:spacing w:after="50" w:line="180" w:lineRule="exact"/>
        <w:ind w:left="352" w:right="0" w:hanging="352"/>
        <w:rPr>
          <w:sz w:val="16"/>
          <w:szCs w:val="16"/>
        </w:rPr>
      </w:pPr>
      <w:bookmarkStart w:id="12" w:name="f9"/>
      <w:r w:rsidRPr="00184073">
        <w:rPr>
          <w:sz w:val="16"/>
          <w:szCs w:val="16"/>
        </w:rPr>
        <w:t>Guo, Z., et al., "A Knowledge-Based Approach for Predicting Gene–Disease Associations,"</w:t>
      </w:r>
      <w:r w:rsidR="00184073" w:rsidRPr="00184073">
        <w:rPr>
          <w:sz w:val="16"/>
          <w:szCs w:val="16"/>
        </w:rPr>
        <w:t xml:space="preserve"> </w:t>
      </w:r>
      <w:r w:rsidRPr="00184073">
        <w:rPr>
          <w:sz w:val="16"/>
          <w:szCs w:val="16"/>
        </w:rPr>
        <w:t>Bioinformatics, 2021.</w:t>
      </w:r>
    </w:p>
    <w:p w14:paraId="63C70266" w14:textId="2F076116" w:rsidR="00B234A2" w:rsidRPr="00184073" w:rsidRDefault="00B234A2" w:rsidP="00C64412">
      <w:pPr>
        <w:pStyle w:val="ListParagraph"/>
        <w:numPr>
          <w:ilvl w:val="0"/>
          <w:numId w:val="28"/>
        </w:numPr>
        <w:spacing w:after="50" w:line="180" w:lineRule="exact"/>
        <w:ind w:left="352" w:right="0" w:hanging="352"/>
        <w:rPr>
          <w:sz w:val="16"/>
          <w:szCs w:val="16"/>
        </w:rPr>
      </w:pPr>
      <w:bookmarkStart w:id="13" w:name="f10"/>
      <w:bookmarkEnd w:id="12"/>
      <w:r w:rsidRPr="00184073">
        <w:rPr>
          <w:sz w:val="16"/>
          <w:szCs w:val="16"/>
        </w:rPr>
        <w:t>Zhou, X., et al., "Human Disease-Gene Network," Nature Biotechnology, 2010.</w:t>
      </w:r>
    </w:p>
    <w:p w14:paraId="2576D273" w14:textId="06EDA9AC" w:rsidR="00854A09" w:rsidRPr="00184073" w:rsidRDefault="00854A09" w:rsidP="00C64412">
      <w:pPr>
        <w:pStyle w:val="ListParagraph"/>
        <w:numPr>
          <w:ilvl w:val="0"/>
          <w:numId w:val="28"/>
        </w:numPr>
        <w:spacing w:after="50" w:line="180" w:lineRule="exact"/>
        <w:ind w:left="352" w:right="0" w:hanging="352"/>
        <w:rPr>
          <w:sz w:val="16"/>
          <w:szCs w:val="16"/>
        </w:rPr>
      </w:pPr>
      <w:bookmarkStart w:id="14" w:name="f11"/>
      <w:r w:rsidRPr="00184073">
        <w:rPr>
          <w:sz w:val="16"/>
          <w:szCs w:val="16"/>
        </w:rPr>
        <w:t>Know-GENE paper.</w:t>
      </w:r>
    </w:p>
    <w:p w14:paraId="6DDEAF0A" w14:textId="1A7EDFE1" w:rsidR="00854A09" w:rsidRPr="00184073" w:rsidRDefault="00854A09" w:rsidP="00C64412">
      <w:pPr>
        <w:pStyle w:val="ListParagraph"/>
        <w:numPr>
          <w:ilvl w:val="0"/>
          <w:numId w:val="28"/>
        </w:numPr>
        <w:spacing w:after="50" w:line="180" w:lineRule="exact"/>
        <w:ind w:left="352" w:right="0" w:hanging="352"/>
        <w:rPr>
          <w:sz w:val="16"/>
          <w:szCs w:val="16"/>
        </w:rPr>
      </w:pPr>
      <w:bookmarkStart w:id="15" w:name="f12"/>
      <w:bookmarkEnd w:id="14"/>
      <w:r w:rsidRPr="00184073">
        <w:rPr>
          <w:sz w:val="16"/>
          <w:szCs w:val="16"/>
        </w:rPr>
        <w:t>Protein-Protein Interaction-based Network Analysis.</w:t>
      </w:r>
    </w:p>
    <w:p w14:paraId="58E665E7" w14:textId="77777777" w:rsidR="00EE15CC" w:rsidRPr="00184073" w:rsidRDefault="00EE15CC" w:rsidP="00C64412">
      <w:pPr>
        <w:pStyle w:val="ListParagraph"/>
        <w:numPr>
          <w:ilvl w:val="0"/>
          <w:numId w:val="28"/>
        </w:numPr>
        <w:spacing w:after="50" w:line="180" w:lineRule="exact"/>
        <w:ind w:left="352" w:right="0" w:hanging="352"/>
        <w:rPr>
          <w:sz w:val="16"/>
          <w:szCs w:val="16"/>
        </w:rPr>
      </w:pPr>
      <w:bookmarkStart w:id="16" w:name="f13"/>
      <w:bookmarkEnd w:id="10"/>
      <w:bookmarkEnd w:id="11"/>
      <w:bookmarkEnd w:id="13"/>
      <w:bookmarkEnd w:id="15"/>
      <w:r w:rsidRPr="00184073">
        <w:rPr>
          <w:sz w:val="16"/>
          <w:szCs w:val="16"/>
        </w:rPr>
        <w:t>J. Wu, P. Zhou, and X. Zhang, "A novel approach for gene–disease association prediction based on feature selection and ensemble learning," Frontiers in Genetics, vol. 10, pp. 1–11, 2019.</w:t>
      </w:r>
    </w:p>
    <w:p w14:paraId="592DE28B" w14:textId="56046558" w:rsidR="00EE15CC" w:rsidRPr="00184073" w:rsidRDefault="00CF3553" w:rsidP="00C64412">
      <w:pPr>
        <w:pStyle w:val="ListParagraph"/>
        <w:numPr>
          <w:ilvl w:val="0"/>
          <w:numId w:val="28"/>
        </w:numPr>
        <w:spacing w:after="50" w:line="180" w:lineRule="exact"/>
        <w:ind w:left="352" w:right="0" w:hanging="352"/>
        <w:rPr>
          <w:sz w:val="16"/>
          <w:szCs w:val="16"/>
        </w:rPr>
      </w:pPr>
      <w:bookmarkStart w:id="17" w:name="f14"/>
      <w:bookmarkEnd w:id="16"/>
      <w:proofErr w:type="spellStart"/>
      <w:r w:rsidRPr="00CF3553">
        <w:rPr>
          <w:sz w:val="16"/>
          <w:szCs w:val="16"/>
        </w:rPr>
        <w:t>Breiman</w:t>
      </w:r>
      <w:proofErr w:type="spellEnd"/>
      <w:r w:rsidRPr="00CF3553">
        <w:rPr>
          <w:sz w:val="16"/>
          <w:szCs w:val="16"/>
        </w:rPr>
        <w:t xml:space="preserve">, L., Friedman, J. H., </w:t>
      </w:r>
      <w:proofErr w:type="spellStart"/>
      <w:r w:rsidRPr="00CF3553">
        <w:rPr>
          <w:sz w:val="16"/>
          <w:szCs w:val="16"/>
        </w:rPr>
        <w:t>Olshen</w:t>
      </w:r>
      <w:proofErr w:type="spellEnd"/>
      <w:r w:rsidRPr="00CF3553">
        <w:rPr>
          <w:sz w:val="16"/>
          <w:szCs w:val="16"/>
        </w:rPr>
        <w:t>, R. A., &amp; Stone, C. J. (1984). Classification and Regression Trees. Monterey, CA: Wadsworth &amp; Brooks/Cole Advanced Books &amp; Software</w:t>
      </w:r>
      <w:r w:rsidR="00EE15CC" w:rsidRPr="00184073">
        <w:rPr>
          <w:sz w:val="16"/>
          <w:szCs w:val="16"/>
        </w:rPr>
        <w:t>.</w:t>
      </w:r>
    </w:p>
    <w:p w14:paraId="042657E6" w14:textId="535CC1CE" w:rsidR="00EE15CC" w:rsidRPr="00184073" w:rsidRDefault="00184073" w:rsidP="00C64412">
      <w:pPr>
        <w:pStyle w:val="ListParagraph"/>
        <w:numPr>
          <w:ilvl w:val="0"/>
          <w:numId w:val="28"/>
        </w:numPr>
        <w:spacing w:after="50" w:line="180" w:lineRule="exact"/>
        <w:ind w:left="352" w:right="0" w:hanging="352"/>
        <w:rPr>
          <w:sz w:val="16"/>
          <w:szCs w:val="16"/>
        </w:rPr>
      </w:pPr>
      <w:bookmarkStart w:id="18" w:name="f15"/>
      <w:bookmarkEnd w:id="17"/>
      <w:r w:rsidRPr="00EE7358">
        <w:rPr>
          <w:sz w:val="16"/>
        </w:rPr>
        <w:t xml:space="preserve">F. Pedregosa et al., "Scikit-learn: Machine learning in Python," </w:t>
      </w:r>
      <w:r w:rsidRPr="00EE7358">
        <w:rPr>
          <w:i/>
          <w:iCs/>
          <w:sz w:val="16"/>
        </w:rPr>
        <w:t>Journal of Machine Learning Research</w:t>
      </w:r>
      <w:r w:rsidRPr="00EE7358">
        <w:rPr>
          <w:sz w:val="16"/>
        </w:rPr>
        <w:t>, vol. 12, pp. 2825–2830, 2011</w:t>
      </w:r>
      <w:r w:rsidR="00EE15CC" w:rsidRPr="00184073">
        <w:rPr>
          <w:sz w:val="16"/>
          <w:szCs w:val="16"/>
        </w:rPr>
        <w:t>.</w:t>
      </w:r>
    </w:p>
    <w:p w14:paraId="20B8B8B8" w14:textId="651CA233" w:rsidR="00EE15CC" w:rsidRPr="00184073" w:rsidRDefault="00585B52" w:rsidP="00C64412">
      <w:pPr>
        <w:pStyle w:val="ListParagraph"/>
        <w:numPr>
          <w:ilvl w:val="0"/>
          <w:numId w:val="28"/>
        </w:numPr>
        <w:spacing w:after="50" w:line="180" w:lineRule="exact"/>
        <w:ind w:left="352" w:right="0" w:hanging="352"/>
        <w:rPr>
          <w:sz w:val="16"/>
          <w:szCs w:val="16"/>
        </w:rPr>
      </w:pPr>
      <w:bookmarkStart w:id="19" w:name="f16"/>
      <w:bookmarkEnd w:id="18"/>
      <w:r w:rsidRPr="00EE7358">
        <w:rPr>
          <w:sz w:val="16"/>
        </w:rPr>
        <w:t>G. Ke et al., "</w:t>
      </w:r>
      <w:proofErr w:type="spellStart"/>
      <w:r w:rsidRPr="00EE7358">
        <w:rPr>
          <w:sz w:val="16"/>
        </w:rPr>
        <w:t>LightGBM</w:t>
      </w:r>
      <w:proofErr w:type="spellEnd"/>
      <w:r w:rsidRPr="00EE7358">
        <w:rPr>
          <w:sz w:val="16"/>
        </w:rPr>
        <w:t xml:space="preserve">: A highly efficient gradient boosting decision tree," in </w:t>
      </w:r>
      <w:r w:rsidRPr="00EE7358">
        <w:rPr>
          <w:i/>
          <w:iCs/>
          <w:sz w:val="16"/>
        </w:rPr>
        <w:t>Advances in Neural Information Processing Systems</w:t>
      </w:r>
      <w:r w:rsidRPr="00EE7358">
        <w:rPr>
          <w:sz w:val="16"/>
        </w:rPr>
        <w:t>, vol. 30, 2017</w:t>
      </w:r>
      <w:r w:rsidR="00EE15CC" w:rsidRPr="00184073">
        <w:rPr>
          <w:sz w:val="16"/>
          <w:szCs w:val="16"/>
        </w:rPr>
        <w:t>.</w:t>
      </w:r>
    </w:p>
    <w:p w14:paraId="388F95D3" w14:textId="1F40C06E" w:rsidR="00EE15CC" w:rsidRPr="00184073" w:rsidRDefault="00CF3553" w:rsidP="00C64412">
      <w:pPr>
        <w:pStyle w:val="ListParagraph"/>
        <w:numPr>
          <w:ilvl w:val="0"/>
          <w:numId w:val="28"/>
        </w:numPr>
        <w:spacing w:after="50" w:line="180" w:lineRule="exact"/>
        <w:ind w:left="352" w:right="0" w:hanging="352"/>
        <w:rPr>
          <w:sz w:val="16"/>
          <w:szCs w:val="16"/>
        </w:rPr>
      </w:pPr>
      <w:bookmarkStart w:id="20" w:name="f17"/>
      <w:bookmarkEnd w:id="19"/>
      <w:r w:rsidRPr="00CF3553">
        <w:rPr>
          <w:sz w:val="16"/>
          <w:szCs w:val="16"/>
        </w:rPr>
        <w:t>Crammer, K., Dekel, O., Keshet, J., Shalev-Shwartz, S., &amp; Singer, Y. (2006). Online Passive-Aggressive Algorithms. Journal of Machine Learning Research, 7, 551–585</w:t>
      </w:r>
      <w:r w:rsidR="00EE15CC" w:rsidRPr="00184073">
        <w:rPr>
          <w:sz w:val="16"/>
          <w:szCs w:val="16"/>
        </w:rPr>
        <w:t>.</w:t>
      </w:r>
      <w:bookmarkEnd w:id="20"/>
    </w:p>
    <w:p w14:paraId="50AE36E4" w14:textId="77777777" w:rsidR="00EE15CC" w:rsidRPr="00184073" w:rsidRDefault="00EE15CC" w:rsidP="00C64412">
      <w:pPr>
        <w:pStyle w:val="ListParagraph"/>
        <w:numPr>
          <w:ilvl w:val="0"/>
          <w:numId w:val="28"/>
        </w:numPr>
        <w:spacing w:after="50" w:line="180" w:lineRule="exact"/>
        <w:ind w:left="352" w:right="0" w:hanging="352"/>
        <w:rPr>
          <w:sz w:val="16"/>
          <w:szCs w:val="16"/>
        </w:rPr>
      </w:pPr>
      <w:bookmarkStart w:id="21" w:name="f18"/>
      <w:r w:rsidRPr="00184073">
        <w:rPr>
          <w:sz w:val="16"/>
          <w:szCs w:val="16"/>
        </w:rPr>
        <w:t xml:space="preserve">L. </w:t>
      </w:r>
      <w:proofErr w:type="spellStart"/>
      <w:r w:rsidRPr="00184073">
        <w:rPr>
          <w:sz w:val="16"/>
          <w:szCs w:val="16"/>
        </w:rPr>
        <w:t>Breiman</w:t>
      </w:r>
      <w:proofErr w:type="spellEnd"/>
      <w:r w:rsidRPr="00184073">
        <w:rPr>
          <w:sz w:val="16"/>
          <w:szCs w:val="16"/>
        </w:rPr>
        <w:t>, "Random forests," Machine Learning, vol. 45, no. 1, pp. 5–32, 2001.</w:t>
      </w:r>
    </w:p>
    <w:p w14:paraId="0F82F334" w14:textId="30B0C963" w:rsidR="00CD7060" w:rsidRPr="00184073" w:rsidRDefault="00EE15CC" w:rsidP="00C64412">
      <w:pPr>
        <w:pStyle w:val="ListParagraph"/>
        <w:numPr>
          <w:ilvl w:val="0"/>
          <w:numId w:val="28"/>
        </w:numPr>
        <w:spacing w:after="50" w:line="180" w:lineRule="exact"/>
        <w:ind w:left="352" w:right="0" w:hanging="352"/>
        <w:rPr>
          <w:sz w:val="16"/>
          <w:szCs w:val="16"/>
        </w:rPr>
      </w:pPr>
      <w:bookmarkStart w:id="22" w:name="f19"/>
      <w:bookmarkEnd w:id="21"/>
      <w:r w:rsidRPr="00184073">
        <w:rPr>
          <w:sz w:val="16"/>
          <w:szCs w:val="16"/>
        </w:rPr>
        <w:t>W. Wolpert, "Stacked generalization," Neural Networks, vol. 5, no. 2, pp. 241–259, 1992.</w:t>
      </w:r>
    </w:p>
    <w:p w14:paraId="4F9B43C8" w14:textId="6887CAC2" w:rsidR="00CD7060" w:rsidRPr="00184073" w:rsidRDefault="00CD7060" w:rsidP="00C64412">
      <w:pPr>
        <w:pStyle w:val="ListParagraph"/>
        <w:numPr>
          <w:ilvl w:val="0"/>
          <w:numId w:val="28"/>
        </w:numPr>
        <w:spacing w:after="50" w:line="180" w:lineRule="exact"/>
        <w:ind w:left="352" w:right="0" w:hanging="352"/>
        <w:rPr>
          <w:sz w:val="16"/>
          <w:szCs w:val="16"/>
        </w:rPr>
      </w:pPr>
      <w:bookmarkStart w:id="23" w:name="f20"/>
      <w:bookmarkEnd w:id="22"/>
      <w:r w:rsidRPr="00184073">
        <w:rPr>
          <w:sz w:val="16"/>
          <w:szCs w:val="16"/>
        </w:rPr>
        <w:t>Yang, P., Li, X. L., Mei, J. P., Kwoh, C. K., &amp; Ng, S. K. (2014). Predicting drug–disease associations using a layer attention graph neural network. Bioinformatics, 30(12), i342–i348.</w:t>
      </w:r>
    </w:p>
    <w:p w14:paraId="3E9C22C0" w14:textId="545750F4" w:rsidR="00CD7060" w:rsidRPr="00184073" w:rsidRDefault="00CD7060" w:rsidP="00C64412">
      <w:pPr>
        <w:pStyle w:val="ListParagraph"/>
        <w:numPr>
          <w:ilvl w:val="0"/>
          <w:numId w:val="28"/>
        </w:numPr>
        <w:spacing w:after="50" w:line="180" w:lineRule="exact"/>
        <w:ind w:left="352" w:right="0" w:hanging="352"/>
        <w:rPr>
          <w:sz w:val="16"/>
          <w:szCs w:val="16"/>
        </w:rPr>
      </w:pPr>
      <w:bookmarkStart w:id="24" w:name="f21"/>
      <w:bookmarkEnd w:id="23"/>
      <w:r w:rsidRPr="00184073">
        <w:rPr>
          <w:sz w:val="16"/>
          <w:szCs w:val="16"/>
        </w:rPr>
        <w:t xml:space="preserve">Liu, Y., Wu, M., Miao, C., Zhao, P., &amp; Li, X. L. (2018). </w:t>
      </w:r>
      <w:proofErr w:type="spellStart"/>
      <w:r w:rsidRPr="00184073">
        <w:rPr>
          <w:sz w:val="16"/>
          <w:szCs w:val="16"/>
        </w:rPr>
        <w:t>Neighborhood</w:t>
      </w:r>
      <w:proofErr w:type="spellEnd"/>
      <w:r w:rsidRPr="00184073">
        <w:rPr>
          <w:sz w:val="16"/>
          <w:szCs w:val="16"/>
        </w:rPr>
        <w:t xml:space="preserve"> Regularized Logistic Matrix Factorization for Drug-Target Interaction Prediction. PLOS Computational Biology, 12(2), e1004760.</w:t>
      </w:r>
    </w:p>
    <w:p w14:paraId="3425DA06" w14:textId="72B3E07E" w:rsidR="00CD7060" w:rsidRPr="00184073" w:rsidRDefault="00CD7060" w:rsidP="00C64412">
      <w:pPr>
        <w:pStyle w:val="ListParagraph"/>
        <w:numPr>
          <w:ilvl w:val="0"/>
          <w:numId w:val="28"/>
        </w:numPr>
        <w:spacing w:after="50" w:line="180" w:lineRule="exact"/>
        <w:ind w:left="352" w:right="0" w:hanging="352"/>
        <w:rPr>
          <w:sz w:val="16"/>
          <w:szCs w:val="16"/>
        </w:rPr>
      </w:pPr>
      <w:bookmarkStart w:id="25" w:name="f22"/>
      <w:bookmarkEnd w:id="24"/>
      <w:r w:rsidRPr="00184073">
        <w:rPr>
          <w:sz w:val="16"/>
          <w:szCs w:val="16"/>
        </w:rPr>
        <w:t>Xuan, P., Liu, Y., Zhang, X., Zhang, W., Wang, J., &amp; Zou, Q. (2013). Predicting human microRNA–disease associations based on heterogeneous graph inference. BMC Bioinformatics, 14, 1–13.</w:t>
      </w:r>
      <w:bookmarkEnd w:id="25"/>
    </w:p>
    <w:p w14:paraId="45EB7A12" w14:textId="2BFA6473" w:rsidR="00CD7060" w:rsidRPr="00184073" w:rsidRDefault="00CD7060" w:rsidP="00C64412">
      <w:pPr>
        <w:pStyle w:val="ListParagraph"/>
        <w:numPr>
          <w:ilvl w:val="0"/>
          <w:numId w:val="28"/>
        </w:numPr>
        <w:spacing w:after="50" w:line="180" w:lineRule="exact"/>
        <w:ind w:left="352" w:right="0" w:hanging="352"/>
        <w:rPr>
          <w:sz w:val="16"/>
          <w:szCs w:val="16"/>
        </w:rPr>
      </w:pPr>
      <w:bookmarkStart w:id="26" w:name="f23"/>
      <w:r w:rsidRPr="00184073">
        <w:rPr>
          <w:sz w:val="16"/>
          <w:szCs w:val="16"/>
        </w:rPr>
        <w:t>Luo, H., Wang, J., Li, M., Luo, J., Peng, X., Wu, F. X., &amp; Pan, Y. (2017). Drug repositioning based on comprehensive similarity measures and Bi-Random walk algorithm. Bioinformatics, 32(17), 2664–2671.</w:t>
      </w:r>
      <w:bookmarkEnd w:id="26"/>
    </w:p>
    <w:p w14:paraId="2A5B0181" w14:textId="320F9A77" w:rsidR="00FE6338" w:rsidRPr="00BC2468" w:rsidRDefault="00FE6338" w:rsidP="00C64412">
      <w:pPr>
        <w:pStyle w:val="ListParagraph"/>
        <w:numPr>
          <w:ilvl w:val="0"/>
          <w:numId w:val="28"/>
        </w:numPr>
        <w:spacing w:after="50" w:line="180" w:lineRule="exact"/>
        <w:ind w:left="352" w:right="0" w:hanging="352"/>
        <w:rPr>
          <w:sz w:val="16"/>
          <w:szCs w:val="16"/>
        </w:rPr>
      </w:pPr>
      <w:bookmarkStart w:id="27" w:name="f24"/>
      <w:r w:rsidRPr="00184073">
        <w:rPr>
          <w:color w:val="000000" w:themeColor="text1"/>
          <w:sz w:val="16"/>
          <w:szCs w:val="16"/>
          <w:lang w:val="en"/>
        </w:rPr>
        <w:t xml:space="preserve">960 diseases Expression data </w:t>
      </w:r>
      <w:proofErr w:type="spellStart"/>
      <w:r w:rsidRPr="00184073">
        <w:rPr>
          <w:color w:val="000000" w:themeColor="text1"/>
          <w:sz w:val="16"/>
          <w:szCs w:val="16"/>
          <w:lang w:val="en"/>
        </w:rPr>
        <w:t>MeSH</w:t>
      </w:r>
      <w:proofErr w:type="spellEnd"/>
      <w:r w:rsidRPr="00184073">
        <w:rPr>
          <w:color w:val="000000" w:themeColor="text1"/>
          <w:sz w:val="16"/>
          <w:szCs w:val="16"/>
          <w:lang w:val="en"/>
        </w:rPr>
        <w:t xml:space="preserve"> ontology</w:t>
      </w:r>
      <w:bookmarkEnd w:id="27"/>
    </w:p>
    <w:p w14:paraId="28427480" w14:textId="1B5F4D3A" w:rsidR="00BC2468" w:rsidRPr="00BC2468" w:rsidRDefault="00BC2468" w:rsidP="00C64412">
      <w:pPr>
        <w:pStyle w:val="ListParagraph"/>
        <w:numPr>
          <w:ilvl w:val="0"/>
          <w:numId w:val="28"/>
        </w:numPr>
        <w:spacing w:after="50" w:line="180" w:lineRule="exact"/>
        <w:ind w:left="352" w:right="0" w:hanging="352"/>
        <w:rPr>
          <w:sz w:val="16"/>
          <w:szCs w:val="16"/>
        </w:rPr>
      </w:pPr>
      <w:bookmarkStart w:id="28" w:name="f25"/>
      <w:r w:rsidRPr="007D4C79">
        <w:rPr>
          <w:sz w:val="16"/>
        </w:rPr>
        <w:t xml:space="preserve">Tharwat, A., Gaber, T., Ibrahim, A., &amp; </w:t>
      </w:r>
      <w:proofErr w:type="spellStart"/>
      <w:r w:rsidRPr="007D4C79">
        <w:rPr>
          <w:sz w:val="16"/>
        </w:rPr>
        <w:t>Hassanien</w:t>
      </w:r>
      <w:proofErr w:type="spellEnd"/>
      <w:r w:rsidRPr="007D4C79">
        <w:rPr>
          <w:sz w:val="16"/>
        </w:rPr>
        <w:t>, A. E. (2017). Linear Discriminant Analysis: A detailed tutorial. AI Communications, 30(2), 169–190</w:t>
      </w:r>
      <w:r>
        <w:rPr>
          <w:sz w:val="16"/>
        </w:rPr>
        <w:t>.</w:t>
      </w:r>
      <w:bookmarkEnd w:id="28"/>
    </w:p>
    <w:p w14:paraId="239A7C86" w14:textId="78A7DF77" w:rsidR="00BC2468" w:rsidRPr="00BC2468" w:rsidRDefault="00BC2468" w:rsidP="00C64412">
      <w:pPr>
        <w:pStyle w:val="ListParagraph"/>
        <w:numPr>
          <w:ilvl w:val="0"/>
          <w:numId w:val="28"/>
        </w:numPr>
        <w:spacing w:after="50" w:line="180" w:lineRule="exact"/>
        <w:ind w:left="352" w:right="0" w:hanging="352"/>
        <w:rPr>
          <w:sz w:val="16"/>
          <w:szCs w:val="16"/>
        </w:rPr>
      </w:pPr>
      <w:bookmarkStart w:id="29" w:name="ref26"/>
      <w:bookmarkStart w:id="30" w:name="f26"/>
      <w:r w:rsidRPr="007D4C79">
        <w:rPr>
          <w:sz w:val="16"/>
        </w:rPr>
        <w:t xml:space="preserve">scikit-learn Developers. (2024). </w:t>
      </w:r>
      <w:proofErr w:type="spellStart"/>
      <w:r w:rsidRPr="007D4C79">
        <w:rPr>
          <w:sz w:val="16"/>
        </w:rPr>
        <w:t>HistGradientBoostingClassifier</w:t>
      </w:r>
      <w:proofErr w:type="spellEnd"/>
      <w:r w:rsidRPr="007D4C79">
        <w:rPr>
          <w:sz w:val="16"/>
        </w:rPr>
        <w:t xml:space="preserve"> — scikit-learn documentation</w:t>
      </w:r>
      <w:bookmarkEnd w:id="29"/>
      <w:r w:rsidRPr="007D4C79">
        <w:rPr>
          <w:sz w:val="16"/>
        </w:rPr>
        <w:t>.</w:t>
      </w:r>
      <w:bookmarkEnd w:id="30"/>
    </w:p>
    <w:p w14:paraId="35516699" w14:textId="5B03DF52" w:rsidR="00BC2468" w:rsidRPr="00433E06" w:rsidRDefault="00BC2468" w:rsidP="00C64412">
      <w:pPr>
        <w:pStyle w:val="ListParagraph"/>
        <w:numPr>
          <w:ilvl w:val="0"/>
          <w:numId w:val="28"/>
        </w:numPr>
        <w:spacing w:after="50" w:line="180" w:lineRule="exact"/>
        <w:ind w:left="352" w:right="0" w:hanging="352"/>
        <w:rPr>
          <w:sz w:val="16"/>
          <w:szCs w:val="16"/>
        </w:rPr>
      </w:pPr>
      <w:bookmarkStart w:id="31" w:name="ref27"/>
      <w:bookmarkStart w:id="32" w:name="f27"/>
      <w:r w:rsidRPr="00277B89">
        <w:rPr>
          <w:sz w:val="16"/>
        </w:rPr>
        <w:t xml:space="preserve">Dorogush, Anna &amp; Ershov, Vasily &amp; Gulin, Andrey. (2018). </w:t>
      </w:r>
      <w:proofErr w:type="spellStart"/>
      <w:r w:rsidRPr="00277B89">
        <w:rPr>
          <w:sz w:val="16"/>
        </w:rPr>
        <w:t>CatBoost</w:t>
      </w:r>
      <w:proofErr w:type="spellEnd"/>
      <w:r w:rsidRPr="00277B89">
        <w:rPr>
          <w:sz w:val="16"/>
        </w:rPr>
        <w:t>: gradient boosting with categorical features support. 10.48550/arXiv.1810.11363</w:t>
      </w:r>
      <w:bookmarkEnd w:id="31"/>
      <w:r w:rsidRPr="00277B89">
        <w:rPr>
          <w:sz w:val="16"/>
        </w:rPr>
        <w:t>.</w:t>
      </w:r>
      <w:bookmarkEnd w:id="32"/>
    </w:p>
    <w:p w14:paraId="42591621" w14:textId="77777777" w:rsidR="00433E06" w:rsidRDefault="00433E06" w:rsidP="00433E06">
      <w:pPr>
        <w:spacing w:after="120" w:line="228" w:lineRule="auto"/>
        <w:ind w:right="0"/>
        <w:jc w:val="left"/>
        <w:rPr>
          <w:sz w:val="16"/>
          <w:szCs w:val="16"/>
        </w:rPr>
      </w:pPr>
    </w:p>
    <w:p w14:paraId="66CBF0D1" w14:textId="62435131" w:rsidR="00433E06" w:rsidRPr="00433E06" w:rsidRDefault="00433E06" w:rsidP="00433E06">
      <w:pPr>
        <w:spacing w:after="120" w:line="228" w:lineRule="auto"/>
        <w:ind w:right="0"/>
        <w:jc w:val="left"/>
        <w:rPr>
          <w:sz w:val="16"/>
          <w:szCs w:val="16"/>
        </w:rPr>
      </w:pPr>
    </w:p>
    <w:sectPr w:rsidR="00433E06" w:rsidRPr="00433E06">
      <w:type w:val="continuous"/>
      <w:pgSz w:w="11906" w:h="16838"/>
      <w:pgMar w:top="965" w:right="810" w:bottom="717" w:left="893" w:header="720" w:footer="720" w:gutter="0"/>
      <w:cols w:num="2" w:space="3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CA003" w14:textId="77777777" w:rsidR="005E442A" w:rsidRDefault="005E442A" w:rsidP="00092B52">
      <w:pPr>
        <w:spacing w:after="0" w:line="240" w:lineRule="auto"/>
      </w:pPr>
      <w:r>
        <w:separator/>
      </w:r>
    </w:p>
  </w:endnote>
  <w:endnote w:type="continuationSeparator" w:id="0">
    <w:p w14:paraId="486C1674" w14:textId="77777777" w:rsidR="005E442A" w:rsidRDefault="005E442A" w:rsidP="0009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628B5" w14:textId="77777777" w:rsidR="005E442A" w:rsidRDefault="005E442A" w:rsidP="00092B52">
      <w:pPr>
        <w:spacing w:after="0" w:line="240" w:lineRule="auto"/>
      </w:pPr>
      <w:r>
        <w:separator/>
      </w:r>
    </w:p>
  </w:footnote>
  <w:footnote w:type="continuationSeparator" w:id="0">
    <w:p w14:paraId="1EF82523" w14:textId="77777777" w:rsidR="005E442A" w:rsidRDefault="005E442A" w:rsidP="00092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7978"/>
    <w:multiLevelType w:val="hybridMultilevel"/>
    <w:tmpl w:val="7D5223B0"/>
    <w:lvl w:ilvl="0" w:tplc="40090015">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4F0BFF"/>
    <w:multiLevelType w:val="hybridMultilevel"/>
    <w:tmpl w:val="E982DE1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33362"/>
    <w:multiLevelType w:val="hybridMultilevel"/>
    <w:tmpl w:val="FA46F930"/>
    <w:lvl w:ilvl="0" w:tplc="40090015">
      <w:start w:val="1"/>
      <w:numFmt w:val="upperLetter"/>
      <w:lvlText w:val="%1."/>
      <w:lvlJc w:val="left"/>
      <w:pPr>
        <w:ind w:left="997" w:hanging="360"/>
      </w:pPr>
    </w:lvl>
    <w:lvl w:ilvl="1" w:tplc="40090019" w:tentative="1">
      <w:start w:val="1"/>
      <w:numFmt w:val="lowerLetter"/>
      <w:lvlText w:val="%2."/>
      <w:lvlJc w:val="left"/>
      <w:pPr>
        <w:ind w:left="1717" w:hanging="360"/>
      </w:pPr>
    </w:lvl>
    <w:lvl w:ilvl="2" w:tplc="4009001B" w:tentative="1">
      <w:start w:val="1"/>
      <w:numFmt w:val="lowerRoman"/>
      <w:lvlText w:val="%3."/>
      <w:lvlJc w:val="right"/>
      <w:pPr>
        <w:ind w:left="2437" w:hanging="180"/>
      </w:pPr>
    </w:lvl>
    <w:lvl w:ilvl="3" w:tplc="4009000F" w:tentative="1">
      <w:start w:val="1"/>
      <w:numFmt w:val="decimal"/>
      <w:lvlText w:val="%4."/>
      <w:lvlJc w:val="left"/>
      <w:pPr>
        <w:ind w:left="3157" w:hanging="360"/>
      </w:pPr>
    </w:lvl>
    <w:lvl w:ilvl="4" w:tplc="40090019" w:tentative="1">
      <w:start w:val="1"/>
      <w:numFmt w:val="lowerLetter"/>
      <w:lvlText w:val="%5."/>
      <w:lvlJc w:val="left"/>
      <w:pPr>
        <w:ind w:left="3877" w:hanging="360"/>
      </w:pPr>
    </w:lvl>
    <w:lvl w:ilvl="5" w:tplc="4009001B" w:tentative="1">
      <w:start w:val="1"/>
      <w:numFmt w:val="lowerRoman"/>
      <w:lvlText w:val="%6."/>
      <w:lvlJc w:val="right"/>
      <w:pPr>
        <w:ind w:left="4597" w:hanging="180"/>
      </w:pPr>
    </w:lvl>
    <w:lvl w:ilvl="6" w:tplc="4009000F" w:tentative="1">
      <w:start w:val="1"/>
      <w:numFmt w:val="decimal"/>
      <w:lvlText w:val="%7."/>
      <w:lvlJc w:val="left"/>
      <w:pPr>
        <w:ind w:left="5317" w:hanging="360"/>
      </w:pPr>
    </w:lvl>
    <w:lvl w:ilvl="7" w:tplc="40090019" w:tentative="1">
      <w:start w:val="1"/>
      <w:numFmt w:val="lowerLetter"/>
      <w:lvlText w:val="%8."/>
      <w:lvlJc w:val="left"/>
      <w:pPr>
        <w:ind w:left="6037" w:hanging="360"/>
      </w:pPr>
    </w:lvl>
    <w:lvl w:ilvl="8" w:tplc="4009001B" w:tentative="1">
      <w:start w:val="1"/>
      <w:numFmt w:val="lowerRoman"/>
      <w:lvlText w:val="%9."/>
      <w:lvlJc w:val="right"/>
      <w:pPr>
        <w:ind w:left="6757" w:hanging="180"/>
      </w:pPr>
    </w:lvl>
  </w:abstractNum>
  <w:abstractNum w:abstractNumId="3" w15:restartNumberingAfterBreak="0">
    <w:nsid w:val="09B22514"/>
    <w:multiLevelType w:val="hybridMultilevel"/>
    <w:tmpl w:val="AD94966C"/>
    <w:lvl w:ilvl="0" w:tplc="474455FA">
      <w:start w:val="1"/>
      <w:numFmt w:val="upperLetter"/>
      <w:lvlText w:val="%1."/>
      <w:lvlJc w:val="left"/>
      <w:pPr>
        <w:ind w:left="633" w:hanging="360"/>
      </w:pPr>
      <w:rPr>
        <w:rFonts w:hint="default"/>
      </w:rPr>
    </w:lvl>
    <w:lvl w:ilvl="1" w:tplc="40090019" w:tentative="1">
      <w:start w:val="1"/>
      <w:numFmt w:val="lowerLetter"/>
      <w:lvlText w:val="%2."/>
      <w:lvlJc w:val="left"/>
      <w:pPr>
        <w:ind w:left="1353" w:hanging="360"/>
      </w:pPr>
    </w:lvl>
    <w:lvl w:ilvl="2" w:tplc="4009001B" w:tentative="1">
      <w:start w:val="1"/>
      <w:numFmt w:val="lowerRoman"/>
      <w:lvlText w:val="%3."/>
      <w:lvlJc w:val="right"/>
      <w:pPr>
        <w:ind w:left="2073" w:hanging="180"/>
      </w:pPr>
    </w:lvl>
    <w:lvl w:ilvl="3" w:tplc="4009000F" w:tentative="1">
      <w:start w:val="1"/>
      <w:numFmt w:val="decimal"/>
      <w:lvlText w:val="%4."/>
      <w:lvlJc w:val="left"/>
      <w:pPr>
        <w:ind w:left="2793" w:hanging="360"/>
      </w:pPr>
    </w:lvl>
    <w:lvl w:ilvl="4" w:tplc="40090019" w:tentative="1">
      <w:start w:val="1"/>
      <w:numFmt w:val="lowerLetter"/>
      <w:lvlText w:val="%5."/>
      <w:lvlJc w:val="left"/>
      <w:pPr>
        <w:ind w:left="3513" w:hanging="360"/>
      </w:pPr>
    </w:lvl>
    <w:lvl w:ilvl="5" w:tplc="4009001B" w:tentative="1">
      <w:start w:val="1"/>
      <w:numFmt w:val="lowerRoman"/>
      <w:lvlText w:val="%6."/>
      <w:lvlJc w:val="right"/>
      <w:pPr>
        <w:ind w:left="4233" w:hanging="180"/>
      </w:pPr>
    </w:lvl>
    <w:lvl w:ilvl="6" w:tplc="4009000F" w:tentative="1">
      <w:start w:val="1"/>
      <w:numFmt w:val="decimal"/>
      <w:lvlText w:val="%7."/>
      <w:lvlJc w:val="left"/>
      <w:pPr>
        <w:ind w:left="4953" w:hanging="360"/>
      </w:pPr>
    </w:lvl>
    <w:lvl w:ilvl="7" w:tplc="40090019" w:tentative="1">
      <w:start w:val="1"/>
      <w:numFmt w:val="lowerLetter"/>
      <w:lvlText w:val="%8."/>
      <w:lvlJc w:val="left"/>
      <w:pPr>
        <w:ind w:left="5673" w:hanging="360"/>
      </w:pPr>
    </w:lvl>
    <w:lvl w:ilvl="8" w:tplc="4009001B" w:tentative="1">
      <w:start w:val="1"/>
      <w:numFmt w:val="lowerRoman"/>
      <w:lvlText w:val="%9."/>
      <w:lvlJc w:val="right"/>
      <w:pPr>
        <w:ind w:left="6393" w:hanging="180"/>
      </w:pPr>
    </w:lvl>
  </w:abstractNum>
  <w:abstractNum w:abstractNumId="4" w15:restartNumberingAfterBreak="0">
    <w:nsid w:val="0A4D6DBF"/>
    <w:multiLevelType w:val="hybridMultilevel"/>
    <w:tmpl w:val="0704A040"/>
    <w:lvl w:ilvl="0" w:tplc="53C62A16">
      <w:start w:val="1"/>
      <w:numFmt w:val="decimal"/>
      <w:lvlText w:val="[%1]"/>
      <w:lvlJc w:val="left"/>
      <w:pPr>
        <w:ind w:left="72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7A767F"/>
    <w:multiLevelType w:val="hybridMultilevel"/>
    <w:tmpl w:val="6ADCF942"/>
    <w:lvl w:ilvl="0" w:tplc="40090015">
      <w:start w:val="1"/>
      <w:numFmt w:val="upperLetter"/>
      <w:lvlText w:val="%1."/>
      <w:lvlJc w:val="left"/>
      <w:pPr>
        <w:ind w:left="1012" w:hanging="360"/>
      </w:p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abstractNum w:abstractNumId="6" w15:restartNumberingAfterBreak="0">
    <w:nsid w:val="178C17DC"/>
    <w:multiLevelType w:val="hybridMultilevel"/>
    <w:tmpl w:val="3162C910"/>
    <w:lvl w:ilvl="0" w:tplc="474455FA">
      <w:start w:val="1"/>
      <w:numFmt w:val="upperLetter"/>
      <w:lvlText w:val="%1."/>
      <w:lvlJc w:val="left"/>
      <w:pPr>
        <w:ind w:left="906" w:hanging="360"/>
      </w:pPr>
      <w:rPr>
        <w:rFonts w:hint="default"/>
      </w:rPr>
    </w:lvl>
    <w:lvl w:ilvl="1" w:tplc="40090019" w:tentative="1">
      <w:start w:val="1"/>
      <w:numFmt w:val="lowerLetter"/>
      <w:lvlText w:val="%2."/>
      <w:lvlJc w:val="left"/>
      <w:pPr>
        <w:ind w:left="1713" w:hanging="360"/>
      </w:pPr>
    </w:lvl>
    <w:lvl w:ilvl="2" w:tplc="4009001B" w:tentative="1">
      <w:start w:val="1"/>
      <w:numFmt w:val="lowerRoman"/>
      <w:lvlText w:val="%3."/>
      <w:lvlJc w:val="right"/>
      <w:pPr>
        <w:ind w:left="2433" w:hanging="180"/>
      </w:pPr>
    </w:lvl>
    <w:lvl w:ilvl="3" w:tplc="4009000F" w:tentative="1">
      <w:start w:val="1"/>
      <w:numFmt w:val="decimal"/>
      <w:lvlText w:val="%4."/>
      <w:lvlJc w:val="left"/>
      <w:pPr>
        <w:ind w:left="3153" w:hanging="360"/>
      </w:pPr>
    </w:lvl>
    <w:lvl w:ilvl="4" w:tplc="40090019" w:tentative="1">
      <w:start w:val="1"/>
      <w:numFmt w:val="lowerLetter"/>
      <w:lvlText w:val="%5."/>
      <w:lvlJc w:val="left"/>
      <w:pPr>
        <w:ind w:left="3873" w:hanging="360"/>
      </w:pPr>
    </w:lvl>
    <w:lvl w:ilvl="5" w:tplc="4009001B" w:tentative="1">
      <w:start w:val="1"/>
      <w:numFmt w:val="lowerRoman"/>
      <w:lvlText w:val="%6."/>
      <w:lvlJc w:val="right"/>
      <w:pPr>
        <w:ind w:left="4593" w:hanging="180"/>
      </w:pPr>
    </w:lvl>
    <w:lvl w:ilvl="6" w:tplc="4009000F" w:tentative="1">
      <w:start w:val="1"/>
      <w:numFmt w:val="decimal"/>
      <w:lvlText w:val="%7."/>
      <w:lvlJc w:val="left"/>
      <w:pPr>
        <w:ind w:left="5313" w:hanging="360"/>
      </w:pPr>
    </w:lvl>
    <w:lvl w:ilvl="7" w:tplc="40090019" w:tentative="1">
      <w:start w:val="1"/>
      <w:numFmt w:val="lowerLetter"/>
      <w:lvlText w:val="%8."/>
      <w:lvlJc w:val="left"/>
      <w:pPr>
        <w:ind w:left="6033" w:hanging="360"/>
      </w:pPr>
    </w:lvl>
    <w:lvl w:ilvl="8" w:tplc="4009001B" w:tentative="1">
      <w:start w:val="1"/>
      <w:numFmt w:val="lowerRoman"/>
      <w:lvlText w:val="%9."/>
      <w:lvlJc w:val="right"/>
      <w:pPr>
        <w:ind w:left="6753" w:hanging="180"/>
      </w:pPr>
    </w:lvl>
  </w:abstractNum>
  <w:abstractNum w:abstractNumId="7" w15:restartNumberingAfterBreak="0">
    <w:nsid w:val="1B5D7E61"/>
    <w:multiLevelType w:val="hybridMultilevel"/>
    <w:tmpl w:val="732CDC68"/>
    <w:lvl w:ilvl="0" w:tplc="0694B488">
      <w:start w:val="1"/>
      <w:numFmt w:val="upperLetter"/>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8" w15:restartNumberingAfterBreak="0">
    <w:nsid w:val="1DE21D45"/>
    <w:multiLevelType w:val="hybridMultilevel"/>
    <w:tmpl w:val="1E9CA0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C3BC5"/>
    <w:multiLevelType w:val="hybridMultilevel"/>
    <w:tmpl w:val="ED5209D8"/>
    <w:lvl w:ilvl="0" w:tplc="A7B43CFC">
      <w:start w:val="1"/>
      <w:numFmt w:val="upperLetter"/>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0" w15:restartNumberingAfterBreak="0">
    <w:nsid w:val="217B3129"/>
    <w:multiLevelType w:val="hybridMultilevel"/>
    <w:tmpl w:val="55340FB2"/>
    <w:lvl w:ilvl="0" w:tplc="6F20AAEA">
      <w:start w:val="1"/>
      <w:numFmt w:val="lowerLetter"/>
      <w:lvlText w:val="%1."/>
      <w:lvlJc w:val="left"/>
      <w:pPr>
        <w:ind w:left="374" w:hanging="360"/>
      </w:pPr>
      <w:rPr>
        <w:rFonts w:hint="default"/>
        <w:i/>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11" w15:restartNumberingAfterBreak="0">
    <w:nsid w:val="271F07F7"/>
    <w:multiLevelType w:val="multilevel"/>
    <w:tmpl w:val="9F9EF5F2"/>
    <w:lvl w:ilvl="0">
      <w:start w:val="1"/>
      <w:numFmt w:val="decimal"/>
      <w:lvlText w:val="%1)"/>
      <w:lvlJc w:val="left"/>
      <w:pPr>
        <w:tabs>
          <w:tab w:val="num" w:pos="720"/>
        </w:tabs>
        <w:ind w:left="720" w:hanging="360"/>
      </w:pPr>
      <w:rPr>
        <w:rFonts w:ascii="Times New Roman" w:eastAsiaTheme="majorEastAsia" w:hAnsi="Times New Roman" w:cs="Times New Roman" w:hint="default"/>
        <w:i/>
        <w:iCs/>
        <w:sz w:val="20"/>
      </w:rPr>
    </w:lvl>
    <w:lvl w:ilvl="1">
      <w:start w:val="1"/>
      <w:numFmt w:val="lowerLetter"/>
      <w:lvlText w:val="%2."/>
      <w:lvlJc w:val="left"/>
      <w:pPr>
        <w:ind w:left="1440" w:hanging="360"/>
      </w:pPr>
      <w:rPr>
        <w:rFonts w:hint="default"/>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FC09AC"/>
    <w:multiLevelType w:val="hybridMultilevel"/>
    <w:tmpl w:val="0B46C8D4"/>
    <w:lvl w:ilvl="0" w:tplc="FCE484A4">
      <w:start w:val="1"/>
      <w:numFmt w:val="lowerLetter"/>
      <w:lvlText w:val="%1."/>
      <w:lvlJc w:val="left"/>
      <w:pPr>
        <w:ind w:left="1224" w:hanging="360"/>
      </w:pPr>
      <w:rPr>
        <w:rFonts w:ascii="Times New Roman" w:eastAsia="Times New Roman" w:hAnsi="Times New Roman" w:cs="Times New Roman"/>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13" w15:restartNumberingAfterBreak="0">
    <w:nsid w:val="2E176008"/>
    <w:multiLevelType w:val="hybridMultilevel"/>
    <w:tmpl w:val="72A47B1C"/>
    <w:lvl w:ilvl="0" w:tplc="4F90A310">
      <w:start w:val="2"/>
      <w:numFmt w:val="upperLetter"/>
      <w:lvlText w:val="%1."/>
      <w:lvlJc w:val="left"/>
      <w:pPr>
        <w:ind w:left="906" w:hanging="360"/>
      </w:pPr>
      <w:rPr>
        <w:rFonts w:hint="default"/>
      </w:rPr>
    </w:lvl>
    <w:lvl w:ilvl="1" w:tplc="40090019" w:tentative="1">
      <w:start w:val="1"/>
      <w:numFmt w:val="lowerLetter"/>
      <w:lvlText w:val="%2."/>
      <w:lvlJc w:val="left"/>
      <w:pPr>
        <w:ind w:left="1626" w:hanging="360"/>
      </w:pPr>
    </w:lvl>
    <w:lvl w:ilvl="2" w:tplc="4009001B" w:tentative="1">
      <w:start w:val="1"/>
      <w:numFmt w:val="lowerRoman"/>
      <w:lvlText w:val="%3."/>
      <w:lvlJc w:val="right"/>
      <w:pPr>
        <w:ind w:left="2346" w:hanging="180"/>
      </w:pPr>
    </w:lvl>
    <w:lvl w:ilvl="3" w:tplc="4009000F" w:tentative="1">
      <w:start w:val="1"/>
      <w:numFmt w:val="decimal"/>
      <w:lvlText w:val="%4."/>
      <w:lvlJc w:val="left"/>
      <w:pPr>
        <w:ind w:left="3066" w:hanging="360"/>
      </w:pPr>
    </w:lvl>
    <w:lvl w:ilvl="4" w:tplc="40090019" w:tentative="1">
      <w:start w:val="1"/>
      <w:numFmt w:val="lowerLetter"/>
      <w:lvlText w:val="%5."/>
      <w:lvlJc w:val="left"/>
      <w:pPr>
        <w:ind w:left="3786" w:hanging="360"/>
      </w:pPr>
    </w:lvl>
    <w:lvl w:ilvl="5" w:tplc="4009001B" w:tentative="1">
      <w:start w:val="1"/>
      <w:numFmt w:val="lowerRoman"/>
      <w:lvlText w:val="%6."/>
      <w:lvlJc w:val="right"/>
      <w:pPr>
        <w:ind w:left="4506" w:hanging="180"/>
      </w:pPr>
    </w:lvl>
    <w:lvl w:ilvl="6" w:tplc="4009000F" w:tentative="1">
      <w:start w:val="1"/>
      <w:numFmt w:val="decimal"/>
      <w:lvlText w:val="%7."/>
      <w:lvlJc w:val="left"/>
      <w:pPr>
        <w:ind w:left="5226" w:hanging="360"/>
      </w:pPr>
    </w:lvl>
    <w:lvl w:ilvl="7" w:tplc="40090019" w:tentative="1">
      <w:start w:val="1"/>
      <w:numFmt w:val="lowerLetter"/>
      <w:lvlText w:val="%8."/>
      <w:lvlJc w:val="left"/>
      <w:pPr>
        <w:ind w:left="5946" w:hanging="360"/>
      </w:pPr>
    </w:lvl>
    <w:lvl w:ilvl="8" w:tplc="4009001B" w:tentative="1">
      <w:start w:val="1"/>
      <w:numFmt w:val="lowerRoman"/>
      <w:lvlText w:val="%9."/>
      <w:lvlJc w:val="right"/>
      <w:pPr>
        <w:ind w:left="6666" w:hanging="180"/>
      </w:pPr>
    </w:lvl>
  </w:abstractNum>
  <w:abstractNum w:abstractNumId="14" w15:restartNumberingAfterBreak="0">
    <w:nsid w:val="30CD691E"/>
    <w:multiLevelType w:val="hybridMultilevel"/>
    <w:tmpl w:val="C8724684"/>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5" w15:restartNumberingAfterBreak="0">
    <w:nsid w:val="31177A6C"/>
    <w:multiLevelType w:val="hybridMultilevel"/>
    <w:tmpl w:val="76949A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223018"/>
    <w:multiLevelType w:val="hybridMultilevel"/>
    <w:tmpl w:val="671871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B074B6"/>
    <w:multiLevelType w:val="multilevel"/>
    <w:tmpl w:val="A55A1F60"/>
    <w:lvl w:ilvl="0">
      <w:start w:val="1"/>
      <w:numFmt w:val="decimal"/>
      <w:lvlText w:val="%1)"/>
      <w:lvlJc w:val="left"/>
      <w:pPr>
        <w:tabs>
          <w:tab w:val="num" w:pos="720"/>
        </w:tabs>
        <w:ind w:left="720" w:hanging="360"/>
      </w:pPr>
      <w:rPr>
        <w:rFonts w:ascii="Times New Roman" w:eastAsiaTheme="majorEastAsia" w:hAnsi="Times New Roman" w:cs="Times New Roman" w:hint="default"/>
        <w:i/>
        <w:i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A5E8B"/>
    <w:multiLevelType w:val="hybridMultilevel"/>
    <w:tmpl w:val="3F4C995C"/>
    <w:lvl w:ilvl="0" w:tplc="95E4B578">
      <w:start w:val="1"/>
      <w:numFmt w:val="upperLetter"/>
      <w:lvlText w:val="%1."/>
      <w:lvlJc w:val="left"/>
      <w:pPr>
        <w:ind w:left="652" w:hanging="360"/>
      </w:pPr>
      <w:rPr>
        <w:rFonts w:hint="default"/>
      </w:rPr>
    </w:lvl>
    <w:lvl w:ilvl="1" w:tplc="40090019" w:tentative="1">
      <w:start w:val="1"/>
      <w:numFmt w:val="lowerLetter"/>
      <w:lvlText w:val="%2."/>
      <w:lvlJc w:val="left"/>
      <w:pPr>
        <w:ind w:left="1372" w:hanging="360"/>
      </w:pPr>
    </w:lvl>
    <w:lvl w:ilvl="2" w:tplc="4009001B" w:tentative="1">
      <w:start w:val="1"/>
      <w:numFmt w:val="lowerRoman"/>
      <w:lvlText w:val="%3."/>
      <w:lvlJc w:val="right"/>
      <w:pPr>
        <w:ind w:left="2092" w:hanging="180"/>
      </w:pPr>
    </w:lvl>
    <w:lvl w:ilvl="3" w:tplc="4009000F" w:tentative="1">
      <w:start w:val="1"/>
      <w:numFmt w:val="decimal"/>
      <w:lvlText w:val="%4."/>
      <w:lvlJc w:val="left"/>
      <w:pPr>
        <w:ind w:left="2812" w:hanging="360"/>
      </w:pPr>
    </w:lvl>
    <w:lvl w:ilvl="4" w:tplc="40090019" w:tentative="1">
      <w:start w:val="1"/>
      <w:numFmt w:val="lowerLetter"/>
      <w:lvlText w:val="%5."/>
      <w:lvlJc w:val="left"/>
      <w:pPr>
        <w:ind w:left="3532" w:hanging="360"/>
      </w:pPr>
    </w:lvl>
    <w:lvl w:ilvl="5" w:tplc="4009001B" w:tentative="1">
      <w:start w:val="1"/>
      <w:numFmt w:val="lowerRoman"/>
      <w:lvlText w:val="%6."/>
      <w:lvlJc w:val="right"/>
      <w:pPr>
        <w:ind w:left="4252" w:hanging="180"/>
      </w:pPr>
    </w:lvl>
    <w:lvl w:ilvl="6" w:tplc="4009000F" w:tentative="1">
      <w:start w:val="1"/>
      <w:numFmt w:val="decimal"/>
      <w:lvlText w:val="%7."/>
      <w:lvlJc w:val="left"/>
      <w:pPr>
        <w:ind w:left="4972" w:hanging="360"/>
      </w:pPr>
    </w:lvl>
    <w:lvl w:ilvl="7" w:tplc="40090019" w:tentative="1">
      <w:start w:val="1"/>
      <w:numFmt w:val="lowerLetter"/>
      <w:lvlText w:val="%8."/>
      <w:lvlJc w:val="left"/>
      <w:pPr>
        <w:ind w:left="5692" w:hanging="360"/>
      </w:pPr>
    </w:lvl>
    <w:lvl w:ilvl="8" w:tplc="4009001B" w:tentative="1">
      <w:start w:val="1"/>
      <w:numFmt w:val="lowerRoman"/>
      <w:lvlText w:val="%9."/>
      <w:lvlJc w:val="right"/>
      <w:pPr>
        <w:ind w:left="6412" w:hanging="180"/>
      </w:pPr>
    </w:lvl>
  </w:abstractNum>
  <w:abstractNum w:abstractNumId="19" w15:restartNumberingAfterBreak="0">
    <w:nsid w:val="34E4517E"/>
    <w:multiLevelType w:val="hybridMultilevel"/>
    <w:tmpl w:val="1A00C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5C1508"/>
    <w:multiLevelType w:val="hybridMultilevel"/>
    <w:tmpl w:val="08748C72"/>
    <w:lvl w:ilvl="0" w:tplc="77964644">
      <w:start w:val="1"/>
      <w:numFmt w:val="lowerLetter"/>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EF6EE3F8">
      <w:start w:val="1"/>
      <w:numFmt w:val="lowerLetter"/>
      <w:lvlText w:val="%2"/>
      <w:lvlJc w:val="left"/>
      <w:pPr>
        <w:ind w:left="15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D04EACA">
      <w:start w:val="1"/>
      <w:numFmt w:val="lowerRoman"/>
      <w:lvlText w:val="%3"/>
      <w:lvlJc w:val="left"/>
      <w:pPr>
        <w:ind w:left="23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2742684">
      <w:start w:val="1"/>
      <w:numFmt w:val="decimal"/>
      <w:lvlText w:val="%4"/>
      <w:lvlJc w:val="left"/>
      <w:pPr>
        <w:ind w:left="30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E15655C4">
      <w:start w:val="1"/>
      <w:numFmt w:val="lowerLetter"/>
      <w:lvlText w:val="%5"/>
      <w:lvlJc w:val="left"/>
      <w:pPr>
        <w:ind w:left="374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B09E256A">
      <w:start w:val="1"/>
      <w:numFmt w:val="lowerRoman"/>
      <w:lvlText w:val="%6"/>
      <w:lvlJc w:val="left"/>
      <w:pPr>
        <w:ind w:left="446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9844F2F8">
      <w:start w:val="1"/>
      <w:numFmt w:val="decimal"/>
      <w:lvlText w:val="%7"/>
      <w:lvlJc w:val="left"/>
      <w:pPr>
        <w:ind w:left="51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09EC54E">
      <w:start w:val="1"/>
      <w:numFmt w:val="lowerLetter"/>
      <w:lvlText w:val="%8"/>
      <w:lvlJc w:val="left"/>
      <w:pPr>
        <w:ind w:left="59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7CA1F58">
      <w:start w:val="1"/>
      <w:numFmt w:val="lowerRoman"/>
      <w:lvlText w:val="%9"/>
      <w:lvlJc w:val="left"/>
      <w:pPr>
        <w:ind w:left="66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9B92EF2"/>
    <w:multiLevelType w:val="hybridMultilevel"/>
    <w:tmpl w:val="49104802"/>
    <w:lvl w:ilvl="0" w:tplc="40090019">
      <w:start w:val="1"/>
      <w:numFmt w:val="lowerLetter"/>
      <w:lvlText w:val="%1."/>
      <w:lvlJc w:val="left"/>
      <w:pPr>
        <w:ind w:left="1224" w:hanging="360"/>
      </w:p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422F4B97"/>
    <w:multiLevelType w:val="hybridMultilevel"/>
    <w:tmpl w:val="AF6650BA"/>
    <w:lvl w:ilvl="0" w:tplc="4F90A310">
      <w:start w:val="3"/>
      <w:numFmt w:val="upperLetter"/>
      <w:lvlText w:val="%1."/>
      <w:lvlJc w:val="left"/>
      <w:pPr>
        <w:ind w:left="906" w:hanging="360"/>
      </w:pPr>
      <w:rPr>
        <w:rFonts w:hint="default"/>
      </w:rPr>
    </w:lvl>
    <w:lvl w:ilvl="1" w:tplc="40090019" w:tentative="1">
      <w:start w:val="1"/>
      <w:numFmt w:val="lowerLetter"/>
      <w:lvlText w:val="%2."/>
      <w:lvlJc w:val="left"/>
      <w:pPr>
        <w:ind w:left="1626" w:hanging="360"/>
      </w:pPr>
    </w:lvl>
    <w:lvl w:ilvl="2" w:tplc="4009001B" w:tentative="1">
      <w:start w:val="1"/>
      <w:numFmt w:val="lowerRoman"/>
      <w:lvlText w:val="%3."/>
      <w:lvlJc w:val="right"/>
      <w:pPr>
        <w:ind w:left="2346" w:hanging="180"/>
      </w:pPr>
    </w:lvl>
    <w:lvl w:ilvl="3" w:tplc="4009000F" w:tentative="1">
      <w:start w:val="1"/>
      <w:numFmt w:val="decimal"/>
      <w:lvlText w:val="%4."/>
      <w:lvlJc w:val="left"/>
      <w:pPr>
        <w:ind w:left="3066" w:hanging="360"/>
      </w:pPr>
    </w:lvl>
    <w:lvl w:ilvl="4" w:tplc="40090019" w:tentative="1">
      <w:start w:val="1"/>
      <w:numFmt w:val="lowerLetter"/>
      <w:lvlText w:val="%5."/>
      <w:lvlJc w:val="left"/>
      <w:pPr>
        <w:ind w:left="3786" w:hanging="360"/>
      </w:pPr>
    </w:lvl>
    <w:lvl w:ilvl="5" w:tplc="4009001B" w:tentative="1">
      <w:start w:val="1"/>
      <w:numFmt w:val="lowerRoman"/>
      <w:lvlText w:val="%6."/>
      <w:lvlJc w:val="right"/>
      <w:pPr>
        <w:ind w:left="4506" w:hanging="180"/>
      </w:pPr>
    </w:lvl>
    <w:lvl w:ilvl="6" w:tplc="4009000F" w:tentative="1">
      <w:start w:val="1"/>
      <w:numFmt w:val="decimal"/>
      <w:lvlText w:val="%7."/>
      <w:lvlJc w:val="left"/>
      <w:pPr>
        <w:ind w:left="5226" w:hanging="360"/>
      </w:pPr>
    </w:lvl>
    <w:lvl w:ilvl="7" w:tplc="40090019" w:tentative="1">
      <w:start w:val="1"/>
      <w:numFmt w:val="lowerLetter"/>
      <w:lvlText w:val="%8."/>
      <w:lvlJc w:val="left"/>
      <w:pPr>
        <w:ind w:left="5946" w:hanging="360"/>
      </w:pPr>
    </w:lvl>
    <w:lvl w:ilvl="8" w:tplc="4009001B" w:tentative="1">
      <w:start w:val="1"/>
      <w:numFmt w:val="lowerRoman"/>
      <w:lvlText w:val="%9."/>
      <w:lvlJc w:val="right"/>
      <w:pPr>
        <w:ind w:left="6666" w:hanging="180"/>
      </w:pPr>
    </w:lvl>
  </w:abstractNum>
  <w:abstractNum w:abstractNumId="23" w15:restartNumberingAfterBreak="0">
    <w:nsid w:val="429F0323"/>
    <w:multiLevelType w:val="hybridMultilevel"/>
    <w:tmpl w:val="02445BCC"/>
    <w:lvl w:ilvl="0" w:tplc="40090011">
      <w:start w:val="1"/>
      <w:numFmt w:val="decimal"/>
      <w:lvlText w:val="%1)"/>
      <w:lvlJc w:val="left"/>
      <w:pPr>
        <w:ind w:left="1224" w:hanging="360"/>
      </w:p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4" w15:restartNumberingAfterBreak="0">
    <w:nsid w:val="43C23809"/>
    <w:multiLevelType w:val="hybridMultilevel"/>
    <w:tmpl w:val="E3C456B4"/>
    <w:lvl w:ilvl="0" w:tplc="FFFFFFFF">
      <w:start w:val="1"/>
      <w:numFmt w:val="lowerLetter"/>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5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3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30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74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46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1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9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6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40A7F06"/>
    <w:multiLevelType w:val="hybridMultilevel"/>
    <w:tmpl w:val="9954B620"/>
    <w:lvl w:ilvl="0" w:tplc="40090015">
      <w:start w:val="1"/>
      <w:numFmt w:val="upperLetter"/>
      <w:lvlText w:val="%1."/>
      <w:lvlJc w:val="left"/>
      <w:pPr>
        <w:ind w:left="1012" w:hanging="360"/>
      </w:p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abstractNum w:abstractNumId="26" w15:restartNumberingAfterBreak="0">
    <w:nsid w:val="47ED0FBF"/>
    <w:multiLevelType w:val="hybridMultilevel"/>
    <w:tmpl w:val="04080AAC"/>
    <w:lvl w:ilvl="0" w:tplc="768425EA">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685061"/>
    <w:multiLevelType w:val="hybridMultilevel"/>
    <w:tmpl w:val="F6DCF442"/>
    <w:lvl w:ilvl="0" w:tplc="219A5BC4">
      <w:start w:val="1"/>
      <w:numFmt w:val="lowerLetter"/>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800AB16">
      <w:start w:val="1"/>
      <w:numFmt w:val="lowerLetter"/>
      <w:lvlText w:val="%2"/>
      <w:lvlJc w:val="left"/>
      <w:pPr>
        <w:ind w:left="15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1BF28D64">
      <w:start w:val="1"/>
      <w:numFmt w:val="lowerRoman"/>
      <w:lvlText w:val="%3"/>
      <w:lvlJc w:val="left"/>
      <w:pPr>
        <w:ind w:left="23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89EA7E0">
      <w:start w:val="1"/>
      <w:numFmt w:val="decimal"/>
      <w:lvlText w:val="%4"/>
      <w:lvlJc w:val="left"/>
      <w:pPr>
        <w:ind w:left="30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ACB66936">
      <w:start w:val="1"/>
      <w:numFmt w:val="lowerLetter"/>
      <w:lvlText w:val="%5"/>
      <w:lvlJc w:val="left"/>
      <w:pPr>
        <w:ind w:left="374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9389348">
      <w:start w:val="1"/>
      <w:numFmt w:val="lowerRoman"/>
      <w:lvlText w:val="%6"/>
      <w:lvlJc w:val="left"/>
      <w:pPr>
        <w:ind w:left="446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D3945BF4">
      <w:start w:val="1"/>
      <w:numFmt w:val="decimal"/>
      <w:lvlText w:val="%7"/>
      <w:lvlJc w:val="left"/>
      <w:pPr>
        <w:ind w:left="51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F1A4A3C2">
      <w:start w:val="1"/>
      <w:numFmt w:val="lowerLetter"/>
      <w:lvlText w:val="%8"/>
      <w:lvlJc w:val="left"/>
      <w:pPr>
        <w:ind w:left="59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FA4A701E">
      <w:start w:val="1"/>
      <w:numFmt w:val="lowerRoman"/>
      <w:lvlText w:val="%9"/>
      <w:lvlJc w:val="left"/>
      <w:pPr>
        <w:ind w:left="66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9B614DE"/>
    <w:multiLevelType w:val="hybridMultilevel"/>
    <w:tmpl w:val="A0988B94"/>
    <w:lvl w:ilvl="0" w:tplc="40090019">
      <w:start w:val="1"/>
      <w:numFmt w:val="lowerLetter"/>
      <w:lvlText w:val="%1."/>
      <w:lvlJc w:val="left"/>
      <w:pPr>
        <w:ind w:left="1224" w:hanging="360"/>
      </w:pPr>
      <w:rPr>
        <w:rFont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9" w15:restartNumberingAfterBreak="0">
    <w:nsid w:val="53DB3A49"/>
    <w:multiLevelType w:val="hybridMultilevel"/>
    <w:tmpl w:val="A36AA1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E0D1D7"/>
    <w:multiLevelType w:val="hybridMultilevel"/>
    <w:tmpl w:val="FFFFFFFF"/>
    <w:lvl w:ilvl="0" w:tplc="15D4EC3C">
      <w:start w:val="1"/>
      <w:numFmt w:val="decimal"/>
      <w:lvlText w:val="[%1]"/>
      <w:lvlJc w:val="left"/>
      <w:pPr>
        <w:ind w:left="638" w:hanging="360"/>
      </w:pPr>
    </w:lvl>
    <w:lvl w:ilvl="1" w:tplc="7DBCF8AC">
      <w:start w:val="1"/>
      <w:numFmt w:val="lowerLetter"/>
      <w:lvlText w:val="%2."/>
      <w:lvlJc w:val="left"/>
      <w:pPr>
        <w:ind w:left="1358" w:hanging="360"/>
      </w:pPr>
    </w:lvl>
    <w:lvl w:ilvl="2" w:tplc="632CFAF2">
      <w:start w:val="1"/>
      <w:numFmt w:val="lowerRoman"/>
      <w:lvlText w:val="%3."/>
      <w:lvlJc w:val="right"/>
      <w:pPr>
        <w:ind w:left="2078" w:hanging="180"/>
      </w:pPr>
    </w:lvl>
    <w:lvl w:ilvl="3" w:tplc="AB22B734">
      <w:start w:val="1"/>
      <w:numFmt w:val="decimal"/>
      <w:lvlText w:val="%4."/>
      <w:lvlJc w:val="left"/>
      <w:pPr>
        <w:ind w:left="2798" w:hanging="360"/>
      </w:pPr>
    </w:lvl>
    <w:lvl w:ilvl="4" w:tplc="CF546698">
      <w:start w:val="1"/>
      <w:numFmt w:val="lowerLetter"/>
      <w:lvlText w:val="%5."/>
      <w:lvlJc w:val="left"/>
      <w:pPr>
        <w:ind w:left="3518" w:hanging="360"/>
      </w:pPr>
    </w:lvl>
    <w:lvl w:ilvl="5" w:tplc="4344F81A">
      <w:start w:val="1"/>
      <w:numFmt w:val="lowerRoman"/>
      <w:lvlText w:val="%6."/>
      <w:lvlJc w:val="right"/>
      <w:pPr>
        <w:ind w:left="4238" w:hanging="180"/>
      </w:pPr>
    </w:lvl>
    <w:lvl w:ilvl="6" w:tplc="BF76C1D0">
      <w:start w:val="1"/>
      <w:numFmt w:val="decimal"/>
      <w:lvlText w:val="%7."/>
      <w:lvlJc w:val="left"/>
      <w:pPr>
        <w:ind w:left="4958" w:hanging="360"/>
      </w:pPr>
    </w:lvl>
    <w:lvl w:ilvl="7" w:tplc="D6AE54CA">
      <w:start w:val="1"/>
      <w:numFmt w:val="lowerLetter"/>
      <w:lvlText w:val="%8."/>
      <w:lvlJc w:val="left"/>
      <w:pPr>
        <w:ind w:left="5678" w:hanging="360"/>
      </w:pPr>
    </w:lvl>
    <w:lvl w:ilvl="8" w:tplc="209A30D2">
      <w:start w:val="1"/>
      <w:numFmt w:val="lowerRoman"/>
      <w:lvlText w:val="%9."/>
      <w:lvlJc w:val="right"/>
      <w:pPr>
        <w:ind w:left="6398" w:hanging="180"/>
      </w:pPr>
    </w:lvl>
  </w:abstractNum>
  <w:abstractNum w:abstractNumId="31" w15:restartNumberingAfterBreak="0">
    <w:nsid w:val="58E75CE0"/>
    <w:multiLevelType w:val="multilevel"/>
    <w:tmpl w:val="5B74F280"/>
    <w:lvl w:ilvl="0">
      <w:start w:val="1"/>
      <w:numFmt w:val="decimal"/>
      <w:lvlText w:val="%1)"/>
      <w:lvlJc w:val="left"/>
      <w:pPr>
        <w:tabs>
          <w:tab w:val="num" w:pos="720"/>
        </w:tabs>
        <w:ind w:left="720" w:hanging="360"/>
      </w:pPr>
      <w:rPr>
        <w:rFonts w:ascii="Times New Roman" w:eastAsiaTheme="majorEastAsia" w:hAnsi="Times New Roman" w:cs="Times New Roman"/>
        <w:i/>
        <w:i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6A5430"/>
    <w:multiLevelType w:val="hybridMultilevel"/>
    <w:tmpl w:val="9FB8C4B2"/>
    <w:lvl w:ilvl="0" w:tplc="40090011">
      <w:start w:val="1"/>
      <w:numFmt w:val="decimal"/>
      <w:lvlText w:val="%1)"/>
      <w:lvlJc w:val="left"/>
      <w:pPr>
        <w:ind w:left="0"/>
      </w:pPr>
      <w:rPr>
        <w:b w:val="0"/>
        <w:i/>
        <w:iCs/>
        <w:strike w:val="0"/>
        <w:dstrike w:val="0"/>
        <w:color w:val="000000"/>
        <w:sz w:val="20"/>
        <w:szCs w:val="20"/>
        <w:u w:val="none" w:color="000000"/>
        <w:bdr w:val="none" w:sz="0" w:space="0" w:color="auto"/>
        <w:shd w:val="clear" w:color="auto" w:fill="auto"/>
        <w:vertAlign w:val="baseline"/>
      </w:rPr>
    </w:lvl>
    <w:lvl w:ilvl="1" w:tplc="5A700E6A">
      <w:start w:val="1"/>
      <w:numFmt w:val="lowerLetter"/>
      <w:lvlText w:val="%2"/>
      <w:lvlJc w:val="left"/>
      <w:pPr>
        <w:ind w:left="15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37ECEAEC">
      <w:start w:val="1"/>
      <w:numFmt w:val="lowerRoman"/>
      <w:lvlText w:val="%3"/>
      <w:lvlJc w:val="left"/>
      <w:pPr>
        <w:ind w:left="23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019C2DD2">
      <w:start w:val="1"/>
      <w:numFmt w:val="decimal"/>
      <w:lvlText w:val="%4"/>
      <w:lvlJc w:val="left"/>
      <w:pPr>
        <w:ind w:left="30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16E241B2">
      <w:start w:val="1"/>
      <w:numFmt w:val="lowerLetter"/>
      <w:lvlText w:val="%5"/>
      <w:lvlJc w:val="left"/>
      <w:pPr>
        <w:ind w:left="374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D1843898">
      <w:start w:val="1"/>
      <w:numFmt w:val="lowerRoman"/>
      <w:lvlText w:val="%6"/>
      <w:lvlJc w:val="left"/>
      <w:pPr>
        <w:ind w:left="446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A1584008">
      <w:start w:val="1"/>
      <w:numFmt w:val="decimal"/>
      <w:lvlText w:val="%7"/>
      <w:lvlJc w:val="left"/>
      <w:pPr>
        <w:ind w:left="51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CE4E01E8">
      <w:start w:val="1"/>
      <w:numFmt w:val="lowerLetter"/>
      <w:lvlText w:val="%8"/>
      <w:lvlJc w:val="left"/>
      <w:pPr>
        <w:ind w:left="59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7F8A39CC">
      <w:start w:val="1"/>
      <w:numFmt w:val="lowerRoman"/>
      <w:lvlText w:val="%9"/>
      <w:lvlJc w:val="left"/>
      <w:pPr>
        <w:ind w:left="66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2A76568"/>
    <w:multiLevelType w:val="multilevel"/>
    <w:tmpl w:val="2454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F459D"/>
    <w:multiLevelType w:val="hybridMultilevel"/>
    <w:tmpl w:val="A1F84880"/>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35" w15:restartNumberingAfterBreak="0">
    <w:nsid w:val="6A951EB6"/>
    <w:multiLevelType w:val="hybridMultilevel"/>
    <w:tmpl w:val="E536EE7E"/>
    <w:lvl w:ilvl="0" w:tplc="53C62A16">
      <w:start w:val="1"/>
      <w:numFmt w:val="decimal"/>
      <w:lvlText w:val="[%1]"/>
      <w:lvlJc w:val="left"/>
      <w:pPr>
        <w:ind w:left="72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CF05CE"/>
    <w:multiLevelType w:val="hybridMultilevel"/>
    <w:tmpl w:val="BA92F6FC"/>
    <w:lvl w:ilvl="0" w:tplc="EB387440">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CE65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72EC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CC1C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E4B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8E2E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3212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DEC2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DEAE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18D6C44"/>
    <w:multiLevelType w:val="hybridMultilevel"/>
    <w:tmpl w:val="D9A05B86"/>
    <w:lvl w:ilvl="0" w:tplc="B9A817CA">
      <w:numFmt w:val="bullet"/>
      <w:lvlText w:val=""/>
      <w:lvlJc w:val="left"/>
      <w:pPr>
        <w:ind w:left="864" w:hanging="360"/>
      </w:pPr>
      <w:rPr>
        <w:rFonts w:ascii="Times New Roman" w:eastAsia="Times New Roman" w:hAnsi="Times New Roman" w:cs="Times New Roman"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8" w15:restartNumberingAfterBreak="0">
    <w:nsid w:val="75730F1D"/>
    <w:multiLevelType w:val="hybridMultilevel"/>
    <w:tmpl w:val="B330C4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E3D3A93"/>
    <w:multiLevelType w:val="hybridMultilevel"/>
    <w:tmpl w:val="955ED9E4"/>
    <w:lvl w:ilvl="0" w:tplc="40090011">
      <w:start w:val="1"/>
      <w:numFmt w:val="decimal"/>
      <w:lvlText w:val="%1)"/>
      <w:lvlJc w:val="left"/>
      <w:pPr>
        <w:ind w:left="1224" w:hanging="360"/>
      </w:p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40" w15:restartNumberingAfterBreak="0">
    <w:nsid w:val="7E850217"/>
    <w:multiLevelType w:val="hybridMultilevel"/>
    <w:tmpl w:val="A3C8C328"/>
    <w:lvl w:ilvl="0" w:tplc="53C62A16">
      <w:start w:val="1"/>
      <w:numFmt w:val="decimal"/>
      <w:lvlText w:val="[%1]"/>
      <w:lvlJc w:val="left"/>
      <w:pPr>
        <w:ind w:left="3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E30AB17C">
      <w:start w:val="1"/>
      <w:numFmt w:val="lowerLetter"/>
      <w:lvlText w:val="%2"/>
      <w:lvlJc w:val="left"/>
      <w:pPr>
        <w:ind w:left="10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B5055AA">
      <w:start w:val="1"/>
      <w:numFmt w:val="lowerRoman"/>
      <w:lvlText w:val="%3"/>
      <w:lvlJc w:val="left"/>
      <w:pPr>
        <w:ind w:left="18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0BED3B4">
      <w:start w:val="1"/>
      <w:numFmt w:val="decimal"/>
      <w:lvlText w:val="%4"/>
      <w:lvlJc w:val="left"/>
      <w:pPr>
        <w:ind w:left="25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47621FA">
      <w:start w:val="1"/>
      <w:numFmt w:val="lowerLetter"/>
      <w:lvlText w:val="%5"/>
      <w:lvlJc w:val="left"/>
      <w:pPr>
        <w:ind w:left="32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D718466A">
      <w:start w:val="1"/>
      <w:numFmt w:val="lowerRoman"/>
      <w:lvlText w:val="%6"/>
      <w:lvlJc w:val="left"/>
      <w:pPr>
        <w:ind w:left="396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5E45710">
      <w:start w:val="1"/>
      <w:numFmt w:val="decimal"/>
      <w:lvlText w:val="%7"/>
      <w:lvlJc w:val="left"/>
      <w:pPr>
        <w:ind w:left="46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8C68F2C">
      <w:start w:val="1"/>
      <w:numFmt w:val="lowerLetter"/>
      <w:lvlText w:val="%8"/>
      <w:lvlJc w:val="left"/>
      <w:pPr>
        <w:ind w:left="54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D487E16">
      <w:start w:val="1"/>
      <w:numFmt w:val="lowerRoman"/>
      <w:lvlText w:val="%9"/>
      <w:lvlJc w:val="left"/>
      <w:pPr>
        <w:ind w:left="61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1720739062">
    <w:abstractNumId w:val="36"/>
  </w:num>
  <w:num w:numId="2" w16cid:durableId="1155531985">
    <w:abstractNumId w:val="20"/>
  </w:num>
  <w:num w:numId="3" w16cid:durableId="935551736">
    <w:abstractNumId w:val="27"/>
  </w:num>
  <w:num w:numId="4" w16cid:durableId="1701585062">
    <w:abstractNumId w:val="32"/>
  </w:num>
  <w:num w:numId="5" w16cid:durableId="655769285">
    <w:abstractNumId w:val="40"/>
  </w:num>
  <w:num w:numId="6" w16cid:durableId="310526477">
    <w:abstractNumId w:val="31"/>
  </w:num>
  <w:num w:numId="7" w16cid:durableId="419067692">
    <w:abstractNumId w:val="11"/>
  </w:num>
  <w:num w:numId="8" w16cid:durableId="505244952">
    <w:abstractNumId w:val="17"/>
  </w:num>
  <w:num w:numId="9" w16cid:durableId="1479423758">
    <w:abstractNumId w:val="9"/>
  </w:num>
  <w:num w:numId="10" w16cid:durableId="457340101">
    <w:abstractNumId w:val="34"/>
  </w:num>
  <w:num w:numId="11" w16cid:durableId="1307204906">
    <w:abstractNumId w:val="37"/>
  </w:num>
  <w:num w:numId="12" w16cid:durableId="1458521904">
    <w:abstractNumId w:val="14"/>
  </w:num>
  <w:num w:numId="13" w16cid:durableId="173224934">
    <w:abstractNumId w:val="28"/>
  </w:num>
  <w:num w:numId="14" w16cid:durableId="1867676475">
    <w:abstractNumId w:val="33"/>
  </w:num>
  <w:num w:numId="15" w16cid:durableId="144905420">
    <w:abstractNumId w:val="39"/>
  </w:num>
  <w:num w:numId="16" w16cid:durableId="900679636">
    <w:abstractNumId w:val="23"/>
  </w:num>
  <w:num w:numId="17" w16cid:durableId="2083864317">
    <w:abstractNumId w:val="3"/>
  </w:num>
  <w:num w:numId="18" w16cid:durableId="1563172562">
    <w:abstractNumId w:val="6"/>
  </w:num>
  <w:num w:numId="19" w16cid:durableId="718088477">
    <w:abstractNumId w:val="4"/>
  </w:num>
  <w:num w:numId="20" w16cid:durableId="1679575897">
    <w:abstractNumId w:val="29"/>
  </w:num>
  <w:num w:numId="21" w16cid:durableId="1110510856">
    <w:abstractNumId w:val="8"/>
  </w:num>
  <w:num w:numId="22" w16cid:durableId="1219169604">
    <w:abstractNumId w:val="12"/>
  </w:num>
  <w:num w:numId="23" w16cid:durableId="1441803598">
    <w:abstractNumId w:val="21"/>
  </w:num>
  <w:num w:numId="24" w16cid:durableId="544486856">
    <w:abstractNumId w:val="2"/>
  </w:num>
  <w:num w:numId="25" w16cid:durableId="444807376">
    <w:abstractNumId w:val="10"/>
  </w:num>
  <w:num w:numId="26" w16cid:durableId="1438792292">
    <w:abstractNumId w:val="38"/>
  </w:num>
  <w:num w:numId="27" w16cid:durableId="393819027">
    <w:abstractNumId w:val="26"/>
  </w:num>
  <w:num w:numId="28" w16cid:durableId="1157068193">
    <w:abstractNumId w:val="35"/>
  </w:num>
  <w:num w:numId="29" w16cid:durableId="1154130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64471808">
    <w:abstractNumId w:val="30"/>
  </w:num>
  <w:num w:numId="31" w16cid:durableId="11459754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66752354">
    <w:abstractNumId w:val="13"/>
  </w:num>
  <w:num w:numId="33" w16cid:durableId="1008363618">
    <w:abstractNumId w:val="25"/>
  </w:num>
  <w:num w:numId="34" w16cid:durableId="354769642">
    <w:abstractNumId w:val="5"/>
  </w:num>
  <w:num w:numId="35" w16cid:durableId="1171987889">
    <w:abstractNumId w:val="18"/>
  </w:num>
  <w:num w:numId="36" w16cid:durableId="1183596020">
    <w:abstractNumId w:val="7"/>
  </w:num>
  <w:num w:numId="37" w16cid:durableId="185992406">
    <w:abstractNumId w:val="15"/>
  </w:num>
  <w:num w:numId="38" w16cid:durableId="1292394256">
    <w:abstractNumId w:val="16"/>
  </w:num>
  <w:num w:numId="39" w16cid:durableId="528252425">
    <w:abstractNumId w:val="1"/>
  </w:num>
  <w:num w:numId="40" w16cid:durableId="2055152209">
    <w:abstractNumId w:val="0"/>
  </w:num>
  <w:num w:numId="41" w16cid:durableId="412506797">
    <w:abstractNumId w:val="22"/>
  </w:num>
  <w:num w:numId="42" w16cid:durableId="1981612506">
    <w:abstractNumId w:val="24"/>
  </w:num>
  <w:num w:numId="43" w16cid:durableId="3613287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786"/>
    <w:rsid w:val="00012ED0"/>
    <w:rsid w:val="00020E99"/>
    <w:rsid w:val="000402EE"/>
    <w:rsid w:val="00040FAD"/>
    <w:rsid w:val="0004559B"/>
    <w:rsid w:val="00045A24"/>
    <w:rsid w:val="00050213"/>
    <w:rsid w:val="00066DC7"/>
    <w:rsid w:val="00076C5F"/>
    <w:rsid w:val="00077B2C"/>
    <w:rsid w:val="00092B52"/>
    <w:rsid w:val="000D3250"/>
    <w:rsid w:val="000D39D7"/>
    <w:rsid w:val="000D4D33"/>
    <w:rsid w:val="00137EC9"/>
    <w:rsid w:val="0014335F"/>
    <w:rsid w:val="001479E5"/>
    <w:rsid w:val="001577E0"/>
    <w:rsid w:val="00173191"/>
    <w:rsid w:val="00184073"/>
    <w:rsid w:val="001A7BE8"/>
    <w:rsid w:val="001B2A8E"/>
    <w:rsid w:val="001C4DC6"/>
    <w:rsid w:val="001C613F"/>
    <w:rsid w:val="001E370B"/>
    <w:rsid w:val="00214CAD"/>
    <w:rsid w:val="00224FBC"/>
    <w:rsid w:val="00233842"/>
    <w:rsid w:val="002363BF"/>
    <w:rsid w:val="00243FE2"/>
    <w:rsid w:val="0025029A"/>
    <w:rsid w:val="0027483D"/>
    <w:rsid w:val="00293F10"/>
    <w:rsid w:val="002B2032"/>
    <w:rsid w:val="002D6512"/>
    <w:rsid w:val="002E3B07"/>
    <w:rsid w:val="002F0D66"/>
    <w:rsid w:val="003018B8"/>
    <w:rsid w:val="003024D8"/>
    <w:rsid w:val="00324234"/>
    <w:rsid w:val="003404B1"/>
    <w:rsid w:val="00354828"/>
    <w:rsid w:val="00355592"/>
    <w:rsid w:val="00363198"/>
    <w:rsid w:val="00370EE8"/>
    <w:rsid w:val="00381355"/>
    <w:rsid w:val="003A2B78"/>
    <w:rsid w:val="003C0982"/>
    <w:rsid w:val="003C1721"/>
    <w:rsid w:val="003D43F3"/>
    <w:rsid w:val="003E22E0"/>
    <w:rsid w:val="003E476B"/>
    <w:rsid w:val="003E6656"/>
    <w:rsid w:val="003F6CD7"/>
    <w:rsid w:val="003F7212"/>
    <w:rsid w:val="003F7FBE"/>
    <w:rsid w:val="00412649"/>
    <w:rsid w:val="00431F38"/>
    <w:rsid w:val="00433E06"/>
    <w:rsid w:val="0046432A"/>
    <w:rsid w:val="0048567A"/>
    <w:rsid w:val="00497210"/>
    <w:rsid w:val="004C2EA7"/>
    <w:rsid w:val="004D167F"/>
    <w:rsid w:val="004D4838"/>
    <w:rsid w:val="004D5CD5"/>
    <w:rsid w:val="004D7E66"/>
    <w:rsid w:val="00525922"/>
    <w:rsid w:val="0052760C"/>
    <w:rsid w:val="00547FCB"/>
    <w:rsid w:val="00550991"/>
    <w:rsid w:val="00557144"/>
    <w:rsid w:val="00570067"/>
    <w:rsid w:val="00585B52"/>
    <w:rsid w:val="00592CEC"/>
    <w:rsid w:val="00597765"/>
    <w:rsid w:val="005A4BB3"/>
    <w:rsid w:val="005A660B"/>
    <w:rsid w:val="005B07D8"/>
    <w:rsid w:val="005D64CC"/>
    <w:rsid w:val="005E17B2"/>
    <w:rsid w:val="005E2780"/>
    <w:rsid w:val="005E442A"/>
    <w:rsid w:val="005F4821"/>
    <w:rsid w:val="005F528B"/>
    <w:rsid w:val="005F72DB"/>
    <w:rsid w:val="00601BF4"/>
    <w:rsid w:val="0061158F"/>
    <w:rsid w:val="00620AD4"/>
    <w:rsid w:val="006460D4"/>
    <w:rsid w:val="006520FF"/>
    <w:rsid w:val="00660508"/>
    <w:rsid w:val="006635E0"/>
    <w:rsid w:val="00666CC2"/>
    <w:rsid w:val="00672B2C"/>
    <w:rsid w:val="006B41CB"/>
    <w:rsid w:val="006B60A3"/>
    <w:rsid w:val="006C165A"/>
    <w:rsid w:val="006C4286"/>
    <w:rsid w:val="006F229A"/>
    <w:rsid w:val="00706B82"/>
    <w:rsid w:val="00711134"/>
    <w:rsid w:val="00716DC1"/>
    <w:rsid w:val="00730564"/>
    <w:rsid w:val="00742C9B"/>
    <w:rsid w:val="00751158"/>
    <w:rsid w:val="00760BDC"/>
    <w:rsid w:val="00775145"/>
    <w:rsid w:val="00783CEB"/>
    <w:rsid w:val="0078551C"/>
    <w:rsid w:val="007867BE"/>
    <w:rsid w:val="00794895"/>
    <w:rsid w:val="007A0F72"/>
    <w:rsid w:val="007A5B49"/>
    <w:rsid w:val="007B0E06"/>
    <w:rsid w:val="007B4D8B"/>
    <w:rsid w:val="007B77B5"/>
    <w:rsid w:val="007C1725"/>
    <w:rsid w:val="007C46A4"/>
    <w:rsid w:val="007D4786"/>
    <w:rsid w:val="007E0628"/>
    <w:rsid w:val="00803CFB"/>
    <w:rsid w:val="008209EB"/>
    <w:rsid w:val="00835D3D"/>
    <w:rsid w:val="00840744"/>
    <w:rsid w:val="00854A09"/>
    <w:rsid w:val="00874055"/>
    <w:rsid w:val="008837A1"/>
    <w:rsid w:val="008967B2"/>
    <w:rsid w:val="008B0DB6"/>
    <w:rsid w:val="008B21FF"/>
    <w:rsid w:val="008C4B18"/>
    <w:rsid w:val="008D67AD"/>
    <w:rsid w:val="009163F4"/>
    <w:rsid w:val="00917243"/>
    <w:rsid w:val="0092201A"/>
    <w:rsid w:val="00933BC7"/>
    <w:rsid w:val="00935006"/>
    <w:rsid w:val="00937416"/>
    <w:rsid w:val="0093755A"/>
    <w:rsid w:val="009415A2"/>
    <w:rsid w:val="009476CC"/>
    <w:rsid w:val="00965E22"/>
    <w:rsid w:val="00970EEF"/>
    <w:rsid w:val="00971826"/>
    <w:rsid w:val="0097322F"/>
    <w:rsid w:val="00977167"/>
    <w:rsid w:val="00977AFD"/>
    <w:rsid w:val="009A6F63"/>
    <w:rsid w:val="009B3611"/>
    <w:rsid w:val="009B59C7"/>
    <w:rsid w:val="009C3569"/>
    <w:rsid w:val="009D013B"/>
    <w:rsid w:val="009D7B59"/>
    <w:rsid w:val="009E142E"/>
    <w:rsid w:val="009E2B65"/>
    <w:rsid w:val="009E2C32"/>
    <w:rsid w:val="009F05CE"/>
    <w:rsid w:val="009F46B0"/>
    <w:rsid w:val="009F5F86"/>
    <w:rsid w:val="00A002A0"/>
    <w:rsid w:val="00A13832"/>
    <w:rsid w:val="00A144DB"/>
    <w:rsid w:val="00A1491B"/>
    <w:rsid w:val="00A158DB"/>
    <w:rsid w:val="00A24706"/>
    <w:rsid w:val="00A33141"/>
    <w:rsid w:val="00A47911"/>
    <w:rsid w:val="00A55851"/>
    <w:rsid w:val="00A55B69"/>
    <w:rsid w:val="00A606AE"/>
    <w:rsid w:val="00A639D1"/>
    <w:rsid w:val="00A6620A"/>
    <w:rsid w:val="00A66449"/>
    <w:rsid w:val="00A87931"/>
    <w:rsid w:val="00AC1247"/>
    <w:rsid w:val="00AC1749"/>
    <w:rsid w:val="00AD19B4"/>
    <w:rsid w:val="00AD3B4D"/>
    <w:rsid w:val="00AE1F1E"/>
    <w:rsid w:val="00AF360A"/>
    <w:rsid w:val="00AF51D2"/>
    <w:rsid w:val="00B234A2"/>
    <w:rsid w:val="00B24A6F"/>
    <w:rsid w:val="00B30292"/>
    <w:rsid w:val="00B318B1"/>
    <w:rsid w:val="00B404AA"/>
    <w:rsid w:val="00B478B6"/>
    <w:rsid w:val="00B778CF"/>
    <w:rsid w:val="00B85268"/>
    <w:rsid w:val="00B928AD"/>
    <w:rsid w:val="00BA271F"/>
    <w:rsid w:val="00BA7315"/>
    <w:rsid w:val="00BC2468"/>
    <w:rsid w:val="00BE47CB"/>
    <w:rsid w:val="00BE5ABB"/>
    <w:rsid w:val="00BF658C"/>
    <w:rsid w:val="00C04A33"/>
    <w:rsid w:val="00C10701"/>
    <w:rsid w:val="00C17D55"/>
    <w:rsid w:val="00C32F97"/>
    <w:rsid w:val="00C370BF"/>
    <w:rsid w:val="00C64412"/>
    <w:rsid w:val="00C95CB1"/>
    <w:rsid w:val="00CA0ADA"/>
    <w:rsid w:val="00CB7A05"/>
    <w:rsid w:val="00CC2ADD"/>
    <w:rsid w:val="00CD61E8"/>
    <w:rsid w:val="00CD7060"/>
    <w:rsid w:val="00CE7107"/>
    <w:rsid w:val="00CF3553"/>
    <w:rsid w:val="00D03853"/>
    <w:rsid w:val="00D07736"/>
    <w:rsid w:val="00D3265A"/>
    <w:rsid w:val="00D36103"/>
    <w:rsid w:val="00D364E3"/>
    <w:rsid w:val="00D376DB"/>
    <w:rsid w:val="00D52B01"/>
    <w:rsid w:val="00D7172F"/>
    <w:rsid w:val="00DA1017"/>
    <w:rsid w:val="00DA1FCE"/>
    <w:rsid w:val="00DA3D31"/>
    <w:rsid w:val="00DB3E79"/>
    <w:rsid w:val="00DB6BD7"/>
    <w:rsid w:val="00DB793B"/>
    <w:rsid w:val="00DC4D3C"/>
    <w:rsid w:val="00DD3146"/>
    <w:rsid w:val="00DD5942"/>
    <w:rsid w:val="00E114B2"/>
    <w:rsid w:val="00E16FAA"/>
    <w:rsid w:val="00E330DC"/>
    <w:rsid w:val="00E34E42"/>
    <w:rsid w:val="00E64B28"/>
    <w:rsid w:val="00E67B20"/>
    <w:rsid w:val="00E84A36"/>
    <w:rsid w:val="00EA265F"/>
    <w:rsid w:val="00EA3565"/>
    <w:rsid w:val="00EA48DA"/>
    <w:rsid w:val="00EC46AF"/>
    <w:rsid w:val="00EC5913"/>
    <w:rsid w:val="00ED4224"/>
    <w:rsid w:val="00ED6087"/>
    <w:rsid w:val="00ED7134"/>
    <w:rsid w:val="00ED7DD2"/>
    <w:rsid w:val="00EE15CC"/>
    <w:rsid w:val="00EE7358"/>
    <w:rsid w:val="00EF053B"/>
    <w:rsid w:val="00EF209B"/>
    <w:rsid w:val="00F066FD"/>
    <w:rsid w:val="00F31349"/>
    <w:rsid w:val="00F43CE0"/>
    <w:rsid w:val="00F44A7B"/>
    <w:rsid w:val="00F61C9D"/>
    <w:rsid w:val="00F64B7F"/>
    <w:rsid w:val="00F90A31"/>
    <w:rsid w:val="00F97DCB"/>
    <w:rsid w:val="00FA7B94"/>
    <w:rsid w:val="00FB34B8"/>
    <w:rsid w:val="00FE256F"/>
    <w:rsid w:val="00FE3DD8"/>
    <w:rsid w:val="00FE5EA1"/>
    <w:rsid w:val="00FE6338"/>
    <w:rsid w:val="00FF5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3C0C58"/>
  <w14:defaultImageDpi w14:val="32767"/>
  <w15:docId w15:val="{9A4C3FDD-693D-48DC-9BD6-EBF3D863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ED0"/>
    <w:pPr>
      <w:spacing w:after="5" w:line="238" w:lineRule="auto"/>
      <w:ind w:left="14" w:right="49"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56" w:line="259" w:lineRule="auto"/>
      <w:ind w:left="10" w:right="95"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39" w:line="249" w:lineRule="auto"/>
      <w:ind w:left="293" w:hanging="10"/>
      <w:jc w:val="both"/>
      <w:outlineLvl w:val="1"/>
    </w:pPr>
    <w:rPr>
      <w:rFonts w:ascii="Times New Roman" w:eastAsia="Times New Roman" w:hAnsi="Times New Roman" w:cs="Times New Roman"/>
      <w:i/>
      <w:color w:val="000000"/>
      <w:sz w:val="20"/>
    </w:rPr>
  </w:style>
  <w:style w:type="paragraph" w:styleId="Heading3">
    <w:name w:val="heading 3"/>
    <w:basedOn w:val="Normal"/>
    <w:next w:val="Normal"/>
    <w:link w:val="Heading3Char"/>
    <w:uiPriority w:val="9"/>
    <w:unhideWhenUsed/>
    <w:qFormat/>
    <w:rsid w:val="00760BDC"/>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AD19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256F"/>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i/>
      <w:color w:val="000000"/>
      <w:sz w:val="20"/>
    </w:rPr>
  </w:style>
  <w:style w:type="character" w:customStyle="1" w:styleId="Heading1Char">
    <w:name w:val="Heading 1 Char"/>
    <w:link w:val="Heading1"/>
    <w:uiPriority w:val="9"/>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AD19B4"/>
    <w:rPr>
      <w:rFonts w:asciiTheme="majorHAnsi" w:eastAsiaTheme="majorEastAsia" w:hAnsiTheme="majorHAnsi" w:cstheme="majorBidi"/>
      <w:i/>
      <w:iCs/>
      <w:color w:val="2F5496" w:themeColor="accent1" w:themeShade="BF"/>
      <w:sz w:val="20"/>
    </w:rPr>
  </w:style>
  <w:style w:type="character" w:styleId="Hyperlink">
    <w:name w:val="Hyperlink"/>
    <w:basedOn w:val="DefaultParagraphFont"/>
    <w:uiPriority w:val="99"/>
    <w:unhideWhenUsed/>
    <w:rsid w:val="00AD19B4"/>
    <w:rPr>
      <w:color w:val="0563C1" w:themeColor="hyperlink"/>
      <w:u w:val="single"/>
    </w:rPr>
  </w:style>
  <w:style w:type="character" w:styleId="UnresolvedMention">
    <w:name w:val="Unresolved Mention"/>
    <w:basedOn w:val="DefaultParagraphFont"/>
    <w:uiPriority w:val="99"/>
    <w:semiHidden/>
    <w:unhideWhenUsed/>
    <w:rsid w:val="00AD19B4"/>
    <w:rPr>
      <w:color w:val="605E5C"/>
      <w:shd w:val="clear" w:color="auto" w:fill="E1DFDD"/>
    </w:rPr>
  </w:style>
  <w:style w:type="character" w:customStyle="1" w:styleId="Heading3Char">
    <w:name w:val="Heading 3 Char"/>
    <w:basedOn w:val="DefaultParagraphFont"/>
    <w:link w:val="Heading3"/>
    <w:uiPriority w:val="9"/>
    <w:rsid w:val="00760BDC"/>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EC46AF"/>
    <w:rPr>
      <w:color w:val="666666"/>
    </w:rPr>
  </w:style>
  <w:style w:type="paragraph" w:styleId="ListParagraph">
    <w:name w:val="List Paragraph"/>
    <w:basedOn w:val="Normal"/>
    <w:uiPriority w:val="34"/>
    <w:qFormat/>
    <w:rsid w:val="00363198"/>
    <w:pPr>
      <w:ind w:left="720"/>
      <w:contextualSpacing/>
    </w:pPr>
  </w:style>
  <w:style w:type="paragraph" w:styleId="NormalWeb">
    <w:name w:val="Normal (Web)"/>
    <w:basedOn w:val="Normal"/>
    <w:uiPriority w:val="99"/>
    <w:semiHidden/>
    <w:unhideWhenUsed/>
    <w:rsid w:val="003A2B78"/>
    <w:rPr>
      <w:sz w:val="24"/>
    </w:rPr>
  </w:style>
  <w:style w:type="table" w:styleId="TableGrid0">
    <w:name w:val="Table Grid"/>
    <w:basedOn w:val="TableNormal"/>
    <w:uiPriority w:val="39"/>
    <w:rsid w:val="000D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D61E8"/>
    <w:rPr>
      <w:color w:val="954F72" w:themeColor="followedHyperlink"/>
      <w:u w:val="single"/>
    </w:rPr>
  </w:style>
  <w:style w:type="paragraph" w:styleId="FootnoteText">
    <w:name w:val="footnote text"/>
    <w:basedOn w:val="Normal"/>
    <w:link w:val="FootnoteTextChar"/>
    <w:uiPriority w:val="99"/>
    <w:semiHidden/>
    <w:unhideWhenUsed/>
    <w:rsid w:val="00092B52"/>
    <w:pPr>
      <w:spacing w:after="0" w:line="240" w:lineRule="auto"/>
    </w:pPr>
    <w:rPr>
      <w:szCs w:val="20"/>
    </w:rPr>
  </w:style>
  <w:style w:type="character" w:customStyle="1" w:styleId="FootnoteTextChar">
    <w:name w:val="Footnote Text Char"/>
    <w:basedOn w:val="DefaultParagraphFont"/>
    <w:link w:val="FootnoteText"/>
    <w:uiPriority w:val="99"/>
    <w:semiHidden/>
    <w:rsid w:val="00092B52"/>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092B52"/>
    <w:rPr>
      <w:vertAlign w:val="superscript"/>
    </w:rPr>
  </w:style>
  <w:style w:type="paragraph" w:styleId="EndnoteText">
    <w:name w:val="endnote text"/>
    <w:basedOn w:val="Normal"/>
    <w:link w:val="EndnoteTextChar"/>
    <w:uiPriority w:val="99"/>
    <w:semiHidden/>
    <w:unhideWhenUsed/>
    <w:rsid w:val="00092B52"/>
    <w:pPr>
      <w:spacing w:after="0" w:line="240" w:lineRule="auto"/>
    </w:pPr>
    <w:rPr>
      <w:szCs w:val="20"/>
    </w:rPr>
  </w:style>
  <w:style w:type="character" w:customStyle="1" w:styleId="EndnoteTextChar">
    <w:name w:val="Endnote Text Char"/>
    <w:basedOn w:val="DefaultParagraphFont"/>
    <w:link w:val="EndnoteText"/>
    <w:uiPriority w:val="99"/>
    <w:semiHidden/>
    <w:rsid w:val="00092B52"/>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092B52"/>
    <w:rPr>
      <w:vertAlign w:val="superscript"/>
    </w:rPr>
  </w:style>
  <w:style w:type="paragraph" w:styleId="Caption">
    <w:name w:val="caption"/>
    <w:basedOn w:val="Normal"/>
    <w:next w:val="Normal"/>
    <w:uiPriority w:val="35"/>
    <w:unhideWhenUsed/>
    <w:qFormat/>
    <w:rsid w:val="00A24706"/>
    <w:pPr>
      <w:spacing w:after="200" w:line="240" w:lineRule="auto"/>
    </w:pPr>
    <w:rPr>
      <w:i/>
      <w:iCs/>
      <w:color w:val="44546A" w:themeColor="text2"/>
      <w:sz w:val="18"/>
      <w:szCs w:val="18"/>
    </w:rPr>
  </w:style>
  <w:style w:type="character" w:styleId="Strong">
    <w:name w:val="Strong"/>
    <w:basedOn w:val="DefaultParagraphFont"/>
    <w:uiPriority w:val="22"/>
    <w:qFormat/>
    <w:rsid w:val="00077B2C"/>
    <w:rPr>
      <w:b/>
      <w:bCs/>
    </w:rPr>
  </w:style>
  <w:style w:type="paragraph" w:styleId="NoSpacing">
    <w:name w:val="No Spacing"/>
    <w:uiPriority w:val="1"/>
    <w:qFormat/>
    <w:rsid w:val="006C4286"/>
    <w:pPr>
      <w:spacing w:after="0" w:line="240" w:lineRule="auto"/>
      <w:ind w:left="14" w:right="49" w:firstLine="278"/>
      <w:jc w:val="both"/>
    </w:pPr>
    <w:rPr>
      <w:rFonts w:ascii="Times New Roman" w:eastAsia="Times New Roman" w:hAnsi="Times New Roman" w:cs="Times New Roman"/>
      <w:color w:val="000000"/>
      <w:sz w:val="20"/>
      <w:lang w:val="en" w:eastAsia="en"/>
    </w:rPr>
  </w:style>
  <w:style w:type="character" w:customStyle="1" w:styleId="Heading5Char">
    <w:name w:val="Heading 5 Char"/>
    <w:basedOn w:val="DefaultParagraphFont"/>
    <w:link w:val="Heading5"/>
    <w:uiPriority w:val="9"/>
    <w:semiHidden/>
    <w:rsid w:val="00FE256F"/>
    <w:rPr>
      <w:rFonts w:ascii="Times New Roman" w:eastAsiaTheme="majorEastAsia" w:hAnsi="Times New Roman" w:cstheme="majorBidi"/>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423">
      <w:bodyDiv w:val="1"/>
      <w:marLeft w:val="0"/>
      <w:marRight w:val="0"/>
      <w:marTop w:val="0"/>
      <w:marBottom w:val="0"/>
      <w:divBdr>
        <w:top w:val="none" w:sz="0" w:space="0" w:color="auto"/>
        <w:left w:val="none" w:sz="0" w:space="0" w:color="auto"/>
        <w:bottom w:val="none" w:sz="0" w:space="0" w:color="auto"/>
        <w:right w:val="none" w:sz="0" w:space="0" w:color="auto"/>
      </w:divBdr>
    </w:div>
    <w:div w:id="10497098">
      <w:bodyDiv w:val="1"/>
      <w:marLeft w:val="0"/>
      <w:marRight w:val="0"/>
      <w:marTop w:val="0"/>
      <w:marBottom w:val="0"/>
      <w:divBdr>
        <w:top w:val="none" w:sz="0" w:space="0" w:color="auto"/>
        <w:left w:val="none" w:sz="0" w:space="0" w:color="auto"/>
        <w:bottom w:val="none" w:sz="0" w:space="0" w:color="auto"/>
        <w:right w:val="none" w:sz="0" w:space="0" w:color="auto"/>
      </w:divBdr>
    </w:div>
    <w:div w:id="11617043">
      <w:bodyDiv w:val="1"/>
      <w:marLeft w:val="0"/>
      <w:marRight w:val="0"/>
      <w:marTop w:val="0"/>
      <w:marBottom w:val="0"/>
      <w:divBdr>
        <w:top w:val="none" w:sz="0" w:space="0" w:color="auto"/>
        <w:left w:val="none" w:sz="0" w:space="0" w:color="auto"/>
        <w:bottom w:val="none" w:sz="0" w:space="0" w:color="auto"/>
        <w:right w:val="none" w:sz="0" w:space="0" w:color="auto"/>
      </w:divBdr>
    </w:div>
    <w:div w:id="23865643">
      <w:bodyDiv w:val="1"/>
      <w:marLeft w:val="0"/>
      <w:marRight w:val="0"/>
      <w:marTop w:val="0"/>
      <w:marBottom w:val="0"/>
      <w:divBdr>
        <w:top w:val="none" w:sz="0" w:space="0" w:color="auto"/>
        <w:left w:val="none" w:sz="0" w:space="0" w:color="auto"/>
        <w:bottom w:val="none" w:sz="0" w:space="0" w:color="auto"/>
        <w:right w:val="none" w:sz="0" w:space="0" w:color="auto"/>
      </w:divBdr>
    </w:div>
    <w:div w:id="34014539">
      <w:bodyDiv w:val="1"/>
      <w:marLeft w:val="0"/>
      <w:marRight w:val="0"/>
      <w:marTop w:val="0"/>
      <w:marBottom w:val="0"/>
      <w:divBdr>
        <w:top w:val="none" w:sz="0" w:space="0" w:color="auto"/>
        <w:left w:val="none" w:sz="0" w:space="0" w:color="auto"/>
        <w:bottom w:val="none" w:sz="0" w:space="0" w:color="auto"/>
        <w:right w:val="none" w:sz="0" w:space="0" w:color="auto"/>
      </w:divBdr>
    </w:div>
    <w:div w:id="100611321">
      <w:bodyDiv w:val="1"/>
      <w:marLeft w:val="0"/>
      <w:marRight w:val="0"/>
      <w:marTop w:val="0"/>
      <w:marBottom w:val="0"/>
      <w:divBdr>
        <w:top w:val="none" w:sz="0" w:space="0" w:color="auto"/>
        <w:left w:val="none" w:sz="0" w:space="0" w:color="auto"/>
        <w:bottom w:val="none" w:sz="0" w:space="0" w:color="auto"/>
        <w:right w:val="none" w:sz="0" w:space="0" w:color="auto"/>
      </w:divBdr>
    </w:div>
    <w:div w:id="161747438">
      <w:bodyDiv w:val="1"/>
      <w:marLeft w:val="0"/>
      <w:marRight w:val="0"/>
      <w:marTop w:val="0"/>
      <w:marBottom w:val="0"/>
      <w:divBdr>
        <w:top w:val="none" w:sz="0" w:space="0" w:color="auto"/>
        <w:left w:val="none" w:sz="0" w:space="0" w:color="auto"/>
        <w:bottom w:val="none" w:sz="0" w:space="0" w:color="auto"/>
        <w:right w:val="none" w:sz="0" w:space="0" w:color="auto"/>
      </w:divBdr>
    </w:div>
    <w:div w:id="170418391">
      <w:bodyDiv w:val="1"/>
      <w:marLeft w:val="0"/>
      <w:marRight w:val="0"/>
      <w:marTop w:val="0"/>
      <w:marBottom w:val="0"/>
      <w:divBdr>
        <w:top w:val="none" w:sz="0" w:space="0" w:color="auto"/>
        <w:left w:val="none" w:sz="0" w:space="0" w:color="auto"/>
        <w:bottom w:val="none" w:sz="0" w:space="0" w:color="auto"/>
        <w:right w:val="none" w:sz="0" w:space="0" w:color="auto"/>
      </w:divBdr>
    </w:div>
    <w:div w:id="203444661">
      <w:bodyDiv w:val="1"/>
      <w:marLeft w:val="0"/>
      <w:marRight w:val="0"/>
      <w:marTop w:val="0"/>
      <w:marBottom w:val="0"/>
      <w:divBdr>
        <w:top w:val="none" w:sz="0" w:space="0" w:color="auto"/>
        <w:left w:val="none" w:sz="0" w:space="0" w:color="auto"/>
        <w:bottom w:val="none" w:sz="0" w:space="0" w:color="auto"/>
        <w:right w:val="none" w:sz="0" w:space="0" w:color="auto"/>
      </w:divBdr>
    </w:div>
    <w:div w:id="220361420">
      <w:bodyDiv w:val="1"/>
      <w:marLeft w:val="0"/>
      <w:marRight w:val="0"/>
      <w:marTop w:val="0"/>
      <w:marBottom w:val="0"/>
      <w:divBdr>
        <w:top w:val="none" w:sz="0" w:space="0" w:color="auto"/>
        <w:left w:val="none" w:sz="0" w:space="0" w:color="auto"/>
        <w:bottom w:val="none" w:sz="0" w:space="0" w:color="auto"/>
        <w:right w:val="none" w:sz="0" w:space="0" w:color="auto"/>
      </w:divBdr>
    </w:div>
    <w:div w:id="253635268">
      <w:bodyDiv w:val="1"/>
      <w:marLeft w:val="0"/>
      <w:marRight w:val="0"/>
      <w:marTop w:val="0"/>
      <w:marBottom w:val="0"/>
      <w:divBdr>
        <w:top w:val="none" w:sz="0" w:space="0" w:color="auto"/>
        <w:left w:val="none" w:sz="0" w:space="0" w:color="auto"/>
        <w:bottom w:val="none" w:sz="0" w:space="0" w:color="auto"/>
        <w:right w:val="none" w:sz="0" w:space="0" w:color="auto"/>
      </w:divBdr>
    </w:div>
    <w:div w:id="262616399">
      <w:bodyDiv w:val="1"/>
      <w:marLeft w:val="0"/>
      <w:marRight w:val="0"/>
      <w:marTop w:val="0"/>
      <w:marBottom w:val="0"/>
      <w:divBdr>
        <w:top w:val="none" w:sz="0" w:space="0" w:color="auto"/>
        <w:left w:val="none" w:sz="0" w:space="0" w:color="auto"/>
        <w:bottom w:val="none" w:sz="0" w:space="0" w:color="auto"/>
        <w:right w:val="none" w:sz="0" w:space="0" w:color="auto"/>
      </w:divBdr>
    </w:div>
    <w:div w:id="274094171">
      <w:bodyDiv w:val="1"/>
      <w:marLeft w:val="0"/>
      <w:marRight w:val="0"/>
      <w:marTop w:val="0"/>
      <w:marBottom w:val="0"/>
      <w:divBdr>
        <w:top w:val="none" w:sz="0" w:space="0" w:color="auto"/>
        <w:left w:val="none" w:sz="0" w:space="0" w:color="auto"/>
        <w:bottom w:val="none" w:sz="0" w:space="0" w:color="auto"/>
        <w:right w:val="none" w:sz="0" w:space="0" w:color="auto"/>
      </w:divBdr>
    </w:div>
    <w:div w:id="311759818">
      <w:bodyDiv w:val="1"/>
      <w:marLeft w:val="0"/>
      <w:marRight w:val="0"/>
      <w:marTop w:val="0"/>
      <w:marBottom w:val="0"/>
      <w:divBdr>
        <w:top w:val="none" w:sz="0" w:space="0" w:color="auto"/>
        <w:left w:val="none" w:sz="0" w:space="0" w:color="auto"/>
        <w:bottom w:val="none" w:sz="0" w:space="0" w:color="auto"/>
        <w:right w:val="none" w:sz="0" w:space="0" w:color="auto"/>
      </w:divBdr>
    </w:div>
    <w:div w:id="344095530">
      <w:bodyDiv w:val="1"/>
      <w:marLeft w:val="0"/>
      <w:marRight w:val="0"/>
      <w:marTop w:val="0"/>
      <w:marBottom w:val="0"/>
      <w:divBdr>
        <w:top w:val="none" w:sz="0" w:space="0" w:color="auto"/>
        <w:left w:val="none" w:sz="0" w:space="0" w:color="auto"/>
        <w:bottom w:val="none" w:sz="0" w:space="0" w:color="auto"/>
        <w:right w:val="none" w:sz="0" w:space="0" w:color="auto"/>
      </w:divBdr>
    </w:div>
    <w:div w:id="352419831">
      <w:bodyDiv w:val="1"/>
      <w:marLeft w:val="0"/>
      <w:marRight w:val="0"/>
      <w:marTop w:val="0"/>
      <w:marBottom w:val="0"/>
      <w:divBdr>
        <w:top w:val="none" w:sz="0" w:space="0" w:color="auto"/>
        <w:left w:val="none" w:sz="0" w:space="0" w:color="auto"/>
        <w:bottom w:val="none" w:sz="0" w:space="0" w:color="auto"/>
        <w:right w:val="none" w:sz="0" w:space="0" w:color="auto"/>
      </w:divBdr>
    </w:div>
    <w:div w:id="386340234">
      <w:bodyDiv w:val="1"/>
      <w:marLeft w:val="0"/>
      <w:marRight w:val="0"/>
      <w:marTop w:val="0"/>
      <w:marBottom w:val="0"/>
      <w:divBdr>
        <w:top w:val="none" w:sz="0" w:space="0" w:color="auto"/>
        <w:left w:val="none" w:sz="0" w:space="0" w:color="auto"/>
        <w:bottom w:val="none" w:sz="0" w:space="0" w:color="auto"/>
        <w:right w:val="none" w:sz="0" w:space="0" w:color="auto"/>
      </w:divBdr>
    </w:div>
    <w:div w:id="422923518">
      <w:bodyDiv w:val="1"/>
      <w:marLeft w:val="0"/>
      <w:marRight w:val="0"/>
      <w:marTop w:val="0"/>
      <w:marBottom w:val="0"/>
      <w:divBdr>
        <w:top w:val="none" w:sz="0" w:space="0" w:color="auto"/>
        <w:left w:val="none" w:sz="0" w:space="0" w:color="auto"/>
        <w:bottom w:val="none" w:sz="0" w:space="0" w:color="auto"/>
        <w:right w:val="none" w:sz="0" w:space="0" w:color="auto"/>
      </w:divBdr>
    </w:div>
    <w:div w:id="434011882">
      <w:bodyDiv w:val="1"/>
      <w:marLeft w:val="0"/>
      <w:marRight w:val="0"/>
      <w:marTop w:val="0"/>
      <w:marBottom w:val="0"/>
      <w:divBdr>
        <w:top w:val="none" w:sz="0" w:space="0" w:color="auto"/>
        <w:left w:val="none" w:sz="0" w:space="0" w:color="auto"/>
        <w:bottom w:val="none" w:sz="0" w:space="0" w:color="auto"/>
        <w:right w:val="none" w:sz="0" w:space="0" w:color="auto"/>
      </w:divBdr>
    </w:div>
    <w:div w:id="445003517">
      <w:bodyDiv w:val="1"/>
      <w:marLeft w:val="0"/>
      <w:marRight w:val="0"/>
      <w:marTop w:val="0"/>
      <w:marBottom w:val="0"/>
      <w:divBdr>
        <w:top w:val="none" w:sz="0" w:space="0" w:color="auto"/>
        <w:left w:val="none" w:sz="0" w:space="0" w:color="auto"/>
        <w:bottom w:val="none" w:sz="0" w:space="0" w:color="auto"/>
        <w:right w:val="none" w:sz="0" w:space="0" w:color="auto"/>
      </w:divBdr>
    </w:div>
    <w:div w:id="462847513">
      <w:bodyDiv w:val="1"/>
      <w:marLeft w:val="0"/>
      <w:marRight w:val="0"/>
      <w:marTop w:val="0"/>
      <w:marBottom w:val="0"/>
      <w:divBdr>
        <w:top w:val="none" w:sz="0" w:space="0" w:color="auto"/>
        <w:left w:val="none" w:sz="0" w:space="0" w:color="auto"/>
        <w:bottom w:val="none" w:sz="0" w:space="0" w:color="auto"/>
        <w:right w:val="none" w:sz="0" w:space="0" w:color="auto"/>
      </w:divBdr>
    </w:div>
    <w:div w:id="488402040">
      <w:bodyDiv w:val="1"/>
      <w:marLeft w:val="0"/>
      <w:marRight w:val="0"/>
      <w:marTop w:val="0"/>
      <w:marBottom w:val="0"/>
      <w:divBdr>
        <w:top w:val="none" w:sz="0" w:space="0" w:color="auto"/>
        <w:left w:val="none" w:sz="0" w:space="0" w:color="auto"/>
        <w:bottom w:val="none" w:sz="0" w:space="0" w:color="auto"/>
        <w:right w:val="none" w:sz="0" w:space="0" w:color="auto"/>
      </w:divBdr>
    </w:div>
    <w:div w:id="515727249">
      <w:bodyDiv w:val="1"/>
      <w:marLeft w:val="0"/>
      <w:marRight w:val="0"/>
      <w:marTop w:val="0"/>
      <w:marBottom w:val="0"/>
      <w:divBdr>
        <w:top w:val="none" w:sz="0" w:space="0" w:color="auto"/>
        <w:left w:val="none" w:sz="0" w:space="0" w:color="auto"/>
        <w:bottom w:val="none" w:sz="0" w:space="0" w:color="auto"/>
        <w:right w:val="none" w:sz="0" w:space="0" w:color="auto"/>
      </w:divBdr>
    </w:div>
    <w:div w:id="521016792">
      <w:bodyDiv w:val="1"/>
      <w:marLeft w:val="0"/>
      <w:marRight w:val="0"/>
      <w:marTop w:val="0"/>
      <w:marBottom w:val="0"/>
      <w:divBdr>
        <w:top w:val="none" w:sz="0" w:space="0" w:color="auto"/>
        <w:left w:val="none" w:sz="0" w:space="0" w:color="auto"/>
        <w:bottom w:val="none" w:sz="0" w:space="0" w:color="auto"/>
        <w:right w:val="none" w:sz="0" w:space="0" w:color="auto"/>
      </w:divBdr>
    </w:div>
    <w:div w:id="561058205">
      <w:bodyDiv w:val="1"/>
      <w:marLeft w:val="0"/>
      <w:marRight w:val="0"/>
      <w:marTop w:val="0"/>
      <w:marBottom w:val="0"/>
      <w:divBdr>
        <w:top w:val="none" w:sz="0" w:space="0" w:color="auto"/>
        <w:left w:val="none" w:sz="0" w:space="0" w:color="auto"/>
        <w:bottom w:val="none" w:sz="0" w:space="0" w:color="auto"/>
        <w:right w:val="none" w:sz="0" w:space="0" w:color="auto"/>
      </w:divBdr>
    </w:div>
    <w:div w:id="589892084">
      <w:bodyDiv w:val="1"/>
      <w:marLeft w:val="0"/>
      <w:marRight w:val="0"/>
      <w:marTop w:val="0"/>
      <w:marBottom w:val="0"/>
      <w:divBdr>
        <w:top w:val="none" w:sz="0" w:space="0" w:color="auto"/>
        <w:left w:val="none" w:sz="0" w:space="0" w:color="auto"/>
        <w:bottom w:val="none" w:sz="0" w:space="0" w:color="auto"/>
        <w:right w:val="none" w:sz="0" w:space="0" w:color="auto"/>
      </w:divBdr>
    </w:div>
    <w:div w:id="612513164">
      <w:bodyDiv w:val="1"/>
      <w:marLeft w:val="0"/>
      <w:marRight w:val="0"/>
      <w:marTop w:val="0"/>
      <w:marBottom w:val="0"/>
      <w:divBdr>
        <w:top w:val="none" w:sz="0" w:space="0" w:color="auto"/>
        <w:left w:val="none" w:sz="0" w:space="0" w:color="auto"/>
        <w:bottom w:val="none" w:sz="0" w:space="0" w:color="auto"/>
        <w:right w:val="none" w:sz="0" w:space="0" w:color="auto"/>
      </w:divBdr>
    </w:div>
    <w:div w:id="633289864">
      <w:bodyDiv w:val="1"/>
      <w:marLeft w:val="0"/>
      <w:marRight w:val="0"/>
      <w:marTop w:val="0"/>
      <w:marBottom w:val="0"/>
      <w:divBdr>
        <w:top w:val="none" w:sz="0" w:space="0" w:color="auto"/>
        <w:left w:val="none" w:sz="0" w:space="0" w:color="auto"/>
        <w:bottom w:val="none" w:sz="0" w:space="0" w:color="auto"/>
        <w:right w:val="none" w:sz="0" w:space="0" w:color="auto"/>
      </w:divBdr>
    </w:div>
    <w:div w:id="665060011">
      <w:bodyDiv w:val="1"/>
      <w:marLeft w:val="0"/>
      <w:marRight w:val="0"/>
      <w:marTop w:val="0"/>
      <w:marBottom w:val="0"/>
      <w:divBdr>
        <w:top w:val="none" w:sz="0" w:space="0" w:color="auto"/>
        <w:left w:val="none" w:sz="0" w:space="0" w:color="auto"/>
        <w:bottom w:val="none" w:sz="0" w:space="0" w:color="auto"/>
        <w:right w:val="none" w:sz="0" w:space="0" w:color="auto"/>
      </w:divBdr>
    </w:div>
    <w:div w:id="689455617">
      <w:bodyDiv w:val="1"/>
      <w:marLeft w:val="0"/>
      <w:marRight w:val="0"/>
      <w:marTop w:val="0"/>
      <w:marBottom w:val="0"/>
      <w:divBdr>
        <w:top w:val="none" w:sz="0" w:space="0" w:color="auto"/>
        <w:left w:val="none" w:sz="0" w:space="0" w:color="auto"/>
        <w:bottom w:val="none" w:sz="0" w:space="0" w:color="auto"/>
        <w:right w:val="none" w:sz="0" w:space="0" w:color="auto"/>
      </w:divBdr>
    </w:div>
    <w:div w:id="718437950">
      <w:bodyDiv w:val="1"/>
      <w:marLeft w:val="0"/>
      <w:marRight w:val="0"/>
      <w:marTop w:val="0"/>
      <w:marBottom w:val="0"/>
      <w:divBdr>
        <w:top w:val="none" w:sz="0" w:space="0" w:color="auto"/>
        <w:left w:val="none" w:sz="0" w:space="0" w:color="auto"/>
        <w:bottom w:val="none" w:sz="0" w:space="0" w:color="auto"/>
        <w:right w:val="none" w:sz="0" w:space="0" w:color="auto"/>
      </w:divBdr>
    </w:div>
    <w:div w:id="825125935">
      <w:bodyDiv w:val="1"/>
      <w:marLeft w:val="0"/>
      <w:marRight w:val="0"/>
      <w:marTop w:val="0"/>
      <w:marBottom w:val="0"/>
      <w:divBdr>
        <w:top w:val="none" w:sz="0" w:space="0" w:color="auto"/>
        <w:left w:val="none" w:sz="0" w:space="0" w:color="auto"/>
        <w:bottom w:val="none" w:sz="0" w:space="0" w:color="auto"/>
        <w:right w:val="none" w:sz="0" w:space="0" w:color="auto"/>
      </w:divBdr>
    </w:div>
    <w:div w:id="853879793">
      <w:bodyDiv w:val="1"/>
      <w:marLeft w:val="0"/>
      <w:marRight w:val="0"/>
      <w:marTop w:val="0"/>
      <w:marBottom w:val="0"/>
      <w:divBdr>
        <w:top w:val="none" w:sz="0" w:space="0" w:color="auto"/>
        <w:left w:val="none" w:sz="0" w:space="0" w:color="auto"/>
        <w:bottom w:val="none" w:sz="0" w:space="0" w:color="auto"/>
        <w:right w:val="none" w:sz="0" w:space="0" w:color="auto"/>
      </w:divBdr>
    </w:div>
    <w:div w:id="860052913">
      <w:bodyDiv w:val="1"/>
      <w:marLeft w:val="0"/>
      <w:marRight w:val="0"/>
      <w:marTop w:val="0"/>
      <w:marBottom w:val="0"/>
      <w:divBdr>
        <w:top w:val="none" w:sz="0" w:space="0" w:color="auto"/>
        <w:left w:val="none" w:sz="0" w:space="0" w:color="auto"/>
        <w:bottom w:val="none" w:sz="0" w:space="0" w:color="auto"/>
        <w:right w:val="none" w:sz="0" w:space="0" w:color="auto"/>
      </w:divBdr>
    </w:div>
    <w:div w:id="866913758">
      <w:bodyDiv w:val="1"/>
      <w:marLeft w:val="0"/>
      <w:marRight w:val="0"/>
      <w:marTop w:val="0"/>
      <w:marBottom w:val="0"/>
      <w:divBdr>
        <w:top w:val="none" w:sz="0" w:space="0" w:color="auto"/>
        <w:left w:val="none" w:sz="0" w:space="0" w:color="auto"/>
        <w:bottom w:val="none" w:sz="0" w:space="0" w:color="auto"/>
        <w:right w:val="none" w:sz="0" w:space="0" w:color="auto"/>
      </w:divBdr>
    </w:div>
    <w:div w:id="909775977">
      <w:bodyDiv w:val="1"/>
      <w:marLeft w:val="0"/>
      <w:marRight w:val="0"/>
      <w:marTop w:val="0"/>
      <w:marBottom w:val="0"/>
      <w:divBdr>
        <w:top w:val="none" w:sz="0" w:space="0" w:color="auto"/>
        <w:left w:val="none" w:sz="0" w:space="0" w:color="auto"/>
        <w:bottom w:val="none" w:sz="0" w:space="0" w:color="auto"/>
        <w:right w:val="none" w:sz="0" w:space="0" w:color="auto"/>
      </w:divBdr>
    </w:div>
    <w:div w:id="925311496">
      <w:bodyDiv w:val="1"/>
      <w:marLeft w:val="0"/>
      <w:marRight w:val="0"/>
      <w:marTop w:val="0"/>
      <w:marBottom w:val="0"/>
      <w:divBdr>
        <w:top w:val="none" w:sz="0" w:space="0" w:color="auto"/>
        <w:left w:val="none" w:sz="0" w:space="0" w:color="auto"/>
        <w:bottom w:val="none" w:sz="0" w:space="0" w:color="auto"/>
        <w:right w:val="none" w:sz="0" w:space="0" w:color="auto"/>
      </w:divBdr>
    </w:div>
    <w:div w:id="943003392">
      <w:bodyDiv w:val="1"/>
      <w:marLeft w:val="0"/>
      <w:marRight w:val="0"/>
      <w:marTop w:val="0"/>
      <w:marBottom w:val="0"/>
      <w:divBdr>
        <w:top w:val="none" w:sz="0" w:space="0" w:color="auto"/>
        <w:left w:val="none" w:sz="0" w:space="0" w:color="auto"/>
        <w:bottom w:val="none" w:sz="0" w:space="0" w:color="auto"/>
        <w:right w:val="none" w:sz="0" w:space="0" w:color="auto"/>
      </w:divBdr>
    </w:div>
    <w:div w:id="960889220">
      <w:bodyDiv w:val="1"/>
      <w:marLeft w:val="0"/>
      <w:marRight w:val="0"/>
      <w:marTop w:val="0"/>
      <w:marBottom w:val="0"/>
      <w:divBdr>
        <w:top w:val="none" w:sz="0" w:space="0" w:color="auto"/>
        <w:left w:val="none" w:sz="0" w:space="0" w:color="auto"/>
        <w:bottom w:val="none" w:sz="0" w:space="0" w:color="auto"/>
        <w:right w:val="none" w:sz="0" w:space="0" w:color="auto"/>
      </w:divBdr>
    </w:div>
    <w:div w:id="977418092">
      <w:bodyDiv w:val="1"/>
      <w:marLeft w:val="0"/>
      <w:marRight w:val="0"/>
      <w:marTop w:val="0"/>
      <w:marBottom w:val="0"/>
      <w:divBdr>
        <w:top w:val="none" w:sz="0" w:space="0" w:color="auto"/>
        <w:left w:val="none" w:sz="0" w:space="0" w:color="auto"/>
        <w:bottom w:val="none" w:sz="0" w:space="0" w:color="auto"/>
        <w:right w:val="none" w:sz="0" w:space="0" w:color="auto"/>
      </w:divBdr>
    </w:div>
    <w:div w:id="978070116">
      <w:bodyDiv w:val="1"/>
      <w:marLeft w:val="0"/>
      <w:marRight w:val="0"/>
      <w:marTop w:val="0"/>
      <w:marBottom w:val="0"/>
      <w:divBdr>
        <w:top w:val="none" w:sz="0" w:space="0" w:color="auto"/>
        <w:left w:val="none" w:sz="0" w:space="0" w:color="auto"/>
        <w:bottom w:val="none" w:sz="0" w:space="0" w:color="auto"/>
        <w:right w:val="none" w:sz="0" w:space="0" w:color="auto"/>
      </w:divBdr>
      <w:divsChild>
        <w:div w:id="92152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028111">
      <w:bodyDiv w:val="1"/>
      <w:marLeft w:val="0"/>
      <w:marRight w:val="0"/>
      <w:marTop w:val="0"/>
      <w:marBottom w:val="0"/>
      <w:divBdr>
        <w:top w:val="none" w:sz="0" w:space="0" w:color="auto"/>
        <w:left w:val="none" w:sz="0" w:space="0" w:color="auto"/>
        <w:bottom w:val="none" w:sz="0" w:space="0" w:color="auto"/>
        <w:right w:val="none" w:sz="0" w:space="0" w:color="auto"/>
      </w:divBdr>
    </w:div>
    <w:div w:id="1044062666">
      <w:bodyDiv w:val="1"/>
      <w:marLeft w:val="0"/>
      <w:marRight w:val="0"/>
      <w:marTop w:val="0"/>
      <w:marBottom w:val="0"/>
      <w:divBdr>
        <w:top w:val="none" w:sz="0" w:space="0" w:color="auto"/>
        <w:left w:val="none" w:sz="0" w:space="0" w:color="auto"/>
        <w:bottom w:val="none" w:sz="0" w:space="0" w:color="auto"/>
        <w:right w:val="none" w:sz="0" w:space="0" w:color="auto"/>
      </w:divBdr>
    </w:div>
    <w:div w:id="1052072364">
      <w:bodyDiv w:val="1"/>
      <w:marLeft w:val="0"/>
      <w:marRight w:val="0"/>
      <w:marTop w:val="0"/>
      <w:marBottom w:val="0"/>
      <w:divBdr>
        <w:top w:val="none" w:sz="0" w:space="0" w:color="auto"/>
        <w:left w:val="none" w:sz="0" w:space="0" w:color="auto"/>
        <w:bottom w:val="none" w:sz="0" w:space="0" w:color="auto"/>
        <w:right w:val="none" w:sz="0" w:space="0" w:color="auto"/>
      </w:divBdr>
    </w:div>
    <w:div w:id="1057431668">
      <w:bodyDiv w:val="1"/>
      <w:marLeft w:val="0"/>
      <w:marRight w:val="0"/>
      <w:marTop w:val="0"/>
      <w:marBottom w:val="0"/>
      <w:divBdr>
        <w:top w:val="none" w:sz="0" w:space="0" w:color="auto"/>
        <w:left w:val="none" w:sz="0" w:space="0" w:color="auto"/>
        <w:bottom w:val="none" w:sz="0" w:space="0" w:color="auto"/>
        <w:right w:val="none" w:sz="0" w:space="0" w:color="auto"/>
      </w:divBdr>
    </w:div>
    <w:div w:id="1061755678">
      <w:bodyDiv w:val="1"/>
      <w:marLeft w:val="0"/>
      <w:marRight w:val="0"/>
      <w:marTop w:val="0"/>
      <w:marBottom w:val="0"/>
      <w:divBdr>
        <w:top w:val="none" w:sz="0" w:space="0" w:color="auto"/>
        <w:left w:val="none" w:sz="0" w:space="0" w:color="auto"/>
        <w:bottom w:val="none" w:sz="0" w:space="0" w:color="auto"/>
        <w:right w:val="none" w:sz="0" w:space="0" w:color="auto"/>
      </w:divBdr>
    </w:div>
    <w:div w:id="1116363537">
      <w:bodyDiv w:val="1"/>
      <w:marLeft w:val="0"/>
      <w:marRight w:val="0"/>
      <w:marTop w:val="0"/>
      <w:marBottom w:val="0"/>
      <w:divBdr>
        <w:top w:val="none" w:sz="0" w:space="0" w:color="auto"/>
        <w:left w:val="none" w:sz="0" w:space="0" w:color="auto"/>
        <w:bottom w:val="none" w:sz="0" w:space="0" w:color="auto"/>
        <w:right w:val="none" w:sz="0" w:space="0" w:color="auto"/>
      </w:divBdr>
    </w:div>
    <w:div w:id="1204172712">
      <w:bodyDiv w:val="1"/>
      <w:marLeft w:val="0"/>
      <w:marRight w:val="0"/>
      <w:marTop w:val="0"/>
      <w:marBottom w:val="0"/>
      <w:divBdr>
        <w:top w:val="none" w:sz="0" w:space="0" w:color="auto"/>
        <w:left w:val="none" w:sz="0" w:space="0" w:color="auto"/>
        <w:bottom w:val="none" w:sz="0" w:space="0" w:color="auto"/>
        <w:right w:val="none" w:sz="0" w:space="0" w:color="auto"/>
      </w:divBdr>
    </w:div>
    <w:div w:id="1235971215">
      <w:bodyDiv w:val="1"/>
      <w:marLeft w:val="0"/>
      <w:marRight w:val="0"/>
      <w:marTop w:val="0"/>
      <w:marBottom w:val="0"/>
      <w:divBdr>
        <w:top w:val="none" w:sz="0" w:space="0" w:color="auto"/>
        <w:left w:val="none" w:sz="0" w:space="0" w:color="auto"/>
        <w:bottom w:val="none" w:sz="0" w:space="0" w:color="auto"/>
        <w:right w:val="none" w:sz="0" w:space="0" w:color="auto"/>
      </w:divBdr>
    </w:div>
    <w:div w:id="1238438223">
      <w:bodyDiv w:val="1"/>
      <w:marLeft w:val="0"/>
      <w:marRight w:val="0"/>
      <w:marTop w:val="0"/>
      <w:marBottom w:val="0"/>
      <w:divBdr>
        <w:top w:val="none" w:sz="0" w:space="0" w:color="auto"/>
        <w:left w:val="none" w:sz="0" w:space="0" w:color="auto"/>
        <w:bottom w:val="none" w:sz="0" w:space="0" w:color="auto"/>
        <w:right w:val="none" w:sz="0" w:space="0" w:color="auto"/>
      </w:divBdr>
    </w:div>
    <w:div w:id="1277561261">
      <w:bodyDiv w:val="1"/>
      <w:marLeft w:val="0"/>
      <w:marRight w:val="0"/>
      <w:marTop w:val="0"/>
      <w:marBottom w:val="0"/>
      <w:divBdr>
        <w:top w:val="none" w:sz="0" w:space="0" w:color="auto"/>
        <w:left w:val="none" w:sz="0" w:space="0" w:color="auto"/>
        <w:bottom w:val="none" w:sz="0" w:space="0" w:color="auto"/>
        <w:right w:val="none" w:sz="0" w:space="0" w:color="auto"/>
      </w:divBdr>
    </w:div>
    <w:div w:id="1301111989">
      <w:bodyDiv w:val="1"/>
      <w:marLeft w:val="0"/>
      <w:marRight w:val="0"/>
      <w:marTop w:val="0"/>
      <w:marBottom w:val="0"/>
      <w:divBdr>
        <w:top w:val="none" w:sz="0" w:space="0" w:color="auto"/>
        <w:left w:val="none" w:sz="0" w:space="0" w:color="auto"/>
        <w:bottom w:val="none" w:sz="0" w:space="0" w:color="auto"/>
        <w:right w:val="none" w:sz="0" w:space="0" w:color="auto"/>
      </w:divBdr>
    </w:div>
    <w:div w:id="1334996215">
      <w:bodyDiv w:val="1"/>
      <w:marLeft w:val="0"/>
      <w:marRight w:val="0"/>
      <w:marTop w:val="0"/>
      <w:marBottom w:val="0"/>
      <w:divBdr>
        <w:top w:val="none" w:sz="0" w:space="0" w:color="auto"/>
        <w:left w:val="none" w:sz="0" w:space="0" w:color="auto"/>
        <w:bottom w:val="none" w:sz="0" w:space="0" w:color="auto"/>
        <w:right w:val="none" w:sz="0" w:space="0" w:color="auto"/>
      </w:divBdr>
    </w:div>
    <w:div w:id="1341468456">
      <w:bodyDiv w:val="1"/>
      <w:marLeft w:val="0"/>
      <w:marRight w:val="0"/>
      <w:marTop w:val="0"/>
      <w:marBottom w:val="0"/>
      <w:divBdr>
        <w:top w:val="none" w:sz="0" w:space="0" w:color="auto"/>
        <w:left w:val="none" w:sz="0" w:space="0" w:color="auto"/>
        <w:bottom w:val="none" w:sz="0" w:space="0" w:color="auto"/>
        <w:right w:val="none" w:sz="0" w:space="0" w:color="auto"/>
      </w:divBdr>
    </w:div>
    <w:div w:id="1352073724">
      <w:bodyDiv w:val="1"/>
      <w:marLeft w:val="0"/>
      <w:marRight w:val="0"/>
      <w:marTop w:val="0"/>
      <w:marBottom w:val="0"/>
      <w:divBdr>
        <w:top w:val="none" w:sz="0" w:space="0" w:color="auto"/>
        <w:left w:val="none" w:sz="0" w:space="0" w:color="auto"/>
        <w:bottom w:val="none" w:sz="0" w:space="0" w:color="auto"/>
        <w:right w:val="none" w:sz="0" w:space="0" w:color="auto"/>
      </w:divBdr>
    </w:div>
    <w:div w:id="1414740007">
      <w:bodyDiv w:val="1"/>
      <w:marLeft w:val="0"/>
      <w:marRight w:val="0"/>
      <w:marTop w:val="0"/>
      <w:marBottom w:val="0"/>
      <w:divBdr>
        <w:top w:val="none" w:sz="0" w:space="0" w:color="auto"/>
        <w:left w:val="none" w:sz="0" w:space="0" w:color="auto"/>
        <w:bottom w:val="none" w:sz="0" w:space="0" w:color="auto"/>
        <w:right w:val="none" w:sz="0" w:space="0" w:color="auto"/>
      </w:divBdr>
    </w:div>
    <w:div w:id="1424499451">
      <w:bodyDiv w:val="1"/>
      <w:marLeft w:val="0"/>
      <w:marRight w:val="0"/>
      <w:marTop w:val="0"/>
      <w:marBottom w:val="0"/>
      <w:divBdr>
        <w:top w:val="none" w:sz="0" w:space="0" w:color="auto"/>
        <w:left w:val="none" w:sz="0" w:space="0" w:color="auto"/>
        <w:bottom w:val="none" w:sz="0" w:space="0" w:color="auto"/>
        <w:right w:val="none" w:sz="0" w:space="0" w:color="auto"/>
      </w:divBdr>
    </w:div>
    <w:div w:id="1436095118">
      <w:bodyDiv w:val="1"/>
      <w:marLeft w:val="0"/>
      <w:marRight w:val="0"/>
      <w:marTop w:val="0"/>
      <w:marBottom w:val="0"/>
      <w:divBdr>
        <w:top w:val="none" w:sz="0" w:space="0" w:color="auto"/>
        <w:left w:val="none" w:sz="0" w:space="0" w:color="auto"/>
        <w:bottom w:val="none" w:sz="0" w:space="0" w:color="auto"/>
        <w:right w:val="none" w:sz="0" w:space="0" w:color="auto"/>
      </w:divBdr>
    </w:div>
    <w:div w:id="1454205796">
      <w:bodyDiv w:val="1"/>
      <w:marLeft w:val="0"/>
      <w:marRight w:val="0"/>
      <w:marTop w:val="0"/>
      <w:marBottom w:val="0"/>
      <w:divBdr>
        <w:top w:val="none" w:sz="0" w:space="0" w:color="auto"/>
        <w:left w:val="none" w:sz="0" w:space="0" w:color="auto"/>
        <w:bottom w:val="none" w:sz="0" w:space="0" w:color="auto"/>
        <w:right w:val="none" w:sz="0" w:space="0" w:color="auto"/>
      </w:divBdr>
    </w:div>
    <w:div w:id="1572426404">
      <w:bodyDiv w:val="1"/>
      <w:marLeft w:val="0"/>
      <w:marRight w:val="0"/>
      <w:marTop w:val="0"/>
      <w:marBottom w:val="0"/>
      <w:divBdr>
        <w:top w:val="none" w:sz="0" w:space="0" w:color="auto"/>
        <w:left w:val="none" w:sz="0" w:space="0" w:color="auto"/>
        <w:bottom w:val="none" w:sz="0" w:space="0" w:color="auto"/>
        <w:right w:val="none" w:sz="0" w:space="0" w:color="auto"/>
      </w:divBdr>
    </w:div>
    <w:div w:id="1604459671">
      <w:bodyDiv w:val="1"/>
      <w:marLeft w:val="0"/>
      <w:marRight w:val="0"/>
      <w:marTop w:val="0"/>
      <w:marBottom w:val="0"/>
      <w:divBdr>
        <w:top w:val="none" w:sz="0" w:space="0" w:color="auto"/>
        <w:left w:val="none" w:sz="0" w:space="0" w:color="auto"/>
        <w:bottom w:val="none" w:sz="0" w:space="0" w:color="auto"/>
        <w:right w:val="none" w:sz="0" w:space="0" w:color="auto"/>
      </w:divBdr>
    </w:div>
    <w:div w:id="1608392634">
      <w:bodyDiv w:val="1"/>
      <w:marLeft w:val="0"/>
      <w:marRight w:val="0"/>
      <w:marTop w:val="0"/>
      <w:marBottom w:val="0"/>
      <w:divBdr>
        <w:top w:val="none" w:sz="0" w:space="0" w:color="auto"/>
        <w:left w:val="none" w:sz="0" w:space="0" w:color="auto"/>
        <w:bottom w:val="none" w:sz="0" w:space="0" w:color="auto"/>
        <w:right w:val="none" w:sz="0" w:space="0" w:color="auto"/>
      </w:divBdr>
    </w:div>
    <w:div w:id="1612200787">
      <w:bodyDiv w:val="1"/>
      <w:marLeft w:val="0"/>
      <w:marRight w:val="0"/>
      <w:marTop w:val="0"/>
      <w:marBottom w:val="0"/>
      <w:divBdr>
        <w:top w:val="none" w:sz="0" w:space="0" w:color="auto"/>
        <w:left w:val="none" w:sz="0" w:space="0" w:color="auto"/>
        <w:bottom w:val="none" w:sz="0" w:space="0" w:color="auto"/>
        <w:right w:val="none" w:sz="0" w:space="0" w:color="auto"/>
      </w:divBdr>
    </w:div>
    <w:div w:id="1641962900">
      <w:bodyDiv w:val="1"/>
      <w:marLeft w:val="0"/>
      <w:marRight w:val="0"/>
      <w:marTop w:val="0"/>
      <w:marBottom w:val="0"/>
      <w:divBdr>
        <w:top w:val="none" w:sz="0" w:space="0" w:color="auto"/>
        <w:left w:val="none" w:sz="0" w:space="0" w:color="auto"/>
        <w:bottom w:val="none" w:sz="0" w:space="0" w:color="auto"/>
        <w:right w:val="none" w:sz="0" w:space="0" w:color="auto"/>
      </w:divBdr>
    </w:div>
    <w:div w:id="1658653009">
      <w:bodyDiv w:val="1"/>
      <w:marLeft w:val="0"/>
      <w:marRight w:val="0"/>
      <w:marTop w:val="0"/>
      <w:marBottom w:val="0"/>
      <w:divBdr>
        <w:top w:val="none" w:sz="0" w:space="0" w:color="auto"/>
        <w:left w:val="none" w:sz="0" w:space="0" w:color="auto"/>
        <w:bottom w:val="none" w:sz="0" w:space="0" w:color="auto"/>
        <w:right w:val="none" w:sz="0" w:space="0" w:color="auto"/>
      </w:divBdr>
    </w:div>
    <w:div w:id="1665547988">
      <w:bodyDiv w:val="1"/>
      <w:marLeft w:val="0"/>
      <w:marRight w:val="0"/>
      <w:marTop w:val="0"/>
      <w:marBottom w:val="0"/>
      <w:divBdr>
        <w:top w:val="none" w:sz="0" w:space="0" w:color="auto"/>
        <w:left w:val="none" w:sz="0" w:space="0" w:color="auto"/>
        <w:bottom w:val="none" w:sz="0" w:space="0" w:color="auto"/>
        <w:right w:val="none" w:sz="0" w:space="0" w:color="auto"/>
      </w:divBdr>
    </w:div>
    <w:div w:id="1688559091">
      <w:bodyDiv w:val="1"/>
      <w:marLeft w:val="0"/>
      <w:marRight w:val="0"/>
      <w:marTop w:val="0"/>
      <w:marBottom w:val="0"/>
      <w:divBdr>
        <w:top w:val="none" w:sz="0" w:space="0" w:color="auto"/>
        <w:left w:val="none" w:sz="0" w:space="0" w:color="auto"/>
        <w:bottom w:val="none" w:sz="0" w:space="0" w:color="auto"/>
        <w:right w:val="none" w:sz="0" w:space="0" w:color="auto"/>
      </w:divBdr>
    </w:div>
    <w:div w:id="1714185913">
      <w:bodyDiv w:val="1"/>
      <w:marLeft w:val="0"/>
      <w:marRight w:val="0"/>
      <w:marTop w:val="0"/>
      <w:marBottom w:val="0"/>
      <w:divBdr>
        <w:top w:val="none" w:sz="0" w:space="0" w:color="auto"/>
        <w:left w:val="none" w:sz="0" w:space="0" w:color="auto"/>
        <w:bottom w:val="none" w:sz="0" w:space="0" w:color="auto"/>
        <w:right w:val="none" w:sz="0" w:space="0" w:color="auto"/>
      </w:divBdr>
    </w:div>
    <w:div w:id="1717587671">
      <w:bodyDiv w:val="1"/>
      <w:marLeft w:val="0"/>
      <w:marRight w:val="0"/>
      <w:marTop w:val="0"/>
      <w:marBottom w:val="0"/>
      <w:divBdr>
        <w:top w:val="none" w:sz="0" w:space="0" w:color="auto"/>
        <w:left w:val="none" w:sz="0" w:space="0" w:color="auto"/>
        <w:bottom w:val="none" w:sz="0" w:space="0" w:color="auto"/>
        <w:right w:val="none" w:sz="0" w:space="0" w:color="auto"/>
      </w:divBdr>
    </w:div>
    <w:div w:id="1759521359">
      <w:bodyDiv w:val="1"/>
      <w:marLeft w:val="0"/>
      <w:marRight w:val="0"/>
      <w:marTop w:val="0"/>
      <w:marBottom w:val="0"/>
      <w:divBdr>
        <w:top w:val="none" w:sz="0" w:space="0" w:color="auto"/>
        <w:left w:val="none" w:sz="0" w:space="0" w:color="auto"/>
        <w:bottom w:val="none" w:sz="0" w:space="0" w:color="auto"/>
        <w:right w:val="none" w:sz="0" w:space="0" w:color="auto"/>
      </w:divBdr>
    </w:div>
    <w:div w:id="1786387791">
      <w:bodyDiv w:val="1"/>
      <w:marLeft w:val="0"/>
      <w:marRight w:val="0"/>
      <w:marTop w:val="0"/>
      <w:marBottom w:val="0"/>
      <w:divBdr>
        <w:top w:val="none" w:sz="0" w:space="0" w:color="auto"/>
        <w:left w:val="none" w:sz="0" w:space="0" w:color="auto"/>
        <w:bottom w:val="none" w:sz="0" w:space="0" w:color="auto"/>
        <w:right w:val="none" w:sz="0" w:space="0" w:color="auto"/>
      </w:divBdr>
    </w:div>
    <w:div w:id="1812557290">
      <w:bodyDiv w:val="1"/>
      <w:marLeft w:val="0"/>
      <w:marRight w:val="0"/>
      <w:marTop w:val="0"/>
      <w:marBottom w:val="0"/>
      <w:divBdr>
        <w:top w:val="none" w:sz="0" w:space="0" w:color="auto"/>
        <w:left w:val="none" w:sz="0" w:space="0" w:color="auto"/>
        <w:bottom w:val="none" w:sz="0" w:space="0" w:color="auto"/>
        <w:right w:val="none" w:sz="0" w:space="0" w:color="auto"/>
      </w:divBdr>
    </w:div>
    <w:div w:id="1825268640">
      <w:bodyDiv w:val="1"/>
      <w:marLeft w:val="0"/>
      <w:marRight w:val="0"/>
      <w:marTop w:val="0"/>
      <w:marBottom w:val="0"/>
      <w:divBdr>
        <w:top w:val="none" w:sz="0" w:space="0" w:color="auto"/>
        <w:left w:val="none" w:sz="0" w:space="0" w:color="auto"/>
        <w:bottom w:val="none" w:sz="0" w:space="0" w:color="auto"/>
        <w:right w:val="none" w:sz="0" w:space="0" w:color="auto"/>
      </w:divBdr>
    </w:div>
    <w:div w:id="1839806358">
      <w:bodyDiv w:val="1"/>
      <w:marLeft w:val="0"/>
      <w:marRight w:val="0"/>
      <w:marTop w:val="0"/>
      <w:marBottom w:val="0"/>
      <w:divBdr>
        <w:top w:val="none" w:sz="0" w:space="0" w:color="auto"/>
        <w:left w:val="none" w:sz="0" w:space="0" w:color="auto"/>
        <w:bottom w:val="none" w:sz="0" w:space="0" w:color="auto"/>
        <w:right w:val="none" w:sz="0" w:space="0" w:color="auto"/>
      </w:divBdr>
    </w:div>
    <w:div w:id="1883860454">
      <w:bodyDiv w:val="1"/>
      <w:marLeft w:val="0"/>
      <w:marRight w:val="0"/>
      <w:marTop w:val="0"/>
      <w:marBottom w:val="0"/>
      <w:divBdr>
        <w:top w:val="none" w:sz="0" w:space="0" w:color="auto"/>
        <w:left w:val="none" w:sz="0" w:space="0" w:color="auto"/>
        <w:bottom w:val="none" w:sz="0" w:space="0" w:color="auto"/>
        <w:right w:val="none" w:sz="0" w:space="0" w:color="auto"/>
      </w:divBdr>
    </w:div>
    <w:div w:id="1906329580">
      <w:bodyDiv w:val="1"/>
      <w:marLeft w:val="0"/>
      <w:marRight w:val="0"/>
      <w:marTop w:val="0"/>
      <w:marBottom w:val="0"/>
      <w:divBdr>
        <w:top w:val="none" w:sz="0" w:space="0" w:color="auto"/>
        <w:left w:val="none" w:sz="0" w:space="0" w:color="auto"/>
        <w:bottom w:val="none" w:sz="0" w:space="0" w:color="auto"/>
        <w:right w:val="none" w:sz="0" w:space="0" w:color="auto"/>
      </w:divBdr>
      <w:divsChild>
        <w:div w:id="617880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603111">
      <w:bodyDiv w:val="1"/>
      <w:marLeft w:val="0"/>
      <w:marRight w:val="0"/>
      <w:marTop w:val="0"/>
      <w:marBottom w:val="0"/>
      <w:divBdr>
        <w:top w:val="none" w:sz="0" w:space="0" w:color="auto"/>
        <w:left w:val="none" w:sz="0" w:space="0" w:color="auto"/>
        <w:bottom w:val="none" w:sz="0" w:space="0" w:color="auto"/>
        <w:right w:val="none" w:sz="0" w:space="0" w:color="auto"/>
      </w:divBdr>
    </w:div>
    <w:div w:id="1928341751">
      <w:bodyDiv w:val="1"/>
      <w:marLeft w:val="0"/>
      <w:marRight w:val="0"/>
      <w:marTop w:val="0"/>
      <w:marBottom w:val="0"/>
      <w:divBdr>
        <w:top w:val="none" w:sz="0" w:space="0" w:color="auto"/>
        <w:left w:val="none" w:sz="0" w:space="0" w:color="auto"/>
        <w:bottom w:val="none" w:sz="0" w:space="0" w:color="auto"/>
        <w:right w:val="none" w:sz="0" w:space="0" w:color="auto"/>
      </w:divBdr>
    </w:div>
    <w:div w:id="1930239233">
      <w:bodyDiv w:val="1"/>
      <w:marLeft w:val="0"/>
      <w:marRight w:val="0"/>
      <w:marTop w:val="0"/>
      <w:marBottom w:val="0"/>
      <w:divBdr>
        <w:top w:val="none" w:sz="0" w:space="0" w:color="auto"/>
        <w:left w:val="none" w:sz="0" w:space="0" w:color="auto"/>
        <w:bottom w:val="none" w:sz="0" w:space="0" w:color="auto"/>
        <w:right w:val="none" w:sz="0" w:space="0" w:color="auto"/>
      </w:divBdr>
    </w:div>
    <w:div w:id="1945187835">
      <w:bodyDiv w:val="1"/>
      <w:marLeft w:val="0"/>
      <w:marRight w:val="0"/>
      <w:marTop w:val="0"/>
      <w:marBottom w:val="0"/>
      <w:divBdr>
        <w:top w:val="none" w:sz="0" w:space="0" w:color="auto"/>
        <w:left w:val="none" w:sz="0" w:space="0" w:color="auto"/>
        <w:bottom w:val="none" w:sz="0" w:space="0" w:color="auto"/>
        <w:right w:val="none" w:sz="0" w:space="0" w:color="auto"/>
      </w:divBdr>
    </w:div>
    <w:div w:id="1972400057">
      <w:bodyDiv w:val="1"/>
      <w:marLeft w:val="0"/>
      <w:marRight w:val="0"/>
      <w:marTop w:val="0"/>
      <w:marBottom w:val="0"/>
      <w:divBdr>
        <w:top w:val="none" w:sz="0" w:space="0" w:color="auto"/>
        <w:left w:val="none" w:sz="0" w:space="0" w:color="auto"/>
        <w:bottom w:val="none" w:sz="0" w:space="0" w:color="auto"/>
        <w:right w:val="none" w:sz="0" w:space="0" w:color="auto"/>
      </w:divBdr>
    </w:div>
    <w:div w:id="1985696727">
      <w:bodyDiv w:val="1"/>
      <w:marLeft w:val="0"/>
      <w:marRight w:val="0"/>
      <w:marTop w:val="0"/>
      <w:marBottom w:val="0"/>
      <w:divBdr>
        <w:top w:val="none" w:sz="0" w:space="0" w:color="auto"/>
        <w:left w:val="none" w:sz="0" w:space="0" w:color="auto"/>
        <w:bottom w:val="none" w:sz="0" w:space="0" w:color="auto"/>
        <w:right w:val="none" w:sz="0" w:space="0" w:color="auto"/>
      </w:divBdr>
    </w:div>
    <w:div w:id="2013142375">
      <w:bodyDiv w:val="1"/>
      <w:marLeft w:val="0"/>
      <w:marRight w:val="0"/>
      <w:marTop w:val="0"/>
      <w:marBottom w:val="0"/>
      <w:divBdr>
        <w:top w:val="none" w:sz="0" w:space="0" w:color="auto"/>
        <w:left w:val="none" w:sz="0" w:space="0" w:color="auto"/>
        <w:bottom w:val="none" w:sz="0" w:space="0" w:color="auto"/>
        <w:right w:val="none" w:sz="0" w:space="0" w:color="auto"/>
      </w:divBdr>
    </w:div>
    <w:div w:id="2024477920">
      <w:bodyDiv w:val="1"/>
      <w:marLeft w:val="0"/>
      <w:marRight w:val="0"/>
      <w:marTop w:val="0"/>
      <w:marBottom w:val="0"/>
      <w:divBdr>
        <w:top w:val="none" w:sz="0" w:space="0" w:color="auto"/>
        <w:left w:val="none" w:sz="0" w:space="0" w:color="auto"/>
        <w:bottom w:val="none" w:sz="0" w:space="0" w:color="auto"/>
        <w:right w:val="none" w:sz="0" w:space="0" w:color="auto"/>
      </w:divBdr>
    </w:div>
    <w:div w:id="2038701397">
      <w:bodyDiv w:val="1"/>
      <w:marLeft w:val="0"/>
      <w:marRight w:val="0"/>
      <w:marTop w:val="0"/>
      <w:marBottom w:val="0"/>
      <w:divBdr>
        <w:top w:val="none" w:sz="0" w:space="0" w:color="auto"/>
        <w:left w:val="none" w:sz="0" w:space="0" w:color="auto"/>
        <w:bottom w:val="none" w:sz="0" w:space="0" w:color="auto"/>
        <w:right w:val="none" w:sz="0" w:space="0" w:color="auto"/>
      </w:divBdr>
    </w:div>
    <w:div w:id="2059239323">
      <w:bodyDiv w:val="1"/>
      <w:marLeft w:val="0"/>
      <w:marRight w:val="0"/>
      <w:marTop w:val="0"/>
      <w:marBottom w:val="0"/>
      <w:divBdr>
        <w:top w:val="none" w:sz="0" w:space="0" w:color="auto"/>
        <w:left w:val="none" w:sz="0" w:space="0" w:color="auto"/>
        <w:bottom w:val="none" w:sz="0" w:space="0" w:color="auto"/>
        <w:right w:val="none" w:sz="0" w:space="0" w:color="auto"/>
      </w:divBdr>
    </w:div>
    <w:div w:id="2063601490">
      <w:bodyDiv w:val="1"/>
      <w:marLeft w:val="0"/>
      <w:marRight w:val="0"/>
      <w:marTop w:val="0"/>
      <w:marBottom w:val="0"/>
      <w:divBdr>
        <w:top w:val="none" w:sz="0" w:space="0" w:color="auto"/>
        <w:left w:val="none" w:sz="0" w:space="0" w:color="auto"/>
        <w:bottom w:val="none" w:sz="0" w:space="0" w:color="auto"/>
        <w:right w:val="none" w:sz="0" w:space="0" w:color="auto"/>
      </w:divBdr>
    </w:div>
    <w:div w:id="2070569719">
      <w:bodyDiv w:val="1"/>
      <w:marLeft w:val="0"/>
      <w:marRight w:val="0"/>
      <w:marTop w:val="0"/>
      <w:marBottom w:val="0"/>
      <w:divBdr>
        <w:top w:val="none" w:sz="0" w:space="0" w:color="auto"/>
        <w:left w:val="none" w:sz="0" w:space="0" w:color="auto"/>
        <w:bottom w:val="none" w:sz="0" w:space="0" w:color="auto"/>
        <w:right w:val="none" w:sz="0" w:space="0" w:color="auto"/>
      </w:divBdr>
    </w:div>
    <w:div w:id="2096702086">
      <w:bodyDiv w:val="1"/>
      <w:marLeft w:val="0"/>
      <w:marRight w:val="0"/>
      <w:marTop w:val="0"/>
      <w:marBottom w:val="0"/>
      <w:divBdr>
        <w:top w:val="none" w:sz="0" w:space="0" w:color="auto"/>
        <w:left w:val="none" w:sz="0" w:space="0" w:color="auto"/>
        <w:bottom w:val="none" w:sz="0" w:space="0" w:color="auto"/>
        <w:right w:val="none" w:sz="0" w:space="0" w:color="auto"/>
      </w:divBdr>
    </w:div>
    <w:div w:id="2100249021">
      <w:bodyDiv w:val="1"/>
      <w:marLeft w:val="0"/>
      <w:marRight w:val="0"/>
      <w:marTop w:val="0"/>
      <w:marBottom w:val="0"/>
      <w:divBdr>
        <w:top w:val="none" w:sz="0" w:space="0" w:color="auto"/>
        <w:left w:val="none" w:sz="0" w:space="0" w:color="auto"/>
        <w:bottom w:val="none" w:sz="0" w:space="0" w:color="auto"/>
        <w:right w:val="none" w:sz="0" w:space="0" w:color="auto"/>
      </w:divBdr>
    </w:div>
    <w:div w:id="2103138747">
      <w:bodyDiv w:val="1"/>
      <w:marLeft w:val="0"/>
      <w:marRight w:val="0"/>
      <w:marTop w:val="0"/>
      <w:marBottom w:val="0"/>
      <w:divBdr>
        <w:top w:val="none" w:sz="0" w:space="0" w:color="auto"/>
        <w:left w:val="none" w:sz="0" w:space="0" w:color="auto"/>
        <w:bottom w:val="none" w:sz="0" w:space="0" w:color="auto"/>
        <w:right w:val="none" w:sz="0" w:space="0" w:color="auto"/>
      </w:divBdr>
    </w:div>
    <w:div w:id="2115010235">
      <w:bodyDiv w:val="1"/>
      <w:marLeft w:val="0"/>
      <w:marRight w:val="0"/>
      <w:marTop w:val="0"/>
      <w:marBottom w:val="0"/>
      <w:divBdr>
        <w:top w:val="none" w:sz="0" w:space="0" w:color="auto"/>
        <w:left w:val="none" w:sz="0" w:space="0" w:color="auto"/>
        <w:bottom w:val="none" w:sz="0" w:space="0" w:color="auto"/>
        <w:right w:val="none" w:sz="0" w:space="0" w:color="auto"/>
      </w:divBdr>
    </w:div>
    <w:div w:id="2118599593">
      <w:bodyDiv w:val="1"/>
      <w:marLeft w:val="0"/>
      <w:marRight w:val="0"/>
      <w:marTop w:val="0"/>
      <w:marBottom w:val="0"/>
      <w:divBdr>
        <w:top w:val="none" w:sz="0" w:space="0" w:color="auto"/>
        <w:left w:val="none" w:sz="0" w:space="0" w:color="auto"/>
        <w:bottom w:val="none" w:sz="0" w:space="0" w:color="auto"/>
        <w:right w:val="none" w:sz="0" w:space="0" w:color="auto"/>
      </w:divBdr>
    </w:div>
    <w:div w:id="2121759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ket\Downloads\dat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ket\Downloads\dat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147442669251403E-2"/>
          <c:y val="2.5428331875182269E-2"/>
          <c:w val="0.88378511814653871"/>
          <c:h val="0.78230096237970259"/>
        </c:manualLayout>
      </c:layout>
      <c:barChart>
        <c:barDir val="col"/>
        <c:grouping val="stacked"/>
        <c:varyColors val="0"/>
        <c:ser>
          <c:idx val="0"/>
          <c:order val="0"/>
          <c:tx>
            <c:strRef>
              <c:f>Sheet1!$H$1</c:f>
              <c:strCache>
                <c:ptCount val="1"/>
                <c:pt idx="0">
                  <c:v>Accuracy (%)</c:v>
                </c:pt>
              </c:strCache>
            </c:strRef>
          </c:tx>
          <c:spPr>
            <a:solidFill>
              <a:schemeClr val="accent1"/>
            </a:solidFill>
            <a:ln>
              <a:noFill/>
            </a:ln>
            <a:effectLst/>
          </c:spPr>
          <c:invertIfNegative val="0"/>
          <c:cat>
            <c:strRef>
              <c:f>Sheet1!$G$2:$G$31</c:f>
              <c:strCache>
                <c:ptCount val="30"/>
                <c:pt idx="0">
                  <c:v>SC</c:v>
                </c:pt>
                <c:pt idx="1">
                  <c:v>RF</c:v>
                </c:pt>
                <c:pt idx="2">
                  <c:v>ET</c:v>
                </c:pt>
                <c:pt idx="3">
                  <c:v>LR</c:v>
                </c:pt>
                <c:pt idx="4">
                  <c:v>LassoLR</c:v>
                </c:pt>
                <c:pt idx="5">
                  <c:v>CatB</c:v>
                </c:pt>
                <c:pt idx="6">
                  <c:v>Calibrated</c:v>
                </c:pt>
                <c:pt idx="7">
                  <c:v>MLP</c:v>
                </c:pt>
                <c:pt idx="8">
                  <c:v>NC</c:v>
                </c:pt>
                <c:pt idx="9">
                  <c:v>Adaboost</c:v>
                </c:pt>
                <c:pt idx="10">
                  <c:v>Bagging</c:v>
                </c:pt>
                <c:pt idx="11">
                  <c:v>Passive A</c:v>
                </c:pt>
                <c:pt idx="12">
                  <c:v>MNB</c:v>
                </c:pt>
                <c:pt idx="13">
                  <c:v>CNB</c:v>
                </c:pt>
                <c:pt idx="14">
                  <c:v>DT</c:v>
                </c:pt>
                <c:pt idx="15">
                  <c:v>Ridge</c:v>
                </c:pt>
                <c:pt idx="16">
                  <c:v>SGD</c:v>
                </c:pt>
                <c:pt idx="17">
                  <c:v>SVC</c:v>
                </c:pt>
                <c:pt idx="18">
                  <c:v>Dummy</c:v>
                </c:pt>
                <c:pt idx="19">
                  <c:v>KNN</c:v>
                </c:pt>
                <c:pt idx="20">
                  <c:v>BNB</c:v>
                </c:pt>
                <c:pt idx="21">
                  <c:v>XGB</c:v>
                </c:pt>
                <c:pt idx="22">
                  <c:v>HGB</c:v>
                </c:pt>
                <c:pt idx="23">
                  <c:v>Dummy S</c:v>
                </c:pt>
                <c:pt idx="24">
                  <c:v>LDA</c:v>
                </c:pt>
                <c:pt idx="25">
                  <c:v>Perceptron</c:v>
                </c:pt>
                <c:pt idx="26">
                  <c:v>QDA</c:v>
                </c:pt>
                <c:pt idx="27">
                  <c:v>GNB</c:v>
                </c:pt>
                <c:pt idx="28">
                  <c:v>LGBM</c:v>
                </c:pt>
                <c:pt idx="29">
                  <c:v>GB</c:v>
                </c:pt>
              </c:strCache>
            </c:strRef>
          </c:cat>
          <c:val>
            <c:numRef>
              <c:f>Sheet1!$H$2:$H$31</c:f>
              <c:numCache>
                <c:formatCode>General</c:formatCode>
                <c:ptCount val="30"/>
                <c:pt idx="0">
                  <c:v>99.87</c:v>
                </c:pt>
                <c:pt idx="1">
                  <c:v>99.87</c:v>
                </c:pt>
                <c:pt idx="2">
                  <c:v>99.87</c:v>
                </c:pt>
                <c:pt idx="3">
                  <c:v>99.86</c:v>
                </c:pt>
                <c:pt idx="4">
                  <c:v>99.86</c:v>
                </c:pt>
                <c:pt idx="5">
                  <c:v>99.86</c:v>
                </c:pt>
                <c:pt idx="6">
                  <c:v>99.86</c:v>
                </c:pt>
                <c:pt idx="7">
                  <c:v>99.86</c:v>
                </c:pt>
                <c:pt idx="8">
                  <c:v>99.85</c:v>
                </c:pt>
                <c:pt idx="9">
                  <c:v>99.85</c:v>
                </c:pt>
                <c:pt idx="10">
                  <c:v>99.85</c:v>
                </c:pt>
                <c:pt idx="11">
                  <c:v>99.82</c:v>
                </c:pt>
                <c:pt idx="12">
                  <c:v>99.8</c:v>
                </c:pt>
                <c:pt idx="13">
                  <c:v>99.8</c:v>
                </c:pt>
                <c:pt idx="14">
                  <c:v>99.78</c:v>
                </c:pt>
                <c:pt idx="15">
                  <c:v>99.78</c:v>
                </c:pt>
                <c:pt idx="16">
                  <c:v>99.78</c:v>
                </c:pt>
                <c:pt idx="17">
                  <c:v>99.78</c:v>
                </c:pt>
                <c:pt idx="18">
                  <c:v>99.78</c:v>
                </c:pt>
                <c:pt idx="19">
                  <c:v>99.77</c:v>
                </c:pt>
                <c:pt idx="20">
                  <c:v>99.77</c:v>
                </c:pt>
                <c:pt idx="21">
                  <c:v>99.74</c:v>
                </c:pt>
                <c:pt idx="22">
                  <c:v>99.73</c:v>
                </c:pt>
                <c:pt idx="23">
                  <c:v>99.56</c:v>
                </c:pt>
                <c:pt idx="24">
                  <c:v>99.33</c:v>
                </c:pt>
                <c:pt idx="25">
                  <c:v>99.24</c:v>
                </c:pt>
                <c:pt idx="26">
                  <c:v>98.94</c:v>
                </c:pt>
                <c:pt idx="27">
                  <c:v>98.87</c:v>
                </c:pt>
                <c:pt idx="28">
                  <c:v>98.61</c:v>
                </c:pt>
                <c:pt idx="29">
                  <c:v>99.73</c:v>
                </c:pt>
              </c:numCache>
            </c:numRef>
          </c:val>
          <c:extLst>
            <c:ext xmlns:c16="http://schemas.microsoft.com/office/drawing/2014/chart" uri="{C3380CC4-5D6E-409C-BE32-E72D297353CC}">
              <c16:uniqueId val="{00000000-BBC9-4635-A4DB-A4759F9E83BB}"/>
            </c:ext>
          </c:extLst>
        </c:ser>
        <c:dLbls>
          <c:showLegendKey val="0"/>
          <c:showVal val="0"/>
          <c:showCatName val="0"/>
          <c:showSerName val="0"/>
          <c:showPercent val="0"/>
          <c:showBubbleSize val="0"/>
        </c:dLbls>
        <c:gapWidth val="150"/>
        <c:overlap val="100"/>
        <c:axId val="1068697520"/>
        <c:axId val="1068697040"/>
      </c:barChart>
      <c:catAx>
        <c:axId val="106869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68697040"/>
        <c:crosses val="autoZero"/>
        <c:auto val="1"/>
        <c:lblAlgn val="ctr"/>
        <c:lblOffset val="100"/>
        <c:noMultiLvlLbl val="0"/>
      </c:catAx>
      <c:valAx>
        <c:axId val="106869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N"/>
                  <a:t>Accuracy</a:t>
                </a:r>
              </a:p>
            </c:rich>
          </c:tx>
          <c:layout>
            <c:manualLayout>
              <c:xMode val="edge"/>
              <c:yMode val="edge"/>
              <c:x val="1.0992038858213262E-2"/>
              <c:y val="0.33176399825021874"/>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68697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9876454837084753E-2"/>
          <c:y val="2.3148148148148147E-2"/>
          <c:w val="0.92338953842890836"/>
          <c:h val="0.65280438903470395"/>
        </c:manualLayout>
      </c:layout>
      <c:barChart>
        <c:barDir val="col"/>
        <c:grouping val="clustered"/>
        <c:varyColors val="0"/>
        <c:ser>
          <c:idx val="0"/>
          <c:order val="0"/>
          <c:tx>
            <c:strRef>
              <c:f>Sheet1!$H$1</c:f>
              <c:strCache>
                <c:ptCount val="1"/>
                <c:pt idx="0">
                  <c:v>Precision</c:v>
                </c:pt>
              </c:strCache>
            </c:strRef>
          </c:tx>
          <c:spPr>
            <a:solidFill>
              <a:schemeClr val="accent1"/>
            </a:solidFill>
            <a:ln>
              <a:noFill/>
            </a:ln>
            <a:effectLst/>
          </c:spPr>
          <c:invertIfNegative val="0"/>
          <c:cat>
            <c:strRef>
              <c:f>Sheet1!$G$2:$G$31</c:f>
              <c:strCache>
                <c:ptCount val="30"/>
                <c:pt idx="0">
                  <c:v>SC</c:v>
                </c:pt>
                <c:pt idx="1">
                  <c:v>RF</c:v>
                </c:pt>
                <c:pt idx="2">
                  <c:v>ET</c:v>
                </c:pt>
                <c:pt idx="3">
                  <c:v>LR</c:v>
                </c:pt>
                <c:pt idx="4">
                  <c:v>LassoLR</c:v>
                </c:pt>
                <c:pt idx="5">
                  <c:v>CatB</c:v>
                </c:pt>
                <c:pt idx="6">
                  <c:v>Calibrated</c:v>
                </c:pt>
                <c:pt idx="7">
                  <c:v>MLP</c:v>
                </c:pt>
                <c:pt idx="8">
                  <c:v>NC</c:v>
                </c:pt>
                <c:pt idx="9">
                  <c:v>Adaboost</c:v>
                </c:pt>
                <c:pt idx="10">
                  <c:v>Bagging</c:v>
                </c:pt>
                <c:pt idx="11">
                  <c:v>Passive A</c:v>
                </c:pt>
                <c:pt idx="12">
                  <c:v>MNB</c:v>
                </c:pt>
                <c:pt idx="13">
                  <c:v>CNB</c:v>
                </c:pt>
                <c:pt idx="14">
                  <c:v>DT</c:v>
                </c:pt>
                <c:pt idx="15">
                  <c:v>Ridge</c:v>
                </c:pt>
                <c:pt idx="16">
                  <c:v>SGD</c:v>
                </c:pt>
                <c:pt idx="17">
                  <c:v>SVC</c:v>
                </c:pt>
                <c:pt idx="18">
                  <c:v>Dummy</c:v>
                </c:pt>
                <c:pt idx="19">
                  <c:v>KNN</c:v>
                </c:pt>
                <c:pt idx="20">
                  <c:v>BNB</c:v>
                </c:pt>
                <c:pt idx="21">
                  <c:v>XGB</c:v>
                </c:pt>
                <c:pt idx="22">
                  <c:v>HGB</c:v>
                </c:pt>
                <c:pt idx="23">
                  <c:v>Dummy S</c:v>
                </c:pt>
                <c:pt idx="24">
                  <c:v>LDA</c:v>
                </c:pt>
                <c:pt idx="25">
                  <c:v>Perceptron</c:v>
                </c:pt>
                <c:pt idx="26">
                  <c:v>QDA</c:v>
                </c:pt>
                <c:pt idx="27">
                  <c:v>GNB</c:v>
                </c:pt>
                <c:pt idx="28">
                  <c:v>LGBM</c:v>
                </c:pt>
                <c:pt idx="29">
                  <c:v>GB</c:v>
                </c:pt>
              </c:strCache>
            </c:strRef>
          </c:cat>
          <c:val>
            <c:numRef>
              <c:f>Sheet1!$H$2:$H$31</c:f>
              <c:numCache>
                <c:formatCode>General</c:formatCode>
                <c:ptCount val="30"/>
                <c:pt idx="0">
                  <c:v>0.6996</c:v>
                </c:pt>
                <c:pt idx="1">
                  <c:v>0.69710000000000005</c:v>
                </c:pt>
                <c:pt idx="2">
                  <c:v>0.69079999999999997</c:v>
                </c:pt>
                <c:pt idx="3">
                  <c:v>0.65549999999999997</c:v>
                </c:pt>
                <c:pt idx="4">
                  <c:v>0.65469999999999995</c:v>
                </c:pt>
                <c:pt idx="5">
                  <c:v>0.6714</c:v>
                </c:pt>
                <c:pt idx="6">
                  <c:v>0.65580000000000005</c:v>
                </c:pt>
                <c:pt idx="7">
                  <c:v>0.67810000000000004</c:v>
                </c:pt>
                <c:pt idx="8">
                  <c:v>0.69450000000000001</c:v>
                </c:pt>
                <c:pt idx="9">
                  <c:v>0.54320000000000002</c:v>
                </c:pt>
                <c:pt idx="10">
                  <c:v>0.5655</c:v>
                </c:pt>
                <c:pt idx="11">
                  <c:v>0.61580000000000001</c:v>
                </c:pt>
                <c:pt idx="12">
                  <c:v>0.49259999999999998</c:v>
                </c:pt>
                <c:pt idx="13">
                  <c:v>0.49270000000000003</c:v>
                </c:pt>
                <c:pt idx="14">
                  <c:v>0.25940000000000002</c:v>
                </c:pt>
                <c:pt idx="15">
                  <c:v>0.69099999999999995</c:v>
                </c:pt>
                <c:pt idx="16">
                  <c:v>2.8E-3</c:v>
                </c:pt>
                <c:pt idx="17">
                  <c:v>3.0999999999999999E-3</c:v>
                </c:pt>
                <c:pt idx="18">
                  <c:v>2.2000000000000001E-3</c:v>
                </c:pt>
                <c:pt idx="19">
                  <c:v>3.0000000000000001E-3</c:v>
                </c:pt>
                <c:pt idx="20">
                  <c:v>2.3E-3</c:v>
                </c:pt>
                <c:pt idx="21">
                  <c:v>0.26129999999999998</c:v>
                </c:pt>
                <c:pt idx="22">
                  <c:v>0.18790000000000001</c:v>
                </c:pt>
                <c:pt idx="23">
                  <c:v>0.20230000000000001</c:v>
                </c:pt>
                <c:pt idx="24">
                  <c:v>0.3417</c:v>
                </c:pt>
                <c:pt idx="25">
                  <c:v>0.2636</c:v>
                </c:pt>
                <c:pt idx="26">
                  <c:v>0.51900000000000002</c:v>
                </c:pt>
                <c:pt idx="27">
                  <c:v>0.20599999999999999</c:v>
                </c:pt>
                <c:pt idx="28">
                  <c:v>0.6421</c:v>
                </c:pt>
                <c:pt idx="29">
                  <c:v>0.3896</c:v>
                </c:pt>
              </c:numCache>
            </c:numRef>
          </c:val>
          <c:extLst>
            <c:ext xmlns:c16="http://schemas.microsoft.com/office/drawing/2014/chart" uri="{C3380CC4-5D6E-409C-BE32-E72D297353CC}">
              <c16:uniqueId val="{00000000-B5C8-4971-A06F-C6319FF3390C}"/>
            </c:ext>
          </c:extLst>
        </c:ser>
        <c:ser>
          <c:idx val="1"/>
          <c:order val="1"/>
          <c:tx>
            <c:strRef>
              <c:f>Sheet1!$I$1</c:f>
              <c:strCache>
                <c:ptCount val="1"/>
                <c:pt idx="0">
                  <c:v>Recall</c:v>
                </c:pt>
              </c:strCache>
            </c:strRef>
          </c:tx>
          <c:spPr>
            <a:solidFill>
              <a:schemeClr val="accent2"/>
            </a:solidFill>
            <a:ln>
              <a:noFill/>
            </a:ln>
            <a:effectLst/>
          </c:spPr>
          <c:invertIfNegative val="0"/>
          <c:cat>
            <c:strRef>
              <c:f>Sheet1!$G$2:$G$31</c:f>
              <c:strCache>
                <c:ptCount val="30"/>
                <c:pt idx="0">
                  <c:v>SC</c:v>
                </c:pt>
                <c:pt idx="1">
                  <c:v>RF</c:v>
                </c:pt>
                <c:pt idx="2">
                  <c:v>ET</c:v>
                </c:pt>
                <c:pt idx="3">
                  <c:v>LR</c:v>
                </c:pt>
                <c:pt idx="4">
                  <c:v>LassoLR</c:v>
                </c:pt>
                <c:pt idx="5">
                  <c:v>CatB</c:v>
                </c:pt>
                <c:pt idx="6">
                  <c:v>Calibrated</c:v>
                </c:pt>
                <c:pt idx="7">
                  <c:v>MLP</c:v>
                </c:pt>
                <c:pt idx="8">
                  <c:v>NC</c:v>
                </c:pt>
                <c:pt idx="9">
                  <c:v>Adaboost</c:v>
                </c:pt>
                <c:pt idx="10">
                  <c:v>Bagging</c:v>
                </c:pt>
                <c:pt idx="11">
                  <c:v>Passive A</c:v>
                </c:pt>
                <c:pt idx="12">
                  <c:v>MNB</c:v>
                </c:pt>
                <c:pt idx="13">
                  <c:v>CNB</c:v>
                </c:pt>
                <c:pt idx="14">
                  <c:v>DT</c:v>
                </c:pt>
                <c:pt idx="15">
                  <c:v>Ridge</c:v>
                </c:pt>
                <c:pt idx="16">
                  <c:v>SGD</c:v>
                </c:pt>
                <c:pt idx="17">
                  <c:v>SVC</c:v>
                </c:pt>
                <c:pt idx="18">
                  <c:v>Dummy</c:v>
                </c:pt>
                <c:pt idx="19">
                  <c:v>KNN</c:v>
                </c:pt>
                <c:pt idx="20">
                  <c:v>BNB</c:v>
                </c:pt>
                <c:pt idx="21">
                  <c:v>XGB</c:v>
                </c:pt>
                <c:pt idx="22">
                  <c:v>HGB</c:v>
                </c:pt>
                <c:pt idx="23">
                  <c:v>Dummy S</c:v>
                </c:pt>
                <c:pt idx="24">
                  <c:v>LDA</c:v>
                </c:pt>
                <c:pt idx="25">
                  <c:v>Perceptron</c:v>
                </c:pt>
                <c:pt idx="26">
                  <c:v>QDA</c:v>
                </c:pt>
                <c:pt idx="27">
                  <c:v>GNB</c:v>
                </c:pt>
                <c:pt idx="28">
                  <c:v>LGBM</c:v>
                </c:pt>
                <c:pt idx="29">
                  <c:v>GB</c:v>
                </c:pt>
              </c:strCache>
            </c:strRef>
          </c:cat>
          <c:val>
            <c:numRef>
              <c:f>Sheet1!$I$2:$I$31</c:f>
              <c:numCache>
                <c:formatCode>General</c:formatCode>
                <c:ptCount val="30"/>
                <c:pt idx="0">
                  <c:v>0.65</c:v>
                </c:pt>
                <c:pt idx="1">
                  <c:v>0.77</c:v>
                </c:pt>
                <c:pt idx="2">
                  <c:v>0.76</c:v>
                </c:pt>
                <c:pt idx="3">
                  <c:v>0.83</c:v>
                </c:pt>
                <c:pt idx="4">
                  <c:v>0.84</c:v>
                </c:pt>
                <c:pt idx="5">
                  <c:v>0.74</c:v>
                </c:pt>
                <c:pt idx="6">
                  <c:v>0.85</c:v>
                </c:pt>
                <c:pt idx="7">
                  <c:v>0.53</c:v>
                </c:pt>
                <c:pt idx="8">
                  <c:v>0.7</c:v>
                </c:pt>
                <c:pt idx="9">
                  <c:v>0.81</c:v>
                </c:pt>
                <c:pt idx="10">
                  <c:v>0.72</c:v>
                </c:pt>
                <c:pt idx="11">
                  <c:v>0.42</c:v>
                </c:pt>
                <c:pt idx="12">
                  <c:v>0.36</c:v>
                </c:pt>
                <c:pt idx="13">
                  <c:v>0.28000000000000003</c:v>
                </c:pt>
                <c:pt idx="14">
                  <c:v>0.78</c:v>
                </c:pt>
                <c:pt idx="15">
                  <c:v>0.33</c:v>
                </c:pt>
                <c:pt idx="16">
                  <c:v>0.8</c:v>
                </c:pt>
                <c:pt idx="17">
                  <c:v>0.3</c:v>
                </c:pt>
                <c:pt idx="18">
                  <c:v>0.32</c:v>
                </c:pt>
                <c:pt idx="19">
                  <c:v>0.31</c:v>
                </c:pt>
                <c:pt idx="20">
                  <c:v>0.28999999999999998</c:v>
                </c:pt>
                <c:pt idx="21">
                  <c:v>0.5</c:v>
                </c:pt>
                <c:pt idx="22">
                  <c:v>0.45</c:v>
                </c:pt>
                <c:pt idx="23">
                  <c:v>0.37</c:v>
                </c:pt>
                <c:pt idx="24">
                  <c:v>0.9</c:v>
                </c:pt>
                <c:pt idx="25">
                  <c:v>0.91</c:v>
                </c:pt>
                <c:pt idx="26">
                  <c:v>0.94</c:v>
                </c:pt>
                <c:pt idx="27">
                  <c:v>0.86</c:v>
                </c:pt>
                <c:pt idx="28">
                  <c:v>0.69</c:v>
                </c:pt>
                <c:pt idx="29">
                  <c:v>0.4</c:v>
                </c:pt>
              </c:numCache>
            </c:numRef>
          </c:val>
          <c:extLst>
            <c:ext xmlns:c16="http://schemas.microsoft.com/office/drawing/2014/chart" uri="{C3380CC4-5D6E-409C-BE32-E72D297353CC}">
              <c16:uniqueId val="{00000001-B5C8-4971-A06F-C6319FF3390C}"/>
            </c:ext>
          </c:extLst>
        </c:ser>
        <c:ser>
          <c:idx val="2"/>
          <c:order val="2"/>
          <c:tx>
            <c:strRef>
              <c:f>Sheet1!$J$1</c:f>
              <c:strCache>
                <c:ptCount val="1"/>
                <c:pt idx="0">
                  <c:v>F1-Score</c:v>
                </c:pt>
              </c:strCache>
            </c:strRef>
          </c:tx>
          <c:spPr>
            <a:solidFill>
              <a:schemeClr val="accent3"/>
            </a:solidFill>
            <a:ln>
              <a:noFill/>
            </a:ln>
            <a:effectLst/>
          </c:spPr>
          <c:invertIfNegative val="0"/>
          <c:cat>
            <c:strRef>
              <c:f>Sheet1!$G$2:$G$31</c:f>
              <c:strCache>
                <c:ptCount val="30"/>
                <c:pt idx="0">
                  <c:v>SC</c:v>
                </c:pt>
                <c:pt idx="1">
                  <c:v>RF</c:v>
                </c:pt>
                <c:pt idx="2">
                  <c:v>ET</c:v>
                </c:pt>
                <c:pt idx="3">
                  <c:v>LR</c:v>
                </c:pt>
                <c:pt idx="4">
                  <c:v>LassoLR</c:v>
                </c:pt>
                <c:pt idx="5">
                  <c:v>CatB</c:v>
                </c:pt>
                <c:pt idx="6">
                  <c:v>Calibrated</c:v>
                </c:pt>
                <c:pt idx="7">
                  <c:v>MLP</c:v>
                </c:pt>
                <c:pt idx="8">
                  <c:v>NC</c:v>
                </c:pt>
                <c:pt idx="9">
                  <c:v>Adaboost</c:v>
                </c:pt>
                <c:pt idx="10">
                  <c:v>Bagging</c:v>
                </c:pt>
                <c:pt idx="11">
                  <c:v>Passive A</c:v>
                </c:pt>
                <c:pt idx="12">
                  <c:v>MNB</c:v>
                </c:pt>
                <c:pt idx="13">
                  <c:v>CNB</c:v>
                </c:pt>
                <c:pt idx="14">
                  <c:v>DT</c:v>
                </c:pt>
                <c:pt idx="15">
                  <c:v>Ridge</c:v>
                </c:pt>
                <c:pt idx="16">
                  <c:v>SGD</c:v>
                </c:pt>
                <c:pt idx="17">
                  <c:v>SVC</c:v>
                </c:pt>
                <c:pt idx="18">
                  <c:v>Dummy</c:v>
                </c:pt>
                <c:pt idx="19">
                  <c:v>KNN</c:v>
                </c:pt>
                <c:pt idx="20">
                  <c:v>BNB</c:v>
                </c:pt>
                <c:pt idx="21">
                  <c:v>XGB</c:v>
                </c:pt>
                <c:pt idx="22">
                  <c:v>HGB</c:v>
                </c:pt>
                <c:pt idx="23">
                  <c:v>Dummy S</c:v>
                </c:pt>
                <c:pt idx="24">
                  <c:v>LDA</c:v>
                </c:pt>
                <c:pt idx="25">
                  <c:v>Perceptron</c:v>
                </c:pt>
                <c:pt idx="26">
                  <c:v>QDA</c:v>
                </c:pt>
                <c:pt idx="27">
                  <c:v>GNB</c:v>
                </c:pt>
                <c:pt idx="28">
                  <c:v>LGBM</c:v>
                </c:pt>
                <c:pt idx="29">
                  <c:v>GB</c:v>
                </c:pt>
              </c:strCache>
            </c:strRef>
          </c:cat>
          <c:val>
            <c:numRef>
              <c:f>Sheet1!$J$2:$J$31</c:f>
              <c:numCache>
                <c:formatCode>General</c:formatCode>
                <c:ptCount val="30"/>
                <c:pt idx="0">
                  <c:v>0.59</c:v>
                </c:pt>
                <c:pt idx="1">
                  <c:v>0.63</c:v>
                </c:pt>
                <c:pt idx="2">
                  <c:v>0.62</c:v>
                </c:pt>
                <c:pt idx="3">
                  <c:v>0.66</c:v>
                </c:pt>
                <c:pt idx="4">
                  <c:v>0.66</c:v>
                </c:pt>
                <c:pt idx="5">
                  <c:v>0.61</c:v>
                </c:pt>
                <c:pt idx="6">
                  <c:v>0.66</c:v>
                </c:pt>
                <c:pt idx="7">
                  <c:v>0.51</c:v>
                </c:pt>
                <c:pt idx="8">
                  <c:v>0.02</c:v>
                </c:pt>
                <c:pt idx="9">
                  <c:v>0.65</c:v>
                </c:pt>
                <c:pt idx="10">
                  <c:v>0.6</c:v>
                </c:pt>
                <c:pt idx="11">
                  <c:v>0.25</c:v>
                </c:pt>
                <c:pt idx="12">
                  <c:v>0</c:v>
                </c:pt>
                <c:pt idx="13">
                  <c:v>0</c:v>
                </c:pt>
                <c:pt idx="14">
                  <c:v>0.52</c:v>
                </c:pt>
                <c:pt idx="15">
                  <c:v>0</c:v>
                </c:pt>
                <c:pt idx="16">
                  <c:v>0.65</c:v>
                </c:pt>
                <c:pt idx="17">
                  <c:v>0</c:v>
                </c:pt>
                <c:pt idx="18">
                  <c:v>0</c:v>
                </c:pt>
                <c:pt idx="19">
                  <c:v>0</c:v>
                </c:pt>
                <c:pt idx="20">
                  <c:v>0</c:v>
                </c:pt>
                <c:pt idx="21">
                  <c:v>0.37</c:v>
                </c:pt>
                <c:pt idx="22">
                  <c:v>0.28999999999999998</c:v>
                </c:pt>
                <c:pt idx="23">
                  <c:v>0.01</c:v>
                </c:pt>
                <c:pt idx="24">
                  <c:v>0.5</c:v>
                </c:pt>
                <c:pt idx="25">
                  <c:v>0.36</c:v>
                </c:pt>
                <c:pt idx="26">
                  <c:v>0.18</c:v>
                </c:pt>
                <c:pt idx="27">
                  <c:v>0.24</c:v>
                </c:pt>
                <c:pt idx="28">
                  <c:v>0.31</c:v>
                </c:pt>
                <c:pt idx="29">
                  <c:v>0.2</c:v>
                </c:pt>
              </c:numCache>
            </c:numRef>
          </c:val>
          <c:extLst>
            <c:ext xmlns:c16="http://schemas.microsoft.com/office/drawing/2014/chart" uri="{C3380CC4-5D6E-409C-BE32-E72D297353CC}">
              <c16:uniqueId val="{00000002-B5C8-4971-A06F-C6319FF3390C}"/>
            </c:ext>
          </c:extLst>
        </c:ser>
        <c:dLbls>
          <c:showLegendKey val="0"/>
          <c:showVal val="0"/>
          <c:showCatName val="0"/>
          <c:showSerName val="0"/>
          <c:showPercent val="0"/>
          <c:showBubbleSize val="0"/>
        </c:dLbls>
        <c:gapWidth val="219"/>
        <c:overlap val="-27"/>
        <c:axId val="696549808"/>
        <c:axId val="696550768"/>
      </c:barChart>
      <c:catAx>
        <c:axId val="696549808"/>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a:solidFill>
                      <a:sysClr val="windowText" lastClr="000000"/>
                    </a:solidFill>
                  </a:rPr>
                  <a:t>Various</a:t>
                </a:r>
                <a:r>
                  <a:rPr lang="en-IN" baseline="0">
                    <a:solidFill>
                      <a:sysClr val="windowText" lastClr="000000"/>
                    </a:solidFill>
                  </a:rPr>
                  <a:t> Models</a:t>
                </a:r>
                <a:endParaRPr lang="en-IN">
                  <a:solidFill>
                    <a:sysClr val="windowText" lastClr="000000"/>
                  </a:solidFill>
                </a:endParaRPr>
              </a:p>
            </c:rich>
          </c:tx>
          <c:layout>
            <c:manualLayout>
              <c:xMode val="edge"/>
              <c:yMode val="edge"/>
              <c:x val="0.46243564541795373"/>
              <c:y val="0.843925547042468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96550768"/>
        <c:crosses val="autoZero"/>
        <c:auto val="1"/>
        <c:lblAlgn val="ctr"/>
        <c:lblOffset val="100"/>
        <c:noMultiLvlLbl val="0"/>
      </c:catAx>
      <c:valAx>
        <c:axId val="696550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a:solidFill>
                      <a:sysClr val="windowText" lastClr="000000"/>
                    </a:solidFill>
                  </a:rPr>
                  <a:t>Percentage</a:t>
                </a:r>
              </a:p>
            </c:rich>
          </c:tx>
          <c:layout>
            <c:manualLayout>
              <c:xMode val="edge"/>
              <c:yMode val="edge"/>
              <c:x val="9.5476010220862939E-3"/>
              <c:y val="0.25443470509582528"/>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96549808"/>
        <c:crosses val="autoZero"/>
        <c:crossBetween val="between"/>
      </c:valAx>
      <c:spPr>
        <a:noFill/>
        <a:ln>
          <a:noFill/>
        </a:ln>
        <a:effectLst/>
      </c:spPr>
    </c:plotArea>
    <c:legend>
      <c:legendPos val="b"/>
      <c:layout>
        <c:manualLayout>
          <c:xMode val="edge"/>
          <c:yMode val="edge"/>
          <c:x val="0.39717118693496645"/>
          <c:y val="0.91309601924759387"/>
          <c:w val="0.20902449693788278"/>
          <c:h val="6.8385462233887431E-2"/>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{29DE652F-F10E-40F4-9615-A00CC4CD6A55}</b:Guid>
    <b:Title>GAP: towards almost 100 percent prediction for β-strand-mediated aggregating peptides with distinct morphologies</b:Title>
    <b:Year>2014</b:Year>
    <b:Publisher>Bioinformatics</b:Publisher>
    <b:Author>
      <b:Author>
        <b:NameList>
          <b:Person>
            <b:Last>Thangakani</b:Last>
            <b:First>A.</b:First>
            <b:Middle>Mary</b:Middle>
          </b:Person>
        </b:NameList>
      </b:Author>
    </b:Author>
    <b:RefOrder>1</b:RefOrder>
  </b:Source>
</b:Sources>
</file>

<file path=customXml/itemProps1.xml><?xml version="1.0" encoding="utf-8"?>
<ds:datastoreItem xmlns:ds="http://schemas.openxmlformats.org/officeDocument/2006/customXml" ds:itemID="{6CB3D689-C1C8-4C21-AAF3-14339231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11</Pages>
  <Words>10455</Words>
  <Characters>59598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69914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Saketh mothe</cp:lastModifiedBy>
  <cp:revision>28</cp:revision>
  <dcterms:created xsi:type="dcterms:W3CDTF">2025-07-27T08:28:00Z</dcterms:created>
  <dcterms:modified xsi:type="dcterms:W3CDTF">2025-07-30T11:47:00Z</dcterms:modified>
</cp:coreProperties>
</file>