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1AB4" w14:textId="74542D22" w:rsidR="00F8459F" w:rsidRPr="00B634CB" w:rsidRDefault="00F8459F" w:rsidP="00F8459F">
      <w:pPr>
        <w:pStyle w:val="Titolo1"/>
        <w:ind w:left="-624"/>
        <w:rPr>
          <w:rFonts w:ascii="Times New Roman" w:hAnsi="Times New Roman"/>
        </w:rPr>
      </w:pPr>
      <w:bookmarkStart w:id="0" w:name="_Toc211334868"/>
      <w:r w:rsidRPr="00B634CB">
        <w:rPr>
          <w:rFonts w:ascii="Times New Roman" w:hAnsi="Times New Roman"/>
        </w:rPr>
        <w:t>CAPITOLO 1</w:t>
      </w:r>
      <w:r>
        <w:rPr>
          <w:rFonts w:ascii="Times New Roman" w:hAnsi="Times New Roman"/>
        </w:rPr>
        <w:t xml:space="preserve"> - </w:t>
      </w:r>
      <w:r w:rsidRPr="00B634CB">
        <w:rPr>
          <w:rFonts w:ascii="Times New Roman" w:hAnsi="Times New Roman"/>
        </w:rPr>
        <w:t>Astrofotografia</w:t>
      </w:r>
      <w:bookmarkEnd w:id="0"/>
    </w:p>
    <w:p w14:paraId="67033DE2" w14:textId="1B6F1DAB" w:rsidR="00F8459F" w:rsidRPr="00B634CB" w:rsidRDefault="00F8459F" w:rsidP="00F8459F">
      <w:pPr>
        <w:pStyle w:val="primoparagrafo"/>
        <w:rPr>
          <w:rFonts w:ascii="Times New Roman" w:hAnsi="Times New Roman"/>
          <w:color w:val="0070C0"/>
          <w:sz w:val="24"/>
          <w:szCs w:val="24"/>
        </w:rPr>
      </w:pPr>
      <w:r w:rsidRPr="00B634CB">
        <w:rPr>
          <w:rFonts w:ascii="Times New Roman" w:hAnsi="Times New Roman"/>
          <w:color w:val="0070C0"/>
          <w:sz w:val="24"/>
          <w:szCs w:val="24"/>
        </w:rPr>
        <w:t>Introdotta per la prima volta nel 1850, da George P. Bond</w:t>
      </w:r>
      <w:r w:rsidRPr="00B634CB">
        <w:rPr>
          <w:rFonts w:ascii="Times New Roman" w:hAnsi="Times New Roman"/>
          <w:color w:val="0070C0"/>
          <w:sz w:val="24"/>
          <w:szCs w:val="24"/>
          <w:vertAlign w:val="superscript"/>
        </w:rPr>
        <w:endnoteReference w:id="1"/>
      </w:r>
      <w:sdt>
        <w:sdtPr>
          <w:rPr>
            <w:rFonts w:ascii="Times New Roman" w:hAnsi="Times New Roman"/>
            <w:color w:val="0070C0"/>
            <w:sz w:val="24"/>
            <w:szCs w:val="24"/>
          </w:rPr>
          <w:id w:val="-1423255429"/>
          <w:citation/>
        </w:sdtPr>
        <w:sdtContent>
          <w:r>
            <w:rPr>
              <w:rFonts w:ascii="Times New Roman" w:hAnsi="Times New Roman"/>
              <w:color w:val="0070C0"/>
              <w:sz w:val="24"/>
              <w:szCs w:val="24"/>
            </w:rPr>
            <w:fldChar w:fldCharType="begin"/>
          </w:r>
          <w:r>
            <w:rPr>
              <w:rFonts w:ascii="Times New Roman" w:hAnsi="Times New Roman"/>
              <w:color w:val="0070C0"/>
              <w:sz w:val="24"/>
              <w:szCs w:val="24"/>
            </w:rPr>
            <w:instrText xml:space="preserve"> CITATION Pic09 \l 1040 </w:instrText>
          </w:r>
          <w:r>
            <w:rPr>
              <w:rFonts w:ascii="Times New Roman" w:hAnsi="Times New Roman"/>
              <w:color w:val="0070C0"/>
              <w:sz w:val="24"/>
              <w:szCs w:val="24"/>
            </w:rPr>
            <w:fldChar w:fldCharType="separate"/>
          </w:r>
          <w:r>
            <w:rPr>
              <w:rFonts w:ascii="Times New Roman" w:hAnsi="Times New Roman"/>
              <w:noProof/>
              <w:color w:val="0070C0"/>
              <w:sz w:val="24"/>
              <w:szCs w:val="24"/>
            </w:rPr>
            <w:t xml:space="preserve"> </w:t>
          </w:r>
          <w:r w:rsidRPr="00A73A0D">
            <w:rPr>
              <w:rFonts w:ascii="Times New Roman" w:hAnsi="Times New Roman"/>
              <w:noProof/>
              <w:color w:val="0070C0"/>
              <w:sz w:val="24"/>
              <w:szCs w:val="24"/>
            </w:rPr>
            <w:t>[4]</w:t>
          </w:r>
          <w:r>
            <w:rPr>
              <w:rFonts w:ascii="Times New Roman" w:hAnsi="Times New Roman"/>
              <w:color w:val="0070C0"/>
              <w:sz w:val="24"/>
              <w:szCs w:val="24"/>
            </w:rPr>
            <w:fldChar w:fldCharType="end"/>
          </w:r>
        </w:sdtContent>
      </w:sdt>
      <w:r w:rsidRPr="00B634CB">
        <w:rPr>
          <w:rFonts w:ascii="Times New Roman" w:hAnsi="Times New Roman"/>
          <w:color w:val="0070C0"/>
          <w:sz w:val="24"/>
          <w:szCs w:val="24"/>
        </w:rPr>
        <w:t>, l’applicazione della fotografia in campo astronomico si è dimostrata rivoluzionaria per lo sviluppo dell’astronomia. La nascita dell’astrofotografia ha permesso di raggiungere nuovi livelli nello studio delle stelle e dello spazio che circonda il pianeta Terra arrivando fino a poter osservare ciò che si nasconde nello spazio profondo.</w:t>
      </w:r>
    </w:p>
    <w:p w14:paraId="026A06C9" w14:textId="77777777" w:rsidR="00F8459F" w:rsidRPr="00B634CB" w:rsidRDefault="00F8459F" w:rsidP="00F8459F">
      <w:pPr>
        <w:pStyle w:val="primoparagrafo"/>
        <w:ind w:firstLine="0"/>
        <w:rPr>
          <w:rFonts w:ascii="Times New Roman" w:hAnsi="Times New Roman"/>
          <w:color w:val="000000" w:themeColor="text1"/>
          <w:sz w:val="24"/>
          <w:szCs w:val="24"/>
        </w:rPr>
      </w:pPr>
    </w:p>
    <w:p w14:paraId="3892EDEA" w14:textId="77777777" w:rsidR="00F8459F" w:rsidRPr="00B634CB" w:rsidRDefault="00F8459F" w:rsidP="00F8459F">
      <w:pPr>
        <w:pStyle w:val="primoparagrafo"/>
        <w:rPr>
          <w:rFonts w:ascii="Times New Roman" w:hAnsi="Times New Roman"/>
          <w:color w:val="000000" w:themeColor="text1"/>
          <w:sz w:val="24"/>
          <w:szCs w:val="24"/>
        </w:rPr>
      </w:pPr>
      <w:r w:rsidRPr="00B634CB">
        <w:rPr>
          <w:rFonts w:ascii="Times New Roman" w:hAnsi="Times New Roman"/>
          <w:color w:val="000000" w:themeColor="text1"/>
          <w:sz w:val="24"/>
          <w:szCs w:val="24"/>
        </w:rPr>
        <w:t>L’astrofotografia si ripromette di raggiungere scopi ben più ambiziosi della fotografia classica. I soggetti principali dell’obiettivo di un astrofotografo richiedono una preparazione più complessa, in quanto la luminosità limitata, la distanza e l’atmosfera sono solo alcuni degli ostacoli contro cui la camera deve scontrarsi.</w:t>
      </w:r>
    </w:p>
    <w:p w14:paraId="77BDF9E1" w14:textId="77777777" w:rsidR="00F8459F" w:rsidRPr="00B634CB" w:rsidRDefault="00F8459F" w:rsidP="00F8459F">
      <w:pPr>
        <w:pStyle w:val="Titolo2"/>
        <w:rPr>
          <w:rFonts w:ascii="Times New Roman" w:hAnsi="Times New Roman"/>
        </w:rPr>
      </w:pPr>
      <w:bookmarkStart w:id="1" w:name="_Toc211334869"/>
      <w:r w:rsidRPr="00B634CB">
        <w:rPr>
          <w:rFonts w:ascii="Times New Roman" w:hAnsi="Times New Roman"/>
        </w:rPr>
        <w:t>Attrezzatura tecnica</w:t>
      </w:r>
      <w:bookmarkEnd w:id="1"/>
    </w:p>
    <w:p w14:paraId="4E2835B5" w14:textId="77777777" w:rsidR="00F8459F" w:rsidRPr="00B634CB" w:rsidRDefault="00F8459F" w:rsidP="00F8459F">
      <w:pPr>
        <w:pStyle w:val="primoparagrafo"/>
        <w:rPr>
          <w:rFonts w:ascii="Times New Roman" w:hAnsi="Times New Roman"/>
          <w:color w:val="0070C0"/>
          <w:sz w:val="24"/>
          <w:szCs w:val="24"/>
        </w:rPr>
      </w:pPr>
      <w:r w:rsidRPr="00B634CB">
        <w:rPr>
          <w:rFonts w:ascii="Times New Roman" w:hAnsi="Times New Roman"/>
          <w:color w:val="0070C0"/>
          <w:sz w:val="24"/>
          <w:szCs w:val="24"/>
        </w:rPr>
        <w:t>Come anticipato da Daniele Gasparri, “La madre di tutte le difficoltà, […], è data dal fatto che tutti i soggetti astronomici, a parte la Luna, il Sole e qualche pianeta, sono milioni di volte più deboli di qualsiasi scena diurna.”</w:t>
      </w:r>
      <w:r w:rsidRPr="00B634CB">
        <w:rPr>
          <w:rStyle w:val="Rimandonotadichiusura"/>
          <w:rFonts w:ascii="Times New Roman" w:hAnsi="Times New Roman"/>
          <w:color w:val="0070C0"/>
          <w:sz w:val="24"/>
          <w:szCs w:val="24"/>
        </w:rPr>
        <w:endnoteReference w:id="2"/>
      </w:r>
    </w:p>
    <w:p w14:paraId="77A13C17" w14:textId="77777777" w:rsidR="00F8459F" w:rsidRPr="00B634CB" w:rsidRDefault="00F8459F" w:rsidP="00F8459F">
      <w:pPr>
        <w:pStyle w:val="Corpotesto"/>
        <w:rPr>
          <w:rFonts w:ascii="Times New Roman" w:hAnsi="Times New Roman"/>
          <w:sz w:val="24"/>
          <w:szCs w:val="24"/>
        </w:rPr>
      </w:pPr>
    </w:p>
    <w:p w14:paraId="7F8B284D" w14:textId="77777777" w:rsidR="00F8459F" w:rsidRPr="00B634CB" w:rsidRDefault="00F8459F" w:rsidP="00F8459F">
      <w:pPr>
        <w:pStyle w:val="primoparagrafo"/>
        <w:rPr>
          <w:rFonts w:ascii="Times New Roman" w:hAnsi="Times New Roman"/>
          <w:color w:val="000000" w:themeColor="text1"/>
          <w:sz w:val="24"/>
          <w:szCs w:val="24"/>
        </w:rPr>
      </w:pPr>
      <w:r w:rsidRPr="00B634CB">
        <w:rPr>
          <w:rFonts w:ascii="Times New Roman" w:hAnsi="Times New Roman"/>
          <w:color w:val="000000" w:themeColor="text1"/>
          <w:sz w:val="24"/>
          <w:szCs w:val="24"/>
        </w:rPr>
        <w:t xml:space="preserve">L’attrezzatura utilizzata non deve quindi solamente riuscire a catturare i dettagli del soggetto desiderato nella loro pienezza, ma deve riuscire a superare i limiti di luce, spazio e atmosfera a cui le sole camere fotografiche vanno incontro, utilizzando strumenti specifici dell’astronomia, come il telescopio, e correttori appositi per riuscire a </w:t>
      </w:r>
      <w:r>
        <w:rPr>
          <w:rFonts w:ascii="Times New Roman" w:hAnsi="Times New Roman"/>
          <w:color w:val="000000" w:themeColor="text1"/>
          <w:sz w:val="24"/>
          <w:szCs w:val="24"/>
        </w:rPr>
        <w:t>ridurre o eliminare</w:t>
      </w:r>
      <w:r w:rsidRPr="00B634CB">
        <w:rPr>
          <w:rFonts w:ascii="Times New Roman" w:hAnsi="Times New Roman"/>
          <w:color w:val="000000" w:themeColor="text1"/>
          <w:sz w:val="24"/>
          <w:szCs w:val="24"/>
        </w:rPr>
        <w:t xml:space="preserve"> quei difetti che potrebbero incidere in modo non indifferente sull’immagine finale.</w:t>
      </w:r>
    </w:p>
    <w:p w14:paraId="18960C2F" w14:textId="77777777" w:rsidR="00F8459F" w:rsidRPr="00B634CB" w:rsidRDefault="00F8459F" w:rsidP="00F8459F">
      <w:pPr>
        <w:pStyle w:val="primoparagrafo"/>
        <w:rPr>
          <w:rFonts w:ascii="Times New Roman" w:hAnsi="Times New Roman"/>
          <w:color w:val="000000" w:themeColor="text1"/>
          <w:sz w:val="24"/>
          <w:szCs w:val="24"/>
        </w:rPr>
      </w:pPr>
      <w:r w:rsidRPr="00B634CB">
        <w:rPr>
          <w:rFonts w:ascii="Times New Roman" w:hAnsi="Times New Roman"/>
          <w:color w:val="000000" w:themeColor="text1"/>
          <w:sz w:val="24"/>
          <w:szCs w:val="24"/>
        </w:rPr>
        <w:t>Gli strumenti tipici utilizzati per una sessione di astrofotografia variano a seconda del soggetto che si desidera catturare, per la fotografia dello spazio profondo di nebulose e galassie vengono utilizzati principalmente</w:t>
      </w:r>
      <w:r w:rsidRPr="00B634CB">
        <w:rPr>
          <w:rFonts w:ascii="Times New Roman" w:hAnsi="Times New Roman"/>
          <w:color w:val="000000" w:themeColor="text1"/>
          <w:sz w:val="24"/>
          <w:szCs w:val="24"/>
          <w:vertAlign w:val="superscript"/>
        </w:rPr>
        <w:endnoteReference w:id="3"/>
      </w:r>
      <w:r w:rsidRPr="00B634CB">
        <w:rPr>
          <w:rFonts w:ascii="Times New Roman" w:hAnsi="Times New Roman"/>
          <w:color w:val="000000" w:themeColor="text1"/>
          <w:sz w:val="24"/>
          <w:szCs w:val="24"/>
        </w:rPr>
        <w:t>:</w:t>
      </w:r>
    </w:p>
    <w:p w14:paraId="4F5E2471" w14:textId="77777777" w:rsidR="00F8459F" w:rsidRPr="00B634CB" w:rsidRDefault="00F8459F" w:rsidP="00F8459F">
      <w:pPr>
        <w:pStyle w:val="Corpotesto"/>
        <w:rPr>
          <w:rFonts w:ascii="Times New Roman" w:hAnsi="Times New Roman"/>
        </w:rPr>
      </w:pPr>
    </w:p>
    <w:p w14:paraId="69A8D3D2" w14:textId="77777777" w:rsidR="00F8459F" w:rsidRPr="00B634CB" w:rsidRDefault="00F8459F" w:rsidP="00F8459F">
      <w:pPr>
        <w:pStyle w:val="Corpotesto"/>
        <w:numPr>
          <w:ilvl w:val="0"/>
          <w:numId w:val="1"/>
        </w:numPr>
        <w:rPr>
          <w:rFonts w:ascii="Times New Roman" w:hAnsi="Times New Roman"/>
          <w:sz w:val="24"/>
          <w:szCs w:val="24"/>
        </w:rPr>
      </w:pPr>
      <w:r w:rsidRPr="00B634CB">
        <w:rPr>
          <w:rFonts w:ascii="Times New Roman" w:hAnsi="Times New Roman"/>
          <w:sz w:val="24"/>
          <w:szCs w:val="24"/>
        </w:rPr>
        <w:t>Telescopio di guida</w:t>
      </w:r>
    </w:p>
    <w:p w14:paraId="0CD31827" w14:textId="77777777" w:rsidR="00F8459F" w:rsidRPr="00B634CB" w:rsidRDefault="00F8459F" w:rsidP="00F8459F">
      <w:pPr>
        <w:pStyle w:val="Corpotesto"/>
        <w:numPr>
          <w:ilvl w:val="0"/>
          <w:numId w:val="1"/>
        </w:numPr>
        <w:rPr>
          <w:rFonts w:ascii="Times New Roman" w:hAnsi="Times New Roman"/>
          <w:sz w:val="24"/>
          <w:szCs w:val="24"/>
        </w:rPr>
      </w:pPr>
      <w:r w:rsidRPr="00B634CB">
        <w:rPr>
          <w:rFonts w:ascii="Times New Roman" w:hAnsi="Times New Roman"/>
          <w:sz w:val="24"/>
          <w:szCs w:val="24"/>
        </w:rPr>
        <w:t>Camera di guida</w:t>
      </w:r>
    </w:p>
    <w:p w14:paraId="1952431F" w14:textId="77777777" w:rsidR="00F8459F" w:rsidRPr="00B634CB" w:rsidRDefault="00F8459F" w:rsidP="00F8459F">
      <w:pPr>
        <w:pStyle w:val="Corpotesto"/>
        <w:numPr>
          <w:ilvl w:val="0"/>
          <w:numId w:val="1"/>
        </w:numPr>
        <w:rPr>
          <w:rFonts w:ascii="Times New Roman" w:hAnsi="Times New Roman"/>
          <w:sz w:val="24"/>
          <w:szCs w:val="24"/>
        </w:rPr>
      </w:pPr>
      <w:r w:rsidRPr="00B634CB">
        <w:rPr>
          <w:rFonts w:ascii="Times New Roman" w:hAnsi="Times New Roman"/>
          <w:sz w:val="24"/>
          <w:szCs w:val="24"/>
        </w:rPr>
        <w:t>Telescopio rifrattore, riflettore o catadiottrico</w:t>
      </w:r>
    </w:p>
    <w:p w14:paraId="03E5C386" w14:textId="77777777" w:rsidR="00F8459F" w:rsidRPr="00B634CB" w:rsidRDefault="00F8459F" w:rsidP="00F8459F">
      <w:pPr>
        <w:pStyle w:val="Corpotesto"/>
        <w:numPr>
          <w:ilvl w:val="0"/>
          <w:numId w:val="1"/>
        </w:numPr>
        <w:rPr>
          <w:rFonts w:ascii="Times New Roman" w:hAnsi="Times New Roman"/>
          <w:sz w:val="24"/>
          <w:szCs w:val="24"/>
        </w:rPr>
      </w:pPr>
      <w:r w:rsidRPr="00B634CB">
        <w:rPr>
          <w:rFonts w:ascii="Times New Roman" w:hAnsi="Times New Roman"/>
          <w:sz w:val="24"/>
          <w:szCs w:val="24"/>
        </w:rPr>
        <w:t>Fotocamera Reflex o sensore astrofotografico a colori o monocromatic</w:t>
      </w:r>
      <w:r>
        <w:rPr>
          <w:rFonts w:ascii="Times New Roman" w:hAnsi="Times New Roman"/>
          <w:sz w:val="24"/>
          <w:szCs w:val="24"/>
        </w:rPr>
        <w:t>o</w:t>
      </w:r>
    </w:p>
    <w:p w14:paraId="208A9531" w14:textId="77777777" w:rsidR="00F8459F" w:rsidRPr="00B634CB" w:rsidRDefault="00F8459F" w:rsidP="00F8459F">
      <w:pPr>
        <w:pStyle w:val="Corpotesto"/>
        <w:numPr>
          <w:ilvl w:val="0"/>
          <w:numId w:val="1"/>
        </w:numPr>
        <w:rPr>
          <w:rFonts w:ascii="Times New Roman" w:hAnsi="Times New Roman"/>
          <w:sz w:val="24"/>
          <w:szCs w:val="24"/>
        </w:rPr>
      </w:pPr>
      <w:r w:rsidRPr="00B634CB">
        <w:rPr>
          <w:rFonts w:ascii="Times New Roman" w:hAnsi="Times New Roman"/>
          <w:sz w:val="24"/>
          <w:szCs w:val="24"/>
        </w:rPr>
        <w:t>Montatura equatoriale motorizzata</w:t>
      </w:r>
    </w:p>
    <w:p w14:paraId="7F8A4466" w14:textId="77777777" w:rsidR="00F8459F" w:rsidRPr="00B634CB" w:rsidRDefault="00F8459F" w:rsidP="00F8459F">
      <w:pPr>
        <w:pStyle w:val="Corpotesto"/>
        <w:rPr>
          <w:rFonts w:ascii="Times New Roman" w:hAnsi="Times New Roman"/>
          <w:sz w:val="24"/>
          <w:szCs w:val="24"/>
        </w:rPr>
      </w:pPr>
    </w:p>
    <w:p w14:paraId="766F07D2" w14:textId="77777777" w:rsidR="00F8459F" w:rsidRPr="00B634CB" w:rsidRDefault="00F8459F" w:rsidP="00F8459F">
      <w:pPr>
        <w:pStyle w:val="primoparagrafo"/>
        <w:rPr>
          <w:rFonts w:ascii="Times New Roman" w:hAnsi="Times New Roman"/>
          <w:color w:val="000000" w:themeColor="text1"/>
          <w:sz w:val="24"/>
          <w:szCs w:val="24"/>
        </w:rPr>
      </w:pPr>
      <w:r w:rsidRPr="00B634CB">
        <w:rPr>
          <w:rFonts w:ascii="Times New Roman" w:hAnsi="Times New Roman"/>
          <w:color w:val="000000" w:themeColor="text1"/>
          <w:sz w:val="24"/>
          <w:szCs w:val="24"/>
        </w:rPr>
        <w:lastRenderedPageBreak/>
        <w:t xml:space="preserve">Il </w:t>
      </w:r>
      <w:r w:rsidRPr="00B634CB">
        <w:rPr>
          <w:rFonts w:ascii="Times New Roman" w:hAnsi="Times New Roman"/>
          <w:b/>
          <w:bCs/>
          <w:color w:val="000000" w:themeColor="text1"/>
          <w:sz w:val="24"/>
          <w:szCs w:val="24"/>
        </w:rPr>
        <w:t xml:space="preserve">telescopio di guida </w:t>
      </w:r>
      <w:r w:rsidRPr="00B634CB">
        <w:rPr>
          <w:rFonts w:ascii="Times New Roman" w:hAnsi="Times New Roman"/>
          <w:color w:val="000000" w:themeColor="text1"/>
          <w:sz w:val="24"/>
          <w:szCs w:val="24"/>
        </w:rPr>
        <w:t xml:space="preserve">e </w:t>
      </w:r>
      <w:r w:rsidRPr="00B634CB">
        <w:rPr>
          <w:rFonts w:ascii="Times New Roman" w:hAnsi="Times New Roman"/>
          <w:b/>
          <w:bCs/>
          <w:color w:val="000000" w:themeColor="text1"/>
          <w:sz w:val="24"/>
          <w:szCs w:val="24"/>
        </w:rPr>
        <w:t>la camera di guida</w:t>
      </w:r>
      <w:r w:rsidRPr="00B634CB">
        <w:rPr>
          <w:rFonts w:ascii="Times New Roman" w:hAnsi="Times New Roman"/>
          <w:color w:val="000000" w:themeColor="text1"/>
          <w:sz w:val="24"/>
          <w:szCs w:val="24"/>
        </w:rPr>
        <w:t xml:space="preserve"> compongono il </w:t>
      </w:r>
      <w:r w:rsidRPr="00B634CB">
        <w:rPr>
          <w:rFonts w:ascii="Times New Roman" w:hAnsi="Times New Roman"/>
          <w:i/>
          <w:iCs/>
          <w:color w:val="000000" w:themeColor="text1"/>
          <w:sz w:val="24"/>
          <w:szCs w:val="24"/>
        </w:rPr>
        <w:t>sistema di guida</w:t>
      </w:r>
      <w:r w:rsidRPr="00B634CB">
        <w:rPr>
          <w:rFonts w:ascii="Times New Roman" w:hAnsi="Times New Roman"/>
          <w:color w:val="000000" w:themeColor="text1"/>
          <w:sz w:val="24"/>
          <w:szCs w:val="24"/>
        </w:rPr>
        <w:t xml:space="preserve"> che permette di </w:t>
      </w:r>
      <w:r w:rsidRPr="00B634CB">
        <w:rPr>
          <w:rFonts w:ascii="Times New Roman" w:hAnsi="Times New Roman"/>
          <w:i/>
          <w:iCs/>
          <w:color w:val="000000" w:themeColor="text1"/>
          <w:sz w:val="24"/>
          <w:szCs w:val="24"/>
        </w:rPr>
        <w:t>inseguire</w:t>
      </w:r>
      <w:r w:rsidRPr="00B634CB">
        <w:rPr>
          <w:rFonts w:ascii="Times New Roman" w:hAnsi="Times New Roman"/>
          <w:color w:val="000000" w:themeColor="text1"/>
          <w:sz w:val="24"/>
          <w:szCs w:val="24"/>
        </w:rPr>
        <w:t xml:space="preserve"> gli oggetti celesti, tenendo il telescopio principale puntato sul soggetto, necessario in quanto, a causa delle lunghe pose e del movimento dell’asse terrestre, le stelle puntiformi potrebbero risultare mosse o </w:t>
      </w:r>
      <w:r>
        <w:rPr>
          <w:rFonts w:ascii="Times New Roman" w:hAnsi="Times New Roman"/>
          <w:color w:val="000000" w:themeColor="text1"/>
          <w:sz w:val="24"/>
          <w:szCs w:val="24"/>
        </w:rPr>
        <w:t>allungate</w:t>
      </w:r>
      <w:r w:rsidRPr="00B634CB">
        <w:rPr>
          <w:rFonts w:ascii="Times New Roman" w:hAnsi="Times New Roman"/>
          <w:color w:val="000000" w:themeColor="text1"/>
          <w:sz w:val="24"/>
          <w:szCs w:val="24"/>
        </w:rPr>
        <w:t xml:space="preserve">. In astrofotografia, le pose di scatto richiedono tempi più lunghi per poter catturare la debole luce </w:t>
      </w:r>
      <w:r>
        <w:rPr>
          <w:rFonts w:ascii="Times New Roman" w:hAnsi="Times New Roman"/>
          <w:color w:val="000000" w:themeColor="text1"/>
          <w:sz w:val="24"/>
          <w:szCs w:val="24"/>
        </w:rPr>
        <w:t xml:space="preserve">emessa </w:t>
      </w:r>
      <w:r w:rsidRPr="00B634CB">
        <w:rPr>
          <w:rFonts w:ascii="Times New Roman" w:hAnsi="Times New Roman"/>
          <w:color w:val="000000" w:themeColor="text1"/>
          <w:sz w:val="24"/>
          <w:szCs w:val="24"/>
        </w:rPr>
        <w:t>d</w:t>
      </w:r>
      <w:r>
        <w:rPr>
          <w:rFonts w:ascii="Times New Roman" w:hAnsi="Times New Roman"/>
          <w:color w:val="000000" w:themeColor="text1"/>
          <w:sz w:val="24"/>
          <w:szCs w:val="24"/>
        </w:rPr>
        <w:t>a</w:t>
      </w:r>
      <w:r w:rsidRPr="00B634CB">
        <w:rPr>
          <w:rFonts w:ascii="Times New Roman" w:hAnsi="Times New Roman"/>
          <w:color w:val="000000" w:themeColor="text1"/>
          <w:sz w:val="24"/>
          <w:szCs w:val="24"/>
        </w:rPr>
        <w:t xml:space="preserve">i </w:t>
      </w:r>
      <w:r>
        <w:rPr>
          <w:rFonts w:ascii="Times New Roman" w:hAnsi="Times New Roman"/>
          <w:color w:val="000000" w:themeColor="text1"/>
          <w:sz w:val="24"/>
          <w:szCs w:val="24"/>
        </w:rPr>
        <w:t>corpi celesti</w:t>
      </w:r>
      <w:r w:rsidRPr="00B634CB">
        <w:rPr>
          <w:rFonts w:ascii="Times New Roman" w:hAnsi="Times New Roman"/>
          <w:color w:val="000000" w:themeColor="text1"/>
          <w:sz w:val="24"/>
          <w:szCs w:val="24"/>
        </w:rPr>
        <w:t xml:space="preserve">, partendo da pose minime di qualche minuto fino </w:t>
      </w:r>
      <w:r>
        <w:rPr>
          <w:rFonts w:ascii="Times New Roman" w:hAnsi="Times New Roman"/>
          <w:color w:val="000000" w:themeColor="text1"/>
          <w:sz w:val="24"/>
          <w:szCs w:val="24"/>
        </w:rPr>
        <w:t xml:space="preserve">ad </w:t>
      </w:r>
      <w:r w:rsidRPr="00B634CB">
        <w:rPr>
          <w:rFonts w:ascii="Times New Roman" w:hAnsi="Times New Roman"/>
          <w:color w:val="000000" w:themeColor="text1"/>
          <w:sz w:val="24"/>
          <w:szCs w:val="24"/>
        </w:rPr>
        <w:t>arrivare a diverse ore o tutto l’arco di ore notturne.</w:t>
      </w:r>
    </w:p>
    <w:p w14:paraId="1C8BEC6A" w14:textId="77777777" w:rsidR="00F8459F" w:rsidRPr="00B634CB" w:rsidRDefault="00F8459F" w:rsidP="00F8459F">
      <w:pPr>
        <w:pStyle w:val="Corpotesto"/>
        <w:rPr>
          <w:rFonts w:ascii="Times New Roman" w:hAnsi="Times New Roman"/>
          <w:sz w:val="24"/>
          <w:szCs w:val="24"/>
        </w:rPr>
      </w:pPr>
    </w:p>
    <w:p w14:paraId="3EF9725A"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In Astronomia, esistono diversi tipi di telescopi, ognuno dei quali presenta caratteristiche differenti sia nella struttura sia nell’immagine che riescono a catturare. Nella fotografia astronomica, la scelta del tipo del telescopio dipende </w:t>
      </w:r>
      <w:r>
        <w:rPr>
          <w:rFonts w:ascii="Times New Roman" w:hAnsi="Times New Roman"/>
          <w:sz w:val="24"/>
          <w:szCs w:val="24"/>
        </w:rPr>
        <w:t xml:space="preserve">quindi </w:t>
      </w:r>
      <w:r w:rsidRPr="00B634CB">
        <w:rPr>
          <w:rFonts w:ascii="Times New Roman" w:hAnsi="Times New Roman"/>
          <w:sz w:val="24"/>
          <w:szCs w:val="24"/>
        </w:rPr>
        <w:t>dal soggetto che si desidera catturare</w:t>
      </w:r>
      <w:r>
        <w:rPr>
          <w:rFonts w:ascii="Times New Roman" w:hAnsi="Times New Roman"/>
          <w:sz w:val="24"/>
          <w:szCs w:val="24"/>
        </w:rPr>
        <w:t>.</w:t>
      </w:r>
    </w:p>
    <w:p w14:paraId="02A4CA5B"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 </w:t>
      </w:r>
      <w:r w:rsidRPr="00B634CB">
        <w:rPr>
          <w:rFonts w:ascii="Times New Roman" w:hAnsi="Times New Roman"/>
          <w:b/>
          <w:bCs/>
          <w:sz w:val="24"/>
          <w:szCs w:val="24"/>
        </w:rPr>
        <w:t>telescopi rifrattori</w:t>
      </w:r>
      <w:r w:rsidRPr="00B634CB">
        <w:rPr>
          <w:rFonts w:ascii="Times New Roman" w:hAnsi="Times New Roman"/>
          <w:sz w:val="24"/>
          <w:szCs w:val="24"/>
        </w:rPr>
        <w:t xml:space="preserve"> sono caratterizzati da nitidezza e contrasto, sono indicati per l’astrofotografia del </w:t>
      </w:r>
      <w:r w:rsidRPr="00B634CB">
        <w:rPr>
          <w:rFonts w:ascii="Times New Roman" w:hAnsi="Times New Roman"/>
          <w:i/>
          <w:iCs/>
          <w:sz w:val="24"/>
          <w:szCs w:val="24"/>
        </w:rPr>
        <w:t xml:space="preserve">profondo cielo a medio-largo campo </w:t>
      </w:r>
      <w:r w:rsidRPr="00B634CB">
        <w:rPr>
          <w:rFonts w:ascii="Times New Roman" w:hAnsi="Times New Roman"/>
          <w:sz w:val="24"/>
          <w:szCs w:val="24"/>
        </w:rPr>
        <w:t>siccome hanno una lunghezza focale</w:t>
      </w:r>
      <w:r w:rsidRPr="00B634CB">
        <w:rPr>
          <w:rStyle w:val="Rimandonotaapidipagina"/>
          <w:rFonts w:ascii="Times New Roman" w:hAnsi="Times New Roman"/>
          <w:sz w:val="24"/>
          <w:szCs w:val="24"/>
        </w:rPr>
        <w:footnoteReference w:id="1"/>
      </w:r>
      <w:r w:rsidRPr="00B634CB">
        <w:rPr>
          <w:rFonts w:ascii="Times New Roman" w:hAnsi="Times New Roman"/>
          <w:sz w:val="24"/>
          <w:szCs w:val="24"/>
        </w:rPr>
        <w:t xml:space="preserve"> ridotta di circa 400-1000mm. </w:t>
      </w:r>
    </w:p>
    <w:p w14:paraId="06F3A881"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 </w:t>
      </w:r>
      <w:r w:rsidRPr="00B634CB">
        <w:rPr>
          <w:rFonts w:ascii="Times New Roman" w:hAnsi="Times New Roman"/>
          <w:b/>
          <w:bCs/>
          <w:sz w:val="24"/>
          <w:szCs w:val="24"/>
        </w:rPr>
        <w:t>telescopi riflettori</w:t>
      </w:r>
      <w:r w:rsidRPr="00B634CB">
        <w:rPr>
          <w:rFonts w:ascii="Times New Roman" w:hAnsi="Times New Roman"/>
          <w:sz w:val="24"/>
          <w:szCs w:val="24"/>
        </w:rPr>
        <w:t xml:space="preserve"> utilizzano specchi che permettono loro di avere una lunghezza focale più ampia, circa 1000-2000mm, ottenendo una maggiore capacità di raccogliere la luce dei soggetti e rendendoli quindi particolarmente adatti a catturare oggetti distanti e poco luminosi. </w:t>
      </w:r>
    </w:p>
    <w:p w14:paraId="4C940D1E"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Infine, i </w:t>
      </w:r>
      <w:r w:rsidRPr="00B634CB">
        <w:rPr>
          <w:rFonts w:ascii="Times New Roman" w:hAnsi="Times New Roman"/>
          <w:b/>
          <w:bCs/>
          <w:sz w:val="24"/>
          <w:szCs w:val="24"/>
        </w:rPr>
        <w:t>telescopi catadiottrici</w:t>
      </w:r>
      <w:r w:rsidRPr="00B634CB">
        <w:rPr>
          <w:rFonts w:ascii="Times New Roman" w:hAnsi="Times New Roman"/>
          <w:sz w:val="24"/>
          <w:szCs w:val="24"/>
        </w:rPr>
        <w:t xml:space="preserve"> sono ibridi che utilizzano specchi e lenti che possiedono lunghezze focali di grandi dimensioni a discapito di altrettanto grande rapporto focale</w:t>
      </w:r>
      <w:r w:rsidRPr="00B634CB">
        <w:rPr>
          <w:rStyle w:val="Rimandonotaapidipagina"/>
          <w:rFonts w:ascii="Times New Roman" w:hAnsi="Times New Roman"/>
          <w:sz w:val="24"/>
          <w:szCs w:val="24"/>
        </w:rPr>
        <w:footnoteReference w:id="2"/>
      </w:r>
      <w:r w:rsidRPr="00B634CB">
        <w:rPr>
          <w:rFonts w:ascii="Times New Roman" w:hAnsi="Times New Roman"/>
          <w:sz w:val="24"/>
          <w:szCs w:val="24"/>
        </w:rPr>
        <w:t>, rendendoli più adatti all’astrofotografia planetaria.</w:t>
      </w:r>
      <w:r w:rsidRPr="00B634CB">
        <w:rPr>
          <w:rFonts w:ascii="Times New Roman" w:hAnsi="Times New Roman"/>
          <w:sz w:val="24"/>
          <w:szCs w:val="24"/>
          <w:vertAlign w:val="superscript"/>
        </w:rPr>
        <w:t>3</w:t>
      </w:r>
    </w:p>
    <w:p w14:paraId="66C827D4" w14:textId="77777777" w:rsidR="00F8459F" w:rsidRPr="00B634CB" w:rsidRDefault="00F8459F" w:rsidP="00F8459F">
      <w:pPr>
        <w:pStyle w:val="Corpotesto"/>
        <w:rPr>
          <w:rFonts w:ascii="Times New Roman" w:hAnsi="Times New Roman"/>
          <w:sz w:val="24"/>
          <w:szCs w:val="24"/>
        </w:rPr>
      </w:pPr>
    </w:p>
    <w:p w14:paraId="27ACEF2C" w14:textId="77777777" w:rsidR="00F8459F" w:rsidRPr="00DD4EEB" w:rsidRDefault="00F8459F" w:rsidP="00F8459F">
      <w:pPr>
        <w:pStyle w:val="primoparagrafo"/>
        <w:rPr>
          <w:rFonts w:ascii="Times New Roman" w:hAnsi="Times New Roman"/>
          <w:color w:val="E97132" w:themeColor="accent2"/>
          <w:sz w:val="24"/>
          <w:szCs w:val="24"/>
        </w:rPr>
      </w:pPr>
      <w:r w:rsidRPr="00DD4EEB">
        <w:rPr>
          <w:rFonts w:ascii="Times New Roman" w:hAnsi="Times New Roman"/>
          <w:color w:val="E97132" w:themeColor="accent2"/>
          <w:sz w:val="24"/>
          <w:szCs w:val="24"/>
        </w:rPr>
        <w:t xml:space="preserve">La </w:t>
      </w:r>
      <w:r w:rsidRPr="00DD4EEB">
        <w:rPr>
          <w:rFonts w:ascii="Times New Roman" w:hAnsi="Times New Roman"/>
          <w:b/>
          <w:bCs/>
          <w:color w:val="E97132" w:themeColor="accent2"/>
          <w:sz w:val="24"/>
          <w:szCs w:val="24"/>
        </w:rPr>
        <w:t>fotocamera</w:t>
      </w:r>
      <w:r w:rsidRPr="00DD4EEB">
        <w:rPr>
          <w:rFonts w:ascii="Times New Roman" w:hAnsi="Times New Roman"/>
          <w:color w:val="E97132" w:themeColor="accent2"/>
          <w:sz w:val="24"/>
          <w:szCs w:val="24"/>
        </w:rPr>
        <w:t xml:space="preserve"> è fondamentale tanto quanto il telescopio, senza la quale non sarebbe possibile la cattura dell’immagine ma ci si limiterebbe alla semplice osservazione. La fotocamera o la camera astrofotografica è necessaria per catturare il maggior numero di fotoni possibili. È possibile utilizzare, soprattutto consigliato per i principianti, fotocamere più tradizionali come le </w:t>
      </w:r>
      <w:r w:rsidRPr="00DD4EEB">
        <w:rPr>
          <w:rFonts w:ascii="Times New Roman" w:hAnsi="Times New Roman"/>
          <w:i/>
          <w:iCs/>
          <w:color w:val="E97132" w:themeColor="accent2"/>
          <w:sz w:val="24"/>
          <w:szCs w:val="24"/>
        </w:rPr>
        <w:t xml:space="preserve">Reflex </w:t>
      </w:r>
      <w:r w:rsidRPr="00DD4EEB">
        <w:rPr>
          <w:rFonts w:ascii="Times New Roman" w:hAnsi="Times New Roman"/>
          <w:color w:val="E97132" w:themeColor="accent2"/>
          <w:sz w:val="24"/>
          <w:szCs w:val="24"/>
        </w:rPr>
        <w:t xml:space="preserve">o le </w:t>
      </w:r>
      <w:r w:rsidRPr="00DD4EEB">
        <w:rPr>
          <w:rFonts w:ascii="Times New Roman" w:hAnsi="Times New Roman"/>
          <w:i/>
          <w:iCs/>
          <w:color w:val="E97132" w:themeColor="accent2"/>
          <w:sz w:val="24"/>
          <w:szCs w:val="24"/>
        </w:rPr>
        <w:t>mirroless</w:t>
      </w:r>
      <w:r w:rsidRPr="00DD4EEB">
        <w:rPr>
          <w:rFonts w:ascii="Times New Roman" w:hAnsi="Times New Roman"/>
          <w:i/>
          <w:iCs/>
          <w:color w:val="E97132" w:themeColor="accent2"/>
          <w:sz w:val="24"/>
          <w:szCs w:val="24"/>
          <w:u w:val="single"/>
        </w:rPr>
        <w:t>,</w:t>
      </w:r>
      <w:r w:rsidRPr="00DD4EEB">
        <w:rPr>
          <w:rFonts w:ascii="Times New Roman" w:hAnsi="Times New Roman"/>
          <w:color w:val="E97132" w:themeColor="accent2"/>
          <w:sz w:val="24"/>
          <w:szCs w:val="24"/>
        </w:rPr>
        <w:t xml:space="preserve"> più semplici da usare e versatili, sebbene non siano particolarmente adatte all’uso in astrofotografia a causa di alcune caratteristiche come la mancanza di un sistema di raffreddamento per eliminare il rumore termico ed elettronico o la presenza di un sistema anti-IR che non favorisce la cattura dei dettagli di soggetti come nebulose e galassie. Per fronteggiare queste mancanze sono state appositamente progettati i sensori astrofotografici, anche detti </w:t>
      </w:r>
      <w:r w:rsidRPr="00DD4EEB">
        <w:rPr>
          <w:rFonts w:ascii="Times New Roman" w:hAnsi="Times New Roman"/>
          <w:i/>
          <w:iCs/>
          <w:color w:val="E97132" w:themeColor="accent2"/>
          <w:sz w:val="24"/>
          <w:szCs w:val="24"/>
        </w:rPr>
        <w:t>camere astrofotografiche CCD e CMOS</w:t>
      </w:r>
      <w:r w:rsidRPr="00DD4EEB">
        <w:rPr>
          <w:rFonts w:ascii="Times New Roman" w:hAnsi="Times New Roman"/>
          <w:color w:val="E97132" w:themeColor="accent2"/>
          <w:sz w:val="24"/>
          <w:szCs w:val="24"/>
        </w:rPr>
        <w:t>, a colori o monocromatici, offrono un elevata sensibilità alla luce e una migliore gestione del rumore rispetto alle fotocamere tradizionali.</w:t>
      </w:r>
    </w:p>
    <w:p w14:paraId="306027D4" w14:textId="77777777" w:rsidR="00F8459F" w:rsidRPr="00B634CB" w:rsidRDefault="00F8459F" w:rsidP="00F8459F">
      <w:pPr>
        <w:pStyle w:val="Corpotesto"/>
        <w:rPr>
          <w:rFonts w:ascii="Times New Roman" w:hAnsi="Times New Roman"/>
          <w:sz w:val="24"/>
          <w:szCs w:val="24"/>
        </w:rPr>
      </w:pPr>
    </w:p>
    <w:p w14:paraId="73E4B65F" w14:textId="77777777" w:rsidR="00F8459F" w:rsidRPr="00B634CB" w:rsidRDefault="00F8459F" w:rsidP="00F8459F">
      <w:pPr>
        <w:pStyle w:val="Corpotesto"/>
        <w:rPr>
          <w:rFonts w:ascii="Times New Roman" w:hAnsi="Times New Roman"/>
          <w:sz w:val="24"/>
          <w:szCs w:val="24"/>
        </w:rPr>
      </w:pPr>
      <w:r w:rsidRPr="00B634CB">
        <w:rPr>
          <w:rFonts w:ascii="Times New Roman" w:hAnsi="Times New Roman"/>
          <w:sz w:val="24"/>
          <w:szCs w:val="24"/>
        </w:rPr>
        <w:lastRenderedPageBreak/>
        <w:t xml:space="preserve">Infine, la </w:t>
      </w:r>
      <w:r w:rsidRPr="00B634CB">
        <w:rPr>
          <w:rFonts w:ascii="Times New Roman" w:hAnsi="Times New Roman"/>
          <w:b/>
          <w:bCs/>
          <w:sz w:val="24"/>
          <w:szCs w:val="24"/>
        </w:rPr>
        <w:t xml:space="preserve">montatura equatoriale motorizzata </w:t>
      </w:r>
      <w:r w:rsidRPr="00B634CB">
        <w:rPr>
          <w:rFonts w:ascii="Times New Roman" w:hAnsi="Times New Roman"/>
          <w:sz w:val="24"/>
          <w:szCs w:val="24"/>
        </w:rPr>
        <w:t xml:space="preserve">è il sostegno di un telescopio che consente il movimento manuale o motorizzato, permettendo di </w:t>
      </w:r>
      <w:r w:rsidRPr="00B634CB">
        <w:rPr>
          <w:rFonts w:ascii="Times New Roman" w:hAnsi="Times New Roman"/>
          <w:i/>
          <w:iCs/>
          <w:sz w:val="24"/>
          <w:szCs w:val="24"/>
        </w:rPr>
        <w:t>inseguire</w:t>
      </w:r>
      <w:r w:rsidRPr="00B634CB">
        <w:rPr>
          <w:rFonts w:ascii="Times New Roman" w:hAnsi="Times New Roman"/>
          <w:sz w:val="24"/>
          <w:szCs w:val="24"/>
        </w:rPr>
        <w:t xml:space="preserve"> il movimento degli oggetti celesti ruotando insieme alla rotazione terrestre.</w:t>
      </w:r>
    </w:p>
    <w:p w14:paraId="283549DB" w14:textId="77777777" w:rsidR="00F8459F" w:rsidRDefault="00F8459F" w:rsidP="00F8459F">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8459F" w14:paraId="215D8FE7" w14:textId="77777777" w:rsidTr="00BD1334">
        <w:tc>
          <w:tcPr>
            <w:tcW w:w="8211" w:type="dxa"/>
            <w:vAlign w:val="center"/>
          </w:tcPr>
          <w:p w14:paraId="1F5F2D67" w14:textId="77777777" w:rsidR="00F8459F" w:rsidRDefault="00F8459F" w:rsidP="00BD1334">
            <w:pPr>
              <w:pStyle w:val="Corpotesto"/>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4838F093" wp14:editId="4B7220C0">
                  <wp:extent cx="4320000" cy="3238868"/>
                  <wp:effectExtent l="7303" t="0" r="0" b="0"/>
                  <wp:docPr id="591301923" name="Immagine 1" descr="Immagine che contiene telescopio, treppiede, interno, pavi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78940" name="Immagine 1" descr="Immagine che contiene telescopio, treppiede, interno, paviment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320000" cy="3238868"/>
                          </a:xfrm>
                          <a:prstGeom prst="rect">
                            <a:avLst/>
                          </a:prstGeom>
                        </pic:spPr>
                      </pic:pic>
                    </a:graphicData>
                  </a:graphic>
                </wp:inline>
              </w:drawing>
            </w:r>
          </w:p>
        </w:tc>
      </w:tr>
      <w:tr w:rsidR="00F8459F" w14:paraId="78FE557B" w14:textId="77777777" w:rsidTr="00BD1334">
        <w:tc>
          <w:tcPr>
            <w:tcW w:w="8211" w:type="dxa"/>
            <w:vAlign w:val="center"/>
          </w:tcPr>
          <w:p w14:paraId="1D664F56" w14:textId="77777777" w:rsidR="00F8459F" w:rsidRDefault="00F8459F" w:rsidP="00BD1334">
            <w:pPr>
              <w:pStyle w:val="Corpotesto"/>
              <w:jc w:val="center"/>
              <w:rPr>
                <w:rFonts w:ascii="Times New Roman" w:hAnsi="Times New Roman"/>
                <w:sz w:val="24"/>
                <w:szCs w:val="24"/>
              </w:rPr>
            </w:pPr>
            <w:bookmarkStart w:id="2" w:name="_Toc211334828"/>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1</w:t>
            </w:r>
            <w:r w:rsidRPr="00B634CB">
              <w:rPr>
                <w:rFonts w:ascii="Times New Roman" w:hAnsi="Times New Roman"/>
              </w:rPr>
              <w:fldChar w:fldCharType="end"/>
            </w:r>
            <w:r w:rsidRPr="00B634CB">
              <w:rPr>
                <w:rFonts w:ascii="Times New Roman" w:hAnsi="Times New Roman"/>
              </w:rPr>
              <w:t xml:space="preserve">: </w:t>
            </w:r>
            <w:proofErr w:type="spellStart"/>
            <w:r w:rsidRPr="00B634CB">
              <w:rPr>
                <w:rFonts w:ascii="Times New Roman" w:hAnsi="Times New Roman"/>
              </w:rPr>
              <w:t>Telescopio</w:t>
            </w:r>
            <w:proofErr w:type="spellEnd"/>
            <w:r w:rsidRPr="00B634CB">
              <w:rPr>
                <w:rFonts w:ascii="Times New Roman" w:hAnsi="Times New Roman"/>
              </w:rPr>
              <w:t xml:space="preserve"> Celestron C14, </w:t>
            </w:r>
            <w:proofErr w:type="spellStart"/>
            <w:r w:rsidRPr="00B634CB">
              <w:rPr>
                <w:rFonts w:ascii="Times New Roman" w:hAnsi="Times New Roman"/>
              </w:rPr>
              <w:t>Osservatorio</w:t>
            </w:r>
            <w:proofErr w:type="spellEnd"/>
            <w:r w:rsidRPr="00B634CB">
              <w:rPr>
                <w:rFonts w:ascii="Times New Roman" w:hAnsi="Times New Roman"/>
              </w:rPr>
              <w:t xml:space="preserve"> </w:t>
            </w:r>
            <w:proofErr w:type="spellStart"/>
            <w:r w:rsidRPr="00B634CB">
              <w:rPr>
                <w:rFonts w:ascii="Times New Roman" w:hAnsi="Times New Roman"/>
              </w:rPr>
              <w:t>Astronomico</w:t>
            </w:r>
            <w:proofErr w:type="spellEnd"/>
            <w:r w:rsidRPr="00B634CB">
              <w:rPr>
                <w:rFonts w:ascii="Times New Roman" w:hAnsi="Times New Roman"/>
              </w:rPr>
              <w:t xml:space="preserve"> G.V. Schiaparelli. Fonte: </w:t>
            </w:r>
            <w:proofErr w:type="spellStart"/>
            <w:r w:rsidRPr="00B634CB">
              <w:rPr>
                <w:rFonts w:ascii="Times New Roman" w:hAnsi="Times New Roman"/>
              </w:rPr>
              <w:t>fotografia</w:t>
            </w:r>
            <w:proofErr w:type="spellEnd"/>
            <w:r w:rsidRPr="00B634CB">
              <w:rPr>
                <w:rFonts w:ascii="Times New Roman" w:hAnsi="Times New Roman"/>
              </w:rPr>
              <w:t xml:space="preserve"> </w:t>
            </w:r>
            <w:proofErr w:type="spellStart"/>
            <w:r w:rsidRPr="00B634CB">
              <w:rPr>
                <w:rFonts w:ascii="Times New Roman" w:hAnsi="Times New Roman"/>
              </w:rPr>
              <w:t>dell’autore</w:t>
            </w:r>
            <w:proofErr w:type="spellEnd"/>
            <w:r w:rsidRPr="00B634CB">
              <w:rPr>
                <w:rFonts w:ascii="Times New Roman" w:hAnsi="Times New Roman"/>
              </w:rPr>
              <w:t>, 02/08/2025</w:t>
            </w:r>
            <w:r w:rsidRPr="00B634CB">
              <w:rPr>
                <w:rFonts w:ascii="Times New Roman" w:hAnsi="Times New Roman"/>
                <w:sz w:val="24"/>
                <w:szCs w:val="24"/>
              </w:rPr>
              <w:t>.</w:t>
            </w:r>
            <w:bookmarkEnd w:id="2"/>
          </w:p>
        </w:tc>
      </w:tr>
    </w:tbl>
    <w:p w14:paraId="50223536" w14:textId="77777777" w:rsidR="00F8459F" w:rsidRPr="00B634CB" w:rsidRDefault="00F8459F" w:rsidP="00F8459F">
      <w:pPr>
        <w:pStyle w:val="Corpotesto"/>
        <w:rPr>
          <w:rFonts w:ascii="Times New Roman" w:hAnsi="Times New Roman"/>
          <w:sz w:val="24"/>
          <w:szCs w:val="24"/>
        </w:rPr>
      </w:pPr>
    </w:p>
    <w:p w14:paraId="4B603740" w14:textId="77777777" w:rsidR="00F8459F" w:rsidRPr="00B634CB" w:rsidRDefault="00F8459F" w:rsidP="00F8459F">
      <w:pPr>
        <w:pStyle w:val="Corpotesto"/>
        <w:rPr>
          <w:rFonts w:ascii="Times New Roman" w:hAnsi="Times New Roman"/>
          <w:sz w:val="24"/>
          <w:szCs w:val="24"/>
        </w:rPr>
      </w:pPr>
      <w:r w:rsidRPr="00B634CB">
        <w:rPr>
          <w:rFonts w:ascii="Times New Roman" w:hAnsi="Times New Roman"/>
          <w:sz w:val="24"/>
          <w:szCs w:val="24"/>
        </w:rPr>
        <w:t xml:space="preserve">Considerando come esempio </w:t>
      </w:r>
      <w:r>
        <w:rPr>
          <w:rFonts w:ascii="Times New Roman" w:hAnsi="Times New Roman"/>
          <w:sz w:val="24"/>
          <w:szCs w:val="24"/>
        </w:rPr>
        <w:t>il</w:t>
      </w:r>
      <w:r w:rsidRPr="00B634CB">
        <w:rPr>
          <w:rFonts w:ascii="Times New Roman" w:hAnsi="Times New Roman"/>
          <w:sz w:val="24"/>
          <w:szCs w:val="24"/>
        </w:rPr>
        <w:t xml:space="preserve"> sistema di astrofotografia amatoriale</w:t>
      </w:r>
      <w:r>
        <w:rPr>
          <w:rFonts w:ascii="Times New Roman" w:hAnsi="Times New Roman"/>
          <w:sz w:val="24"/>
          <w:szCs w:val="24"/>
        </w:rPr>
        <w:t xml:space="preserve"> dell’osservatorio G.V. Schiaparelli</w:t>
      </w:r>
      <w:r w:rsidRPr="00B634CB">
        <w:rPr>
          <w:rFonts w:ascii="Times New Roman" w:hAnsi="Times New Roman"/>
          <w:sz w:val="24"/>
          <w:szCs w:val="24"/>
        </w:rPr>
        <w:t xml:space="preserve">, </w:t>
      </w:r>
      <w:r w:rsidRPr="00DD4EEB">
        <w:rPr>
          <w:rFonts w:ascii="Times New Roman" w:hAnsi="Times New Roman"/>
          <w:color w:val="E97132" w:themeColor="accent2"/>
          <w:sz w:val="24"/>
          <w:szCs w:val="24"/>
        </w:rPr>
        <w:t>si presenta con una composizione differente da quella descritta precedentemente:</w:t>
      </w:r>
    </w:p>
    <w:p w14:paraId="45347BE6" w14:textId="77777777" w:rsidR="00F8459F" w:rsidRPr="00B634CB" w:rsidRDefault="00F8459F" w:rsidP="00F8459F">
      <w:pPr>
        <w:pStyle w:val="Corpotesto"/>
        <w:numPr>
          <w:ilvl w:val="0"/>
          <w:numId w:val="2"/>
        </w:numPr>
        <w:rPr>
          <w:rFonts w:ascii="Times New Roman" w:hAnsi="Times New Roman"/>
          <w:sz w:val="24"/>
          <w:szCs w:val="24"/>
        </w:rPr>
      </w:pPr>
      <w:r w:rsidRPr="00B634CB">
        <w:rPr>
          <w:rFonts w:ascii="Times New Roman" w:hAnsi="Times New Roman"/>
          <w:sz w:val="24"/>
          <w:szCs w:val="24"/>
        </w:rPr>
        <w:t>Telescopio Celestron C14 con correttore di coma</w:t>
      </w:r>
    </w:p>
    <w:p w14:paraId="098204BE" w14:textId="77777777" w:rsidR="00F8459F" w:rsidRPr="00B634CB" w:rsidRDefault="00F8459F" w:rsidP="00F8459F">
      <w:pPr>
        <w:pStyle w:val="Corpotesto"/>
        <w:numPr>
          <w:ilvl w:val="0"/>
          <w:numId w:val="2"/>
        </w:numPr>
        <w:rPr>
          <w:rFonts w:ascii="Times New Roman" w:hAnsi="Times New Roman"/>
          <w:sz w:val="24"/>
          <w:szCs w:val="24"/>
        </w:rPr>
      </w:pPr>
      <w:r w:rsidRPr="00B634CB">
        <w:rPr>
          <w:rFonts w:ascii="Times New Roman" w:hAnsi="Times New Roman"/>
          <w:sz w:val="24"/>
          <w:szCs w:val="24"/>
        </w:rPr>
        <w:t>Focheggiatore</w:t>
      </w:r>
    </w:p>
    <w:p w14:paraId="5BFCACDC" w14:textId="77777777" w:rsidR="00F8459F" w:rsidRPr="00B634CB" w:rsidRDefault="00F8459F" w:rsidP="00F8459F">
      <w:pPr>
        <w:pStyle w:val="Corpotesto"/>
        <w:numPr>
          <w:ilvl w:val="0"/>
          <w:numId w:val="2"/>
        </w:numPr>
        <w:rPr>
          <w:rFonts w:ascii="Times New Roman" w:hAnsi="Times New Roman"/>
          <w:sz w:val="24"/>
          <w:szCs w:val="24"/>
        </w:rPr>
      </w:pPr>
      <w:r w:rsidRPr="00B634CB">
        <w:rPr>
          <w:rFonts w:ascii="Times New Roman" w:hAnsi="Times New Roman"/>
          <w:sz w:val="24"/>
          <w:szCs w:val="24"/>
        </w:rPr>
        <w:t>Sistema di filtri automatico</w:t>
      </w:r>
    </w:p>
    <w:p w14:paraId="07806AD6" w14:textId="77777777" w:rsidR="00F8459F" w:rsidRPr="00B634CB" w:rsidRDefault="00F8459F" w:rsidP="00F8459F">
      <w:pPr>
        <w:pStyle w:val="Corpotesto"/>
        <w:numPr>
          <w:ilvl w:val="0"/>
          <w:numId w:val="2"/>
        </w:numPr>
        <w:rPr>
          <w:rFonts w:ascii="Times New Roman" w:hAnsi="Times New Roman"/>
          <w:sz w:val="24"/>
          <w:szCs w:val="24"/>
        </w:rPr>
      </w:pPr>
      <w:r w:rsidRPr="00B634CB">
        <w:rPr>
          <w:rFonts w:ascii="Times New Roman" w:hAnsi="Times New Roman"/>
          <w:sz w:val="24"/>
          <w:szCs w:val="24"/>
        </w:rPr>
        <w:t>Sensore astrofotografico CCD monocromatico</w:t>
      </w:r>
    </w:p>
    <w:p w14:paraId="648F5155" w14:textId="77777777" w:rsidR="00F8459F" w:rsidRPr="00B634CB" w:rsidRDefault="00F8459F" w:rsidP="00F8459F">
      <w:pPr>
        <w:pStyle w:val="Corpotesto"/>
        <w:numPr>
          <w:ilvl w:val="0"/>
          <w:numId w:val="2"/>
        </w:numPr>
        <w:rPr>
          <w:rFonts w:ascii="Times New Roman" w:hAnsi="Times New Roman"/>
          <w:sz w:val="24"/>
          <w:szCs w:val="24"/>
        </w:rPr>
      </w:pPr>
      <w:r w:rsidRPr="00B634CB">
        <w:rPr>
          <w:rFonts w:ascii="Times New Roman" w:hAnsi="Times New Roman"/>
          <w:sz w:val="24"/>
          <w:szCs w:val="24"/>
        </w:rPr>
        <w:t>Montatura equatoriale a due motori</w:t>
      </w:r>
    </w:p>
    <w:p w14:paraId="69300F8E" w14:textId="77777777" w:rsidR="00F8459F" w:rsidRPr="00B634CB" w:rsidRDefault="00F8459F" w:rsidP="00F8459F">
      <w:pPr>
        <w:pStyle w:val="Corpotesto"/>
        <w:rPr>
          <w:rFonts w:ascii="Times New Roman" w:hAnsi="Times New Roman"/>
          <w:sz w:val="24"/>
          <w:szCs w:val="24"/>
        </w:rPr>
      </w:pPr>
    </w:p>
    <w:p w14:paraId="73D1A714"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Il telescopio </w:t>
      </w:r>
      <w:r w:rsidRPr="00B634CB">
        <w:rPr>
          <w:rFonts w:ascii="Times New Roman" w:hAnsi="Times New Roman"/>
          <w:b/>
          <w:bCs/>
          <w:sz w:val="24"/>
          <w:szCs w:val="24"/>
        </w:rPr>
        <w:t>Celestron C14</w:t>
      </w:r>
      <w:r w:rsidRPr="00B634CB">
        <w:rPr>
          <w:rFonts w:ascii="Times New Roman" w:hAnsi="Times New Roman"/>
          <w:sz w:val="24"/>
          <w:szCs w:val="24"/>
        </w:rPr>
        <w:t xml:space="preserve"> rientra nella famiglia dei telescopi </w:t>
      </w:r>
      <w:r w:rsidRPr="00B634CB">
        <w:rPr>
          <w:rFonts w:ascii="Times New Roman" w:hAnsi="Times New Roman"/>
          <w:i/>
          <w:iCs/>
          <w:sz w:val="24"/>
          <w:szCs w:val="24"/>
        </w:rPr>
        <w:t>Schmidt-Cassegrain</w:t>
      </w:r>
      <w:r w:rsidRPr="00B634CB">
        <w:rPr>
          <w:rFonts w:ascii="Times New Roman" w:hAnsi="Times New Roman"/>
          <w:sz w:val="24"/>
          <w:szCs w:val="24"/>
        </w:rPr>
        <w:t xml:space="preserve"> che combinano il cammino ottico di un riflettore Cassegrain con una lastra correttrice di Schmidt per correggere le aberrazioni ottiche.</w:t>
      </w:r>
    </w:p>
    <w:p w14:paraId="4D03AB11" w14:textId="77777777" w:rsidR="00F8459F" w:rsidRPr="00B634CB" w:rsidRDefault="00F8459F" w:rsidP="00F8459F">
      <w:pPr>
        <w:pStyle w:val="Corpotesto"/>
        <w:rPr>
          <w:rFonts w:ascii="Times New Roman" w:hAnsi="Times New Roman"/>
          <w:sz w:val="24"/>
          <w:szCs w:val="24"/>
        </w:rPr>
      </w:pPr>
    </w:p>
    <w:p w14:paraId="20C68E4F"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Il </w:t>
      </w:r>
      <w:r w:rsidRPr="00B634CB">
        <w:rPr>
          <w:rFonts w:ascii="Times New Roman" w:hAnsi="Times New Roman"/>
          <w:b/>
          <w:bCs/>
          <w:sz w:val="24"/>
          <w:szCs w:val="24"/>
        </w:rPr>
        <w:t xml:space="preserve">focheggiatore </w:t>
      </w:r>
      <w:r w:rsidRPr="00B634CB">
        <w:rPr>
          <w:rFonts w:ascii="Times New Roman" w:hAnsi="Times New Roman"/>
          <w:sz w:val="24"/>
          <w:szCs w:val="24"/>
        </w:rPr>
        <w:t>serve a facilitare la messa a fuoco dell’immagine. Può essere manuale o elettrico e automatico. È indispensabile al fine di mantenere sempre a fuoco l’immagine, in quanto la posizione del piano focale rispetto all’obiettivo può variare durante le osservazioni a causa di fenomeni come la dilatazione termica.</w:t>
      </w:r>
      <w:r w:rsidRPr="00B634CB">
        <w:rPr>
          <w:rStyle w:val="Rimandonotadichiusura"/>
          <w:rFonts w:ascii="Times New Roman" w:hAnsi="Times New Roman"/>
          <w:sz w:val="24"/>
          <w:szCs w:val="24"/>
        </w:rPr>
        <w:endnoteReference w:id="4"/>
      </w:r>
    </w:p>
    <w:p w14:paraId="7C4E2C16" w14:textId="77777777" w:rsidR="00F8459F" w:rsidRPr="00B634CB" w:rsidRDefault="00F8459F" w:rsidP="00F8459F">
      <w:pPr>
        <w:pStyle w:val="Corpotesto"/>
        <w:rPr>
          <w:rFonts w:ascii="Times New Roman" w:hAnsi="Times New Roman"/>
          <w:sz w:val="24"/>
          <w:szCs w:val="24"/>
        </w:rPr>
      </w:pPr>
    </w:p>
    <w:p w14:paraId="5DFE3B75" w14:textId="77777777" w:rsidR="00F8459F" w:rsidRPr="00B634CB" w:rsidRDefault="00F8459F" w:rsidP="00F8459F">
      <w:pPr>
        <w:pStyle w:val="primoparagrafo"/>
        <w:rPr>
          <w:rFonts w:ascii="Times New Roman" w:hAnsi="Times New Roman"/>
          <w:sz w:val="24"/>
          <w:szCs w:val="24"/>
        </w:rPr>
      </w:pPr>
      <w:r>
        <w:rPr>
          <w:rFonts w:ascii="Times New Roman" w:hAnsi="Times New Roman"/>
          <w:sz w:val="24"/>
          <w:szCs w:val="24"/>
        </w:rPr>
        <w:t>Il</w:t>
      </w:r>
      <w:r w:rsidRPr="00B634CB">
        <w:rPr>
          <w:rFonts w:ascii="Times New Roman" w:hAnsi="Times New Roman"/>
          <w:sz w:val="24"/>
          <w:szCs w:val="24"/>
        </w:rPr>
        <w:t xml:space="preserve"> </w:t>
      </w:r>
      <w:r w:rsidRPr="00B634CB">
        <w:rPr>
          <w:rFonts w:ascii="Times New Roman" w:hAnsi="Times New Roman"/>
          <w:b/>
          <w:bCs/>
          <w:sz w:val="24"/>
          <w:szCs w:val="24"/>
        </w:rPr>
        <w:t>sistema di filtri automatico</w:t>
      </w:r>
      <w:r w:rsidRPr="00B634CB">
        <w:rPr>
          <w:rFonts w:ascii="Times New Roman" w:hAnsi="Times New Roman"/>
          <w:sz w:val="24"/>
          <w:szCs w:val="24"/>
        </w:rPr>
        <w:t>, inserita tra il sensore CCD e il focheggiatore, permette l’applicazione automatica di filtri ottici, alcuni dei quali sono:</w:t>
      </w:r>
    </w:p>
    <w:p w14:paraId="7D3BCDE5" w14:textId="77777777" w:rsidR="00F8459F" w:rsidRPr="00B634CB" w:rsidRDefault="00F8459F" w:rsidP="00F8459F">
      <w:pPr>
        <w:pStyle w:val="primoparagrafo"/>
        <w:numPr>
          <w:ilvl w:val="0"/>
          <w:numId w:val="3"/>
        </w:numPr>
        <w:rPr>
          <w:rFonts w:ascii="Times New Roman" w:hAnsi="Times New Roman"/>
          <w:sz w:val="24"/>
          <w:szCs w:val="24"/>
        </w:rPr>
      </w:pPr>
      <w:r w:rsidRPr="00B634CB">
        <w:rPr>
          <w:rFonts w:ascii="Times New Roman" w:hAnsi="Times New Roman"/>
          <w:sz w:val="24"/>
          <w:szCs w:val="24"/>
        </w:rPr>
        <w:t>Filtri RGB, utilizzati con sensori monocromatici per ricostruire i colori delle immagini;</w:t>
      </w:r>
    </w:p>
    <w:p w14:paraId="7A56B496" w14:textId="77777777" w:rsidR="00F8459F" w:rsidRPr="00B634CB" w:rsidRDefault="00F8459F" w:rsidP="00F8459F">
      <w:pPr>
        <w:pStyle w:val="primoparagrafo"/>
        <w:numPr>
          <w:ilvl w:val="0"/>
          <w:numId w:val="3"/>
        </w:numPr>
        <w:rPr>
          <w:rFonts w:ascii="Times New Roman" w:hAnsi="Times New Roman"/>
          <w:sz w:val="24"/>
          <w:szCs w:val="24"/>
        </w:rPr>
      </w:pPr>
      <w:r w:rsidRPr="00B634CB">
        <w:rPr>
          <w:rFonts w:ascii="Times New Roman" w:hAnsi="Times New Roman"/>
          <w:sz w:val="24"/>
          <w:szCs w:val="24"/>
        </w:rPr>
        <w:t>Filtri a banda larga, permettono il passaggio di gran parte dello spettro andando a escludere solamente precise frequenze, rendendoli adatti alla fotografia di oggetti di luce più debole;</w:t>
      </w:r>
    </w:p>
    <w:p w14:paraId="6B5ADBFF" w14:textId="77777777" w:rsidR="00F8459F" w:rsidRPr="00B634CB" w:rsidRDefault="00F8459F" w:rsidP="00F8459F">
      <w:pPr>
        <w:pStyle w:val="primoparagrafo"/>
        <w:numPr>
          <w:ilvl w:val="0"/>
          <w:numId w:val="3"/>
        </w:numPr>
        <w:rPr>
          <w:rFonts w:ascii="Times New Roman" w:hAnsi="Times New Roman"/>
          <w:sz w:val="24"/>
          <w:szCs w:val="24"/>
        </w:rPr>
      </w:pPr>
      <w:r w:rsidRPr="00B634CB">
        <w:rPr>
          <w:rFonts w:ascii="Times New Roman" w:hAnsi="Times New Roman"/>
          <w:sz w:val="24"/>
          <w:szCs w:val="24"/>
        </w:rPr>
        <w:t>Filtri a banda stretta, permettono il passaggio solo di una piccola parte dello s</w:t>
      </w:r>
      <w:r>
        <w:rPr>
          <w:rFonts w:ascii="Times New Roman" w:hAnsi="Times New Roman"/>
          <w:sz w:val="24"/>
          <w:szCs w:val="24"/>
        </w:rPr>
        <w:t>p</w:t>
      </w:r>
      <w:r w:rsidRPr="00B634CB">
        <w:rPr>
          <w:rFonts w:ascii="Times New Roman" w:hAnsi="Times New Roman"/>
          <w:sz w:val="24"/>
          <w:szCs w:val="24"/>
        </w:rPr>
        <w:t>ett</w:t>
      </w:r>
      <w:r>
        <w:rPr>
          <w:rFonts w:ascii="Times New Roman" w:hAnsi="Times New Roman"/>
          <w:sz w:val="24"/>
          <w:szCs w:val="24"/>
        </w:rPr>
        <w:t>r</w:t>
      </w:r>
      <w:r w:rsidRPr="00B634CB">
        <w:rPr>
          <w:rFonts w:ascii="Times New Roman" w:hAnsi="Times New Roman"/>
          <w:sz w:val="24"/>
          <w:szCs w:val="24"/>
        </w:rPr>
        <w:t>o, escludendo fonti di luce diverse dal soggetto desiderato.</w:t>
      </w:r>
      <w:r w:rsidRPr="00B634CB">
        <w:rPr>
          <w:rStyle w:val="Rimandonotadichiusura"/>
          <w:rFonts w:ascii="Times New Roman" w:hAnsi="Times New Roman"/>
          <w:sz w:val="24"/>
          <w:szCs w:val="24"/>
        </w:rPr>
        <w:endnoteReference w:id="5"/>
      </w:r>
    </w:p>
    <w:p w14:paraId="17B6A912" w14:textId="77777777" w:rsidR="00F8459F" w:rsidRPr="00B634CB" w:rsidRDefault="00F8459F" w:rsidP="00F8459F">
      <w:pPr>
        <w:pStyle w:val="Corpotesto"/>
        <w:rPr>
          <w:rFonts w:ascii="Times New Roman" w:hAnsi="Times New Roman"/>
          <w:sz w:val="24"/>
          <w:szCs w:val="24"/>
        </w:rPr>
      </w:pPr>
    </w:p>
    <w:p w14:paraId="5580CC83"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Il </w:t>
      </w:r>
      <w:r w:rsidRPr="00B634CB">
        <w:rPr>
          <w:rFonts w:ascii="Times New Roman" w:hAnsi="Times New Roman"/>
          <w:b/>
          <w:bCs/>
          <w:sz w:val="24"/>
          <w:szCs w:val="24"/>
        </w:rPr>
        <w:t>sensore astrofotografico CCD</w:t>
      </w:r>
      <w:r w:rsidRPr="00B634CB">
        <w:rPr>
          <w:rFonts w:ascii="Times New Roman" w:hAnsi="Times New Roman"/>
          <w:sz w:val="24"/>
          <w:szCs w:val="24"/>
        </w:rPr>
        <w:t>, il quale permette di acquisire singolarmente lunghezze d’onda specifiche mantenendo un’alta risoluzione dell’immagine.</w:t>
      </w:r>
    </w:p>
    <w:p w14:paraId="4932A78A" w14:textId="77777777" w:rsidR="00F8459F" w:rsidRPr="00B634CB" w:rsidRDefault="00F8459F" w:rsidP="00F8459F">
      <w:pPr>
        <w:pStyle w:val="Corpotesto"/>
        <w:rPr>
          <w:rFonts w:ascii="Times New Roman" w:hAnsi="Times New Roman"/>
          <w:sz w:val="24"/>
          <w:szCs w:val="24"/>
        </w:rPr>
      </w:pPr>
    </w:p>
    <w:p w14:paraId="37522CD4"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montatura motorizzata</w:t>
      </w:r>
      <w:r w:rsidRPr="00B634CB">
        <w:rPr>
          <w:rFonts w:ascii="Times New Roman" w:hAnsi="Times New Roman"/>
          <w:sz w:val="24"/>
          <w:szCs w:val="24"/>
        </w:rPr>
        <w:t xml:space="preserve"> utilizzata dall’Osservatorio Schiaparelli è inclinata in modo tale da essere parallel</w:t>
      </w:r>
      <w:r>
        <w:rPr>
          <w:rFonts w:ascii="Times New Roman" w:hAnsi="Times New Roman"/>
          <w:sz w:val="24"/>
          <w:szCs w:val="24"/>
        </w:rPr>
        <w:t>a</w:t>
      </w:r>
      <w:r w:rsidRPr="00B634CB">
        <w:rPr>
          <w:rFonts w:ascii="Times New Roman" w:hAnsi="Times New Roman"/>
          <w:sz w:val="24"/>
          <w:szCs w:val="24"/>
        </w:rPr>
        <w:t xml:space="preserve"> all’</w:t>
      </w:r>
      <w:r w:rsidRPr="00B634CB">
        <w:rPr>
          <w:rFonts w:ascii="Times New Roman" w:hAnsi="Times New Roman"/>
          <w:i/>
          <w:iCs/>
          <w:sz w:val="24"/>
          <w:szCs w:val="24"/>
        </w:rPr>
        <w:t>equatore celeste</w:t>
      </w:r>
      <w:r w:rsidRPr="00B634CB">
        <w:rPr>
          <w:rStyle w:val="Rimandonotaapidipagina"/>
          <w:rFonts w:ascii="Times New Roman" w:hAnsi="Times New Roman"/>
          <w:sz w:val="24"/>
          <w:szCs w:val="24"/>
        </w:rPr>
        <w:footnoteReference w:id="3"/>
      </w:r>
      <w:r w:rsidRPr="00B634CB">
        <w:rPr>
          <w:rFonts w:ascii="Times New Roman" w:hAnsi="Times New Roman"/>
          <w:sz w:val="24"/>
          <w:szCs w:val="24"/>
        </w:rPr>
        <w:t xml:space="preserve">, seguendo il movimento della </w:t>
      </w:r>
      <w:r>
        <w:rPr>
          <w:rFonts w:ascii="Times New Roman" w:hAnsi="Times New Roman"/>
          <w:sz w:val="24"/>
          <w:szCs w:val="24"/>
        </w:rPr>
        <w:t>T</w:t>
      </w:r>
      <w:r w:rsidRPr="00B634CB">
        <w:rPr>
          <w:rFonts w:ascii="Times New Roman" w:hAnsi="Times New Roman"/>
          <w:sz w:val="24"/>
          <w:szCs w:val="24"/>
        </w:rPr>
        <w:t>erra durante la rotazione, aumentando la precisione di inseguimento.</w:t>
      </w:r>
      <w:r w:rsidRPr="00B634CB">
        <w:rPr>
          <w:rStyle w:val="Rimandonotaapidipagina"/>
          <w:rFonts w:ascii="Times New Roman" w:hAnsi="Times New Roman"/>
          <w:sz w:val="24"/>
          <w:szCs w:val="24"/>
        </w:rPr>
        <w:footnoteReference w:id="4"/>
      </w:r>
      <w:r w:rsidRPr="00B634CB">
        <w:rPr>
          <w:rFonts w:ascii="Times New Roman" w:hAnsi="Times New Roman"/>
          <w:sz w:val="24"/>
          <w:szCs w:val="24"/>
        </w:rPr>
        <w:t xml:space="preserve"> I due motori presenti, il motore in asse RA e il motore in asse DEC, garantiscono un tracciamento continuo e un aggiustamento dinamico e preciso per la fotografia a lunga posa.</w:t>
      </w:r>
    </w:p>
    <w:p w14:paraId="668E96BB" w14:textId="77777777" w:rsidR="00F8459F" w:rsidRPr="00B634CB" w:rsidRDefault="00F8459F" w:rsidP="00F8459F">
      <w:pPr>
        <w:pStyle w:val="Titolo2"/>
        <w:rPr>
          <w:rFonts w:ascii="Times New Roman" w:hAnsi="Times New Roman"/>
        </w:rPr>
      </w:pPr>
      <w:bookmarkStart w:id="3" w:name="_Toc211334870"/>
      <w:r w:rsidRPr="00B634CB">
        <w:rPr>
          <w:rFonts w:ascii="Times New Roman" w:hAnsi="Times New Roman"/>
        </w:rPr>
        <w:t>Acquisizione iniziale delle immagini</w:t>
      </w:r>
      <w:bookmarkEnd w:id="3"/>
    </w:p>
    <w:p w14:paraId="07397C59"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color w:val="000000" w:themeColor="text1"/>
          <w:sz w:val="24"/>
          <w:szCs w:val="24"/>
        </w:rPr>
        <w:t>L’acquisizione di un’immagine astronomica richiede una preparazione più complessa per poter acquisire l’immagine del soggetto desiderato.  I segnali luminosi emessi dai corpi celesti sono estremamente più deboli e facilmente influenzabili dall’atmosfera terrestre, rendendo le condizioni ambientali uno dei fattori chiave per la qualità delle riprese; come anche i limiti dell’attrezzatura utilizzata, come le aberrazioni ottiche e l’utilizzo di sensori con una sensibilità inadeguata; il movimento degli oggetti che richiede l’utilizzo di riprese multiple per la riduzione del rumore e sistemi di inseguimento per le esposizioni più lunghe.</w:t>
      </w:r>
    </w:p>
    <w:p w14:paraId="436411D6" w14:textId="77777777" w:rsidR="00F8459F" w:rsidRPr="00645DF5" w:rsidRDefault="00F8459F" w:rsidP="00F8459F">
      <w:pPr>
        <w:pStyle w:val="Titolo3"/>
        <w:rPr>
          <w:rFonts w:ascii="Times New Roman" w:hAnsi="Times New Roman"/>
        </w:rPr>
      </w:pPr>
      <w:bookmarkStart w:id="4" w:name="_Toc211334871"/>
      <w:r w:rsidRPr="00B634CB">
        <w:rPr>
          <w:rFonts w:ascii="Times New Roman" w:hAnsi="Times New Roman"/>
        </w:rPr>
        <w:lastRenderedPageBreak/>
        <w:t>Condizioni ambientali</w:t>
      </w:r>
      <w:bookmarkEnd w:id="4"/>
    </w:p>
    <w:p w14:paraId="710D1EB9" w14:textId="77777777" w:rsidR="00F8459F" w:rsidRPr="00645DF5" w:rsidRDefault="00F8459F" w:rsidP="00F8459F">
      <w:pPr>
        <w:pStyle w:val="primoparagrafo"/>
        <w:rPr>
          <w:rFonts w:ascii="Times New Roman" w:hAnsi="Times New Roman"/>
          <w:color w:val="000000" w:themeColor="text1"/>
          <w:sz w:val="24"/>
          <w:szCs w:val="24"/>
        </w:rPr>
      </w:pPr>
      <w:r w:rsidRPr="00645DF5">
        <w:rPr>
          <w:rFonts w:ascii="Times New Roman" w:hAnsi="Times New Roman"/>
          <w:color w:val="000000" w:themeColor="text1"/>
          <w:sz w:val="24"/>
          <w:szCs w:val="24"/>
        </w:rPr>
        <w:t>L’astrofotografia permette di raggiungere risultati impressionanti in condizioni ambientali favorevoli, richiedendo particolare attenzione a fattori che possono influire significativamente sulla nitidezza e qualità delle immagini raccolte. La scelta di luoghi con cieli bui e limpidi, lontani da fonti di luce artificiale e con un clima stabile, è fondamentale per valorizzare le potenzialità dell’astrofotografia e garantire acquisizioni efficaci.</w:t>
      </w:r>
      <w:r w:rsidRPr="00645DF5">
        <w:rPr>
          <w:rStyle w:val="Rimandonotadichiusura"/>
          <w:rFonts w:ascii="Times New Roman" w:hAnsi="Times New Roman"/>
          <w:color w:val="000000" w:themeColor="text1"/>
          <w:sz w:val="24"/>
          <w:szCs w:val="24"/>
        </w:rPr>
        <w:endnoteReference w:id="6"/>
      </w:r>
    </w:p>
    <w:p w14:paraId="1F609333" w14:textId="77777777" w:rsidR="00F8459F" w:rsidRPr="00B634CB" w:rsidRDefault="00F8459F" w:rsidP="00F8459F">
      <w:pPr>
        <w:pStyle w:val="primoparagrafo"/>
        <w:rPr>
          <w:rFonts w:ascii="Times New Roman" w:hAnsi="Times New Roman"/>
          <w:sz w:val="24"/>
          <w:szCs w:val="24"/>
        </w:rPr>
      </w:pPr>
    </w:p>
    <w:p w14:paraId="56FBC5E5"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b/>
          <w:bCs/>
          <w:sz w:val="24"/>
          <w:szCs w:val="24"/>
        </w:rPr>
        <w:t>L’inquinamento luminoso</w:t>
      </w:r>
      <w:r w:rsidRPr="00B634CB">
        <w:rPr>
          <w:rFonts w:ascii="Times New Roman" w:hAnsi="Times New Roman"/>
          <w:sz w:val="24"/>
          <w:szCs w:val="24"/>
        </w:rPr>
        <w:t xml:space="preserve"> è il primo ostacolo che un astrofotografo deve affrontare per ottenere fotografie del cielo notturno. A differenza del rumore, trattabile tramite la fase di calibrazione, l’inquinamento luminoso è più difficile da rimuovere, si mescola con il segnale del soggetto della fotografia, saturando il sensore e riducendo la sua capacità di raccogliere il segnale</w:t>
      </w:r>
      <w:r w:rsidRPr="00B634CB">
        <w:rPr>
          <w:rStyle w:val="Rimandonotadichiusura"/>
          <w:rFonts w:ascii="Times New Roman" w:hAnsi="Times New Roman"/>
          <w:sz w:val="24"/>
          <w:szCs w:val="24"/>
        </w:rPr>
        <w:endnoteReference w:id="7"/>
      </w:r>
      <w:r w:rsidRPr="00B634CB">
        <w:rPr>
          <w:rFonts w:ascii="Times New Roman" w:hAnsi="Times New Roman"/>
          <w:sz w:val="24"/>
          <w:szCs w:val="24"/>
        </w:rPr>
        <w:t>.</w:t>
      </w:r>
    </w:p>
    <w:p w14:paraId="13E3CF24" w14:textId="77777777" w:rsidR="00F8459F" w:rsidRPr="00B634CB" w:rsidRDefault="00F8459F" w:rsidP="00F8459F">
      <w:pPr>
        <w:pStyle w:val="Corpotesto"/>
        <w:rPr>
          <w:rFonts w:ascii="Times New Roman" w:hAnsi="Times New Roman"/>
          <w:sz w:val="24"/>
          <w:szCs w:val="24"/>
        </w:rPr>
      </w:pPr>
    </w:p>
    <w:p w14:paraId="258E4F9A"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La qualità di una fotografia astronomica dipende in modo indissolubile dalla qualità del cielo, portando necessariamente alla creazione di diversi metodi per la misurazione e classificazione del cielo e del suo inquinamento luminoso, come la scala di Bortle</w:t>
      </w:r>
      <w:r w:rsidRPr="00B634CB">
        <w:rPr>
          <w:rFonts w:ascii="Times New Roman" w:hAnsi="Times New Roman"/>
          <w:sz w:val="24"/>
          <w:szCs w:val="24"/>
          <w:vertAlign w:val="superscript"/>
        </w:rPr>
        <w:endnoteReference w:id="8"/>
      </w:r>
      <w:r w:rsidRPr="00B634CB">
        <w:rPr>
          <w:rFonts w:ascii="Times New Roman" w:hAnsi="Times New Roman"/>
          <w:sz w:val="24"/>
          <w:szCs w:val="24"/>
        </w:rPr>
        <w:t xml:space="preserve"> o lo Sky Quality Meter (SQM).</w:t>
      </w:r>
    </w:p>
    <w:p w14:paraId="5F909146" w14:textId="77777777" w:rsidR="00F8459F" w:rsidRPr="00B634CB" w:rsidRDefault="00F8459F" w:rsidP="00F8459F">
      <w:pPr>
        <w:pStyle w:val="Corpotesto"/>
        <w:rPr>
          <w:rFonts w:ascii="Times New Roman" w:hAnsi="Times New Roman"/>
          <w:sz w:val="24"/>
          <w:szCs w:val="24"/>
        </w:rPr>
      </w:pPr>
    </w:p>
    <w:tbl>
      <w:tblPr>
        <w:tblStyle w:val="Grigliatabella"/>
        <w:tblW w:w="8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tblGrid>
      <w:tr w:rsidR="00F8459F" w:rsidRPr="00B634CB" w14:paraId="5D1E9052" w14:textId="77777777" w:rsidTr="00BD1334">
        <w:tc>
          <w:tcPr>
            <w:tcW w:w="8364" w:type="dxa"/>
            <w:vAlign w:val="center"/>
          </w:tcPr>
          <w:p w14:paraId="48220B76" w14:textId="77777777" w:rsidR="00F8459F" w:rsidRPr="00B634CB" w:rsidRDefault="00F8459F" w:rsidP="00BD1334">
            <w:pPr>
              <w:pStyle w:val="Corpotesto"/>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745F4E6C" wp14:editId="07507BED">
                  <wp:extent cx="4320000" cy="2430571"/>
                  <wp:effectExtent l="0" t="0" r="4445" b="8255"/>
                  <wp:docPr id="2079299621" name="Immagine 1" descr="Immagine che contiene cielo, Oggetto astronomico, costellazione,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99621" name="Immagine 1" descr="Immagine che contiene cielo, Oggetto astronomico, costellazione, astronomi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2430571"/>
                          </a:xfrm>
                          <a:prstGeom prst="rect">
                            <a:avLst/>
                          </a:prstGeom>
                        </pic:spPr>
                      </pic:pic>
                    </a:graphicData>
                  </a:graphic>
                </wp:inline>
              </w:drawing>
            </w:r>
          </w:p>
        </w:tc>
      </w:tr>
      <w:tr w:rsidR="00F8459F" w:rsidRPr="00B634CB" w14:paraId="4FAA4C6A" w14:textId="77777777" w:rsidTr="00BD1334">
        <w:tc>
          <w:tcPr>
            <w:tcW w:w="8364" w:type="dxa"/>
            <w:vAlign w:val="center"/>
          </w:tcPr>
          <w:p w14:paraId="78938D8D" w14:textId="77777777" w:rsidR="00F8459F" w:rsidRPr="00B634CB" w:rsidRDefault="00F8459F" w:rsidP="00BD1334">
            <w:pPr>
              <w:pStyle w:val="Didascalia"/>
              <w:rPr>
                <w:rFonts w:ascii="Times New Roman" w:hAnsi="Times New Roman"/>
                <w:u w:val="single"/>
              </w:rPr>
            </w:pPr>
            <w:bookmarkStart w:id="5" w:name="_Toc211334829"/>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2</w:t>
            </w:r>
            <w:r w:rsidRPr="00B634CB">
              <w:rPr>
                <w:rFonts w:ascii="Times New Roman" w:hAnsi="Times New Roman"/>
              </w:rPr>
              <w:fldChar w:fldCharType="end"/>
            </w:r>
            <w:r w:rsidRPr="00B634CB">
              <w:rPr>
                <w:rFonts w:ascii="Times New Roman" w:hAnsi="Times New Roman"/>
              </w:rPr>
              <w:t xml:space="preserve">: Scala di Bortle. Fonte: </w:t>
            </w:r>
            <w:hyperlink r:id="rId10" w:history="1">
              <w:r w:rsidRPr="00B634CB">
                <w:rPr>
                  <w:rStyle w:val="Collegamentoipertestuale"/>
                  <w:rFonts w:ascii="Times New Roman" w:hAnsi="Times New Roman"/>
                </w:rPr>
                <w:t>https://www.tensixphotography.com/eclipse-blog/frlju22fyq0drtkg3s9nt4jzzujene</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13/08/2025.</w:t>
            </w:r>
            <w:bookmarkEnd w:id="5"/>
          </w:p>
        </w:tc>
      </w:tr>
    </w:tbl>
    <w:p w14:paraId="53425174" w14:textId="77777777" w:rsidR="00F8459F" w:rsidRPr="00B634CB" w:rsidRDefault="00F8459F" w:rsidP="00F8459F">
      <w:pPr>
        <w:pStyle w:val="Corpotesto"/>
        <w:rPr>
          <w:rFonts w:ascii="Times New Roman" w:hAnsi="Times New Roman"/>
          <w:sz w:val="24"/>
          <w:szCs w:val="24"/>
        </w:rPr>
      </w:pPr>
    </w:p>
    <w:p w14:paraId="323BABE7"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Scala di Bortle</w:t>
      </w:r>
      <w:r w:rsidRPr="00B634CB">
        <w:rPr>
          <w:rFonts w:ascii="Times New Roman" w:hAnsi="Times New Roman"/>
          <w:sz w:val="24"/>
          <w:szCs w:val="24"/>
        </w:rPr>
        <w:t xml:space="preserve"> è un metodo di classificazione composto da nove classi, in cui la classe uno presenta le condizioni di maggior oscurità verificabile, la luminosità aumenta fino ad arrivare alla classe nove, indica il cielo dei grandi centri urbani dove è difficilmente possibile distinguere anche le stelle più luminose.</w:t>
      </w:r>
    </w:p>
    <w:p w14:paraId="363E91D0" w14:textId="77777777" w:rsidR="00F8459F" w:rsidRPr="00B634CB" w:rsidRDefault="00F8459F" w:rsidP="00F8459F">
      <w:pPr>
        <w:pStyle w:val="Corpotesto"/>
        <w:rPr>
          <w:rFonts w:ascii="Times New Roman" w:hAnsi="Times New Roman"/>
          <w:sz w:val="24"/>
          <w:szCs w:val="24"/>
        </w:rPr>
      </w:pPr>
    </w:p>
    <w:p w14:paraId="196CAAB0"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lastRenderedPageBreak/>
        <w:t xml:space="preserve">Lo </w:t>
      </w:r>
      <w:r w:rsidRPr="00B634CB">
        <w:rPr>
          <w:rFonts w:ascii="Times New Roman" w:hAnsi="Times New Roman"/>
          <w:b/>
          <w:bCs/>
          <w:sz w:val="24"/>
          <w:szCs w:val="24"/>
        </w:rPr>
        <w:t>Sky Quality Meter</w:t>
      </w:r>
      <w:r w:rsidRPr="00B634CB">
        <w:rPr>
          <w:rFonts w:ascii="Times New Roman" w:hAnsi="Times New Roman"/>
          <w:sz w:val="24"/>
          <w:szCs w:val="24"/>
        </w:rPr>
        <w:t xml:space="preserve"> è uno strumento che utilizza un sensore CCD per misurare in tempo reale la luminosità del cielo nelle ore notturne, calcolando la magnitudine</w:t>
      </w:r>
      <w:r w:rsidRPr="00B634CB">
        <w:rPr>
          <w:rFonts w:ascii="Times New Roman" w:hAnsi="Times New Roman"/>
          <w:sz w:val="24"/>
          <w:szCs w:val="24"/>
          <w:vertAlign w:val="superscript"/>
        </w:rPr>
        <w:footnoteReference w:id="5"/>
      </w:r>
      <w:r w:rsidRPr="00B634CB">
        <w:rPr>
          <w:rFonts w:ascii="Times New Roman" w:hAnsi="Times New Roman"/>
          <w:sz w:val="24"/>
          <w:szCs w:val="24"/>
        </w:rPr>
        <w:t xml:space="preserve"> per arco secondo quadrato, ovvero un quadrato di cielo con un lato pari ad un arco secondo di grado.</w:t>
      </w:r>
      <w:r w:rsidRPr="00B634CB">
        <w:rPr>
          <w:rFonts w:ascii="Times New Roman" w:hAnsi="Times New Roman"/>
          <w:sz w:val="24"/>
          <w:szCs w:val="24"/>
          <w:vertAlign w:val="superscript"/>
        </w:rPr>
        <w:endnoteReference w:id="9"/>
      </w:r>
      <w:r w:rsidRPr="00B634CB">
        <w:rPr>
          <w:rFonts w:ascii="Times New Roman" w:hAnsi="Times New Roman"/>
          <w:sz w:val="24"/>
          <w:szCs w:val="24"/>
        </w:rPr>
        <w:t xml:space="preserve"> Il valore della magnitudine è inversamente proporzionale alla luminosità del cielo, maggiore è la magnitudine, minore è la luminosità presente.</w:t>
      </w:r>
    </w:p>
    <w:p w14:paraId="78DCD868" w14:textId="77777777" w:rsidR="00F8459F" w:rsidRPr="00B634CB" w:rsidRDefault="00F8459F" w:rsidP="00F8459F">
      <w:pPr>
        <w:pStyle w:val="Corpotesto"/>
        <w:rPr>
          <w:rFonts w:ascii="Times New Roman" w:hAnsi="Times New Roman"/>
          <w:sz w:val="24"/>
          <w:szCs w:val="24"/>
        </w:rPr>
      </w:pPr>
    </w:p>
    <w:p w14:paraId="4B671002"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Un esperimento effettuato da </w:t>
      </w:r>
      <w:r w:rsidRPr="00B634CB">
        <w:rPr>
          <w:rFonts w:ascii="Times New Roman" w:hAnsi="Times New Roman"/>
          <w:i/>
          <w:iCs/>
          <w:sz w:val="24"/>
          <w:szCs w:val="24"/>
        </w:rPr>
        <w:t>PrimaLuce Lab</w:t>
      </w:r>
      <w:r w:rsidRPr="00B634CB">
        <w:rPr>
          <w:rFonts w:ascii="Times New Roman" w:hAnsi="Times New Roman"/>
          <w:sz w:val="24"/>
          <w:szCs w:val="24"/>
        </w:rPr>
        <w:t xml:space="preserve"> nel 2018</w:t>
      </w:r>
      <w:r w:rsidRPr="00B634CB">
        <w:rPr>
          <w:rStyle w:val="Rimandonotadichiusura"/>
          <w:rFonts w:ascii="Times New Roman" w:hAnsi="Times New Roman"/>
          <w:sz w:val="24"/>
          <w:szCs w:val="24"/>
        </w:rPr>
        <w:endnoteReference w:id="10"/>
      </w:r>
      <w:r w:rsidRPr="00B634CB">
        <w:rPr>
          <w:rFonts w:ascii="Times New Roman" w:hAnsi="Times New Roman"/>
          <w:sz w:val="24"/>
          <w:szCs w:val="24"/>
        </w:rPr>
        <w:t xml:space="preserve">, evidenzia gli effetti dell’inquinamento luminoso nell’acquisizione delle immagini: sono state effettuate due acquisizioni della </w:t>
      </w:r>
      <w:r w:rsidRPr="00B634CB">
        <w:rPr>
          <w:rFonts w:ascii="Times New Roman" w:hAnsi="Times New Roman"/>
          <w:i/>
          <w:iCs/>
          <w:sz w:val="24"/>
          <w:szCs w:val="24"/>
        </w:rPr>
        <w:t>nebulosa Pellicano (IC5070)</w:t>
      </w:r>
      <w:r w:rsidRPr="00B634CB">
        <w:rPr>
          <w:rFonts w:ascii="Times New Roman" w:hAnsi="Times New Roman"/>
          <w:sz w:val="24"/>
          <w:szCs w:val="24"/>
        </w:rPr>
        <w:t xml:space="preserve"> nella </w:t>
      </w:r>
      <w:r w:rsidRPr="00B634CB">
        <w:rPr>
          <w:rFonts w:ascii="Times New Roman" w:hAnsi="Times New Roman"/>
          <w:i/>
          <w:iCs/>
          <w:sz w:val="24"/>
          <w:szCs w:val="24"/>
        </w:rPr>
        <w:t>costellazione del Cigno</w:t>
      </w:r>
      <w:r w:rsidRPr="00B634CB">
        <w:rPr>
          <w:rFonts w:ascii="Times New Roman" w:hAnsi="Times New Roman"/>
          <w:sz w:val="24"/>
          <w:szCs w:val="24"/>
        </w:rPr>
        <w:t xml:space="preserve"> in due ambienti differenti. Il primo luogo</w:t>
      </w:r>
      <w:r>
        <w:rPr>
          <w:rFonts w:ascii="Times New Roman" w:hAnsi="Times New Roman"/>
          <w:sz w:val="24"/>
          <w:szCs w:val="24"/>
        </w:rPr>
        <w:t>,</w:t>
      </w:r>
      <w:r w:rsidRPr="00B634CB">
        <w:rPr>
          <w:rFonts w:ascii="Times New Roman" w:hAnsi="Times New Roman"/>
          <w:sz w:val="24"/>
          <w:szCs w:val="24"/>
        </w:rPr>
        <w:t xml:space="preserve"> a basso inquinamento luminoso, sulle Prealpi a 700m sul livello del mare, con un valore dell’SQM di 20.8. Il secondo luogo,</w:t>
      </w:r>
      <w:r>
        <w:rPr>
          <w:rFonts w:ascii="Times New Roman" w:hAnsi="Times New Roman"/>
          <w:sz w:val="24"/>
          <w:szCs w:val="24"/>
        </w:rPr>
        <w:t xml:space="preserve"> con un maggior livello di inquinamento luminoso,</w:t>
      </w:r>
      <w:r w:rsidRPr="00B634CB">
        <w:rPr>
          <w:rFonts w:ascii="Times New Roman" w:hAnsi="Times New Roman"/>
          <w:sz w:val="24"/>
          <w:szCs w:val="24"/>
        </w:rPr>
        <w:t xml:space="preserve"> in pianura, presentava un valore dell’SQM DI 19.4.</w:t>
      </w:r>
    </w:p>
    <w:p w14:paraId="4BDDEAE0" w14:textId="77777777" w:rsidR="00F8459F" w:rsidRPr="00B634CB" w:rsidRDefault="00F8459F" w:rsidP="00F8459F">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4106"/>
      </w:tblGrid>
      <w:tr w:rsidR="00F8459F" w:rsidRPr="00B634CB" w14:paraId="3D2674CD" w14:textId="77777777" w:rsidTr="00BD1334">
        <w:tc>
          <w:tcPr>
            <w:tcW w:w="4105" w:type="dxa"/>
            <w:vAlign w:val="center"/>
          </w:tcPr>
          <w:p w14:paraId="1B887E86" w14:textId="77777777" w:rsidR="00F8459F" w:rsidRPr="00B634CB" w:rsidRDefault="00F8459F" w:rsidP="00BD1334">
            <w:pPr>
              <w:pStyle w:val="Corpotesto"/>
              <w:tabs>
                <w:tab w:val="clear" w:pos="709"/>
                <w:tab w:val="left" w:pos="1226"/>
              </w:tabs>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35AEDBC9" wp14:editId="103279B3">
                  <wp:extent cx="2160000" cy="1753801"/>
                  <wp:effectExtent l="0" t="0" r="0" b="0"/>
                  <wp:docPr id="1440590002" name="Immagine 2" descr="Immagine che contiene spazio, stella, Spazio esterno,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90002" name="Immagine 2" descr="Immagine che contiene spazio, stella, Spazio esterno, Oggetto astronomico&#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60000" cy="1753801"/>
                          </a:xfrm>
                          <a:prstGeom prst="rect">
                            <a:avLst/>
                          </a:prstGeom>
                        </pic:spPr>
                      </pic:pic>
                    </a:graphicData>
                  </a:graphic>
                </wp:inline>
              </w:drawing>
            </w:r>
          </w:p>
        </w:tc>
        <w:tc>
          <w:tcPr>
            <w:tcW w:w="4106" w:type="dxa"/>
            <w:vAlign w:val="center"/>
          </w:tcPr>
          <w:p w14:paraId="5E6AAAC7" w14:textId="77777777" w:rsidR="00F8459F" w:rsidRPr="00B634CB" w:rsidRDefault="00F8459F" w:rsidP="00BD1334">
            <w:pPr>
              <w:pStyle w:val="Corpotesto"/>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7B738D08" wp14:editId="1AF67747">
                  <wp:extent cx="2160000" cy="1763785"/>
                  <wp:effectExtent l="0" t="0" r="0" b="8255"/>
                  <wp:docPr id="1670420712" name="Immagine 3" descr="Immagine che contiene spazio, Spazio esterno, stella, Oggetto astronom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0712" name="Immagine 3" descr="Immagine che contiene spazio, Spazio esterno, stella, Oggetto astronomico&#10;&#10;Il contenuto generato dall'IA potrebbe non essere corret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60000" cy="1763785"/>
                          </a:xfrm>
                          <a:prstGeom prst="rect">
                            <a:avLst/>
                          </a:prstGeom>
                        </pic:spPr>
                      </pic:pic>
                    </a:graphicData>
                  </a:graphic>
                </wp:inline>
              </w:drawing>
            </w:r>
          </w:p>
        </w:tc>
      </w:tr>
      <w:tr w:rsidR="00F8459F" w:rsidRPr="00B634CB" w14:paraId="6428EFD6" w14:textId="77777777" w:rsidTr="00BD1334">
        <w:tc>
          <w:tcPr>
            <w:tcW w:w="8211" w:type="dxa"/>
            <w:gridSpan w:val="2"/>
            <w:vAlign w:val="center"/>
          </w:tcPr>
          <w:p w14:paraId="075BB484" w14:textId="77777777" w:rsidR="00F8459F" w:rsidRPr="00B634CB" w:rsidRDefault="00F8459F" w:rsidP="00BD1334">
            <w:pPr>
              <w:pStyle w:val="Didascalia"/>
              <w:rPr>
                <w:rFonts w:ascii="Times New Roman" w:hAnsi="Times New Roman"/>
                <w:sz w:val="24"/>
                <w:szCs w:val="24"/>
              </w:rPr>
            </w:pPr>
            <w:bookmarkStart w:id="6" w:name="_Toc211334830"/>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3</w:t>
            </w:r>
            <w:r w:rsidRPr="00B634CB">
              <w:rPr>
                <w:rFonts w:ascii="Times New Roman" w:hAnsi="Times New Roman"/>
              </w:rPr>
              <w:fldChar w:fldCharType="end"/>
            </w:r>
            <w:r w:rsidRPr="00B634CB">
              <w:rPr>
                <w:rFonts w:ascii="Times New Roman" w:hAnsi="Times New Roman"/>
              </w:rPr>
              <w:t xml:space="preserve">: </w:t>
            </w:r>
            <w:proofErr w:type="spellStart"/>
            <w:r w:rsidRPr="00B634CB">
              <w:rPr>
                <w:rFonts w:ascii="Times New Roman" w:hAnsi="Times New Roman"/>
              </w:rPr>
              <w:t>Astrofotografia</w:t>
            </w:r>
            <w:proofErr w:type="spellEnd"/>
            <w:r w:rsidRPr="00B634CB">
              <w:rPr>
                <w:rFonts w:ascii="Times New Roman" w:hAnsi="Times New Roman"/>
              </w:rPr>
              <w:t xml:space="preserve"> e </w:t>
            </w:r>
            <w:proofErr w:type="spellStart"/>
            <w:r w:rsidRPr="00B634CB">
              <w:rPr>
                <w:rFonts w:ascii="Times New Roman" w:hAnsi="Times New Roman"/>
              </w:rPr>
              <w:t>inquinamento</w:t>
            </w:r>
            <w:proofErr w:type="spellEnd"/>
            <w:r w:rsidRPr="00B634CB">
              <w:rPr>
                <w:rFonts w:ascii="Times New Roman" w:hAnsi="Times New Roman"/>
              </w:rPr>
              <w:t xml:space="preserve"> </w:t>
            </w:r>
            <w:proofErr w:type="spellStart"/>
            <w:r w:rsidRPr="00B634CB">
              <w:rPr>
                <w:rFonts w:ascii="Times New Roman" w:hAnsi="Times New Roman"/>
              </w:rPr>
              <w:t>luminoso</w:t>
            </w:r>
            <w:proofErr w:type="spellEnd"/>
            <w:r w:rsidRPr="00B634CB">
              <w:rPr>
                <w:rFonts w:ascii="Times New Roman" w:hAnsi="Times New Roman"/>
              </w:rPr>
              <w:t xml:space="preserve">: </w:t>
            </w:r>
            <w:proofErr w:type="spellStart"/>
            <w:r w:rsidRPr="00B634CB">
              <w:rPr>
                <w:rFonts w:ascii="Times New Roman" w:hAnsi="Times New Roman"/>
              </w:rPr>
              <w:t>confronto</w:t>
            </w:r>
            <w:proofErr w:type="spellEnd"/>
            <w:r w:rsidRPr="00B634CB">
              <w:rPr>
                <w:rFonts w:ascii="Times New Roman" w:hAnsi="Times New Roman"/>
              </w:rPr>
              <w:t xml:space="preserve"> </w:t>
            </w:r>
            <w:proofErr w:type="spellStart"/>
            <w:r w:rsidRPr="00B634CB">
              <w:rPr>
                <w:rFonts w:ascii="Times New Roman" w:hAnsi="Times New Roman"/>
              </w:rPr>
              <w:t>tra</w:t>
            </w:r>
            <w:proofErr w:type="spellEnd"/>
            <w:r w:rsidRPr="00B634CB">
              <w:rPr>
                <w:rFonts w:ascii="Times New Roman" w:hAnsi="Times New Roman"/>
              </w:rPr>
              <w:t xml:space="preserve"> le due </w:t>
            </w:r>
            <w:proofErr w:type="spellStart"/>
            <w:r w:rsidRPr="00B634CB">
              <w:rPr>
                <w:rFonts w:ascii="Times New Roman" w:hAnsi="Times New Roman"/>
              </w:rPr>
              <w:t>immagini</w:t>
            </w:r>
            <w:proofErr w:type="spellEnd"/>
            <w:r w:rsidRPr="00B634CB">
              <w:rPr>
                <w:rFonts w:ascii="Times New Roman" w:hAnsi="Times New Roman"/>
              </w:rPr>
              <w:t xml:space="preserve">. Fonte: </w:t>
            </w:r>
            <w:hyperlink r:id="rId13" w:history="1">
              <w:r w:rsidRPr="00B634CB">
                <w:rPr>
                  <w:rFonts w:ascii="Times New Roman" w:hAnsi="Times New Roman"/>
                </w:rPr>
                <w:t>https://www.primalucelab.it/blog/astrofotografia-ed-inquinamento-luminoso-astrophotography-and-light-pollution/</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23/08/2025.</w:t>
            </w:r>
            <w:bookmarkEnd w:id="6"/>
          </w:p>
        </w:tc>
      </w:tr>
    </w:tbl>
    <w:p w14:paraId="1185D450" w14:textId="77777777" w:rsidR="00F8459F" w:rsidRPr="00B634CB" w:rsidRDefault="00F8459F" w:rsidP="00F8459F">
      <w:pPr>
        <w:pStyle w:val="Corpotesto"/>
        <w:rPr>
          <w:rFonts w:ascii="Times New Roman" w:hAnsi="Times New Roman"/>
          <w:sz w:val="24"/>
          <w:szCs w:val="24"/>
        </w:rPr>
      </w:pPr>
    </w:p>
    <w:p w14:paraId="562EC64C" w14:textId="77777777" w:rsidR="00F8459F" w:rsidRPr="00F254C6" w:rsidRDefault="00F8459F" w:rsidP="00F8459F">
      <w:pPr>
        <w:pStyle w:val="primoparagrafo"/>
        <w:rPr>
          <w:rFonts w:ascii="Times New Roman" w:hAnsi="Times New Roman"/>
          <w:sz w:val="24"/>
          <w:szCs w:val="24"/>
        </w:rPr>
      </w:pPr>
      <w:r w:rsidRPr="00B634CB">
        <w:rPr>
          <w:rFonts w:ascii="Times New Roman" w:hAnsi="Times New Roman"/>
          <w:sz w:val="24"/>
          <w:szCs w:val="24"/>
        </w:rPr>
        <w:t>La sovrapposizione delle due immagini ha mostrato una migliore definizione dei contorni e nitidezza dei dettagli nell’immagine con un valore migliore di SQM.</w:t>
      </w:r>
      <w:r>
        <w:rPr>
          <w:rFonts w:ascii="Times New Roman" w:hAnsi="Times New Roman"/>
          <w:sz w:val="24"/>
          <w:szCs w:val="24"/>
        </w:rPr>
        <w:t xml:space="preserve"> La differenza tra le due immagini evidenzia come la presenza di inquinamento luminoso possa nascondere dettagli che potrebbero rivelarsi fondamentali per lo studio e la ricerca dei corpi celesti.</w:t>
      </w:r>
    </w:p>
    <w:p w14:paraId="5B7A2527" w14:textId="77777777" w:rsidR="00F8459F" w:rsidRPr="00B634CB" w:rsidRDefault="00F8459F" w:rsidP="00F8459F">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8459F" w:rsidRPr="00B634CB" w14:paraId="5586D25A" w14:textId="77777777" w:rsidTr="00BD1334">
        <w:tc>
          <w:tcPr>
            <w:tcW w:w="8211" w:type="dxa"/>
            <w:vAlign w:val="center"/>
          </w:tcPr>
          <w:p w14:paraId="77F0374F" w14:textId="77777777" w:rsidR="00F8459F" w:rsidRPr="00B634CB" w:rsidRDefault="00F8459F" w:rsidP="00BD1334">
            <w:pPr>
              <w:pStyle w:val="Corpotesto"/>
              <w:jc w:val="center"/>
              <w:rPr>
                <w:rFonts w:ascii="Times New Roman" w:hAnsi="Times New Roman"/>
                <w:sz w:val="24"/>
                <w:szCs w:val="24"/>
              </w:rPr>
            </w:pPr>
            <w:r w:rsidRPr="00B634CB">
              <w:rPr>
                <w:rFonts w:ascii="Times New Roman" w:hAnsi="Times New Roman"/>
                <w:noProof/>
                <w:sz w:val="24"/>
                <w:szCs w:val="24"/>
              </w:rPr>
              <w:lastRenderedPageBreak/>
              <w:drawing>
                <wp:inline distT="0" distB="0" distL="0" distR="0" wp14:anchorId="7C4A8C92" wp14:editId="52FFBC91">
                  <wp:extent cx="4320000" cy="1647917"/>
                  <wp:effectExtent l="0" t="0" r="4445" b="9525"/>
                  <wp:docPr id="660923178" name="Immagine 4" descr="Immagine che contiene testo, schermata, mapp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3178" name="Immagine 4" descr="Immagine che contiene testo, schermata, mappa&#10;&#10;Il contenuto generato dall'IA potrebbe non essere corret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20000" cy="1647917"/>
                          </a:xfrm>
                          <a:prstGeom prst="rect">
                            <a:avLst/>
                          </a:prstGeom>
                        </pic:spPr>
                      </pic:pic>
                    </a:graphicData>
                  </a:graphic>
                </wp:inline>
              </w:drawing>
            </w:r>
          </w:p>
        </w:tc>
      </w:tr>
      <w:tr w:rsidR="00F8459F" w:rsidRPr="00B634CB" w14:paraId="39A94176" w14:textId="77777777" w:rsidTr="00BD1334">
        <w:tc>
          <w:tcPr>
            <w:tcW w:w="8211" w:type="dxa"/>
            <w:vAlign w:val="center"/>
          </w:tcPr>
          <w:p w14:paraId="30409BE4" w14:textId="77777777" w:rsidR="00F8459F" w:rsidRPr="00B634CB" w:rsidRDefault="00F8459F" w:rsidP="00BD1334">
            <w:pPr>
              <w:pStyle w:val="Didascalia"/>
              <w:rPr>
                <w:rFonts w:ascii="Times New Roman" w:hAnsi="Times New Roman"/>
                <w:sz w:val="24"/>
                <w:szCs w:val="24"/>
              </w:rPr>
            </w:pPr>
            <w:bookmarkStart w:id="7" w:name="_Toc211334831"/>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4</w:t>
            </w:r>
            <w:r w:rsidRPr="00B634CB">
              <w:rPr>
                <w:rFonts w:ascii="Times New Roman" w:hAnsi="Times New Roman"/>
              </w:rPr>
              <w:fldChar w:fldCharType="end"/>
            </w:r>
            <w:r w:rsidRPr="00B634CB">
              <w:rPr>
                <w:rFonts w:ascii="Times New Roman" w:hAnsi="Times New Roman"/>
              </w:rPr>
              <w:t xml:space="preserve">: </w:t>
            </w:r>
            <w:proofErr w:type="spellStart"/>
            <w:r w:rsidRPr="00B634CB">
              <w:rPr>
                <w:rFonts w:ascii="Times New Roman" w:hAnsi="Times New Roman"/>
              </w:rPr>
              <w:t>Livello</w:t>
            </w:r>
            <w:proofErr w:type="spellEnd"/>
            <w:r w:rsidRPr="00B634CB">
              <w:rPr>
                <w:rFonts w:ascii="Times New Roman" w:hAnsi="Times New Roman"/>
              </w:rPr>
              <w:t xml:space="preserve"> di </w:t>
            </w:r>
            <w:proofErr w:type="spellStart"/>
            <w:r w:rsidRPr="00B634CB">
              <w:rPr>
                <w:rFonts w:ascii="Times New Roman" w:hAnsi="Times New Roman"/>
              </w:rPr>
              <w:t>inquinamento</w:t>
            </w:r>
            <w:proofErr w:type="spellEnd"/>
            <w:r w:rsidRPr="00B634CB">
              <w:rPr>
                <w:rFonts w:ascii="Times New Roman" w:hAnsi="Times New Roman"/>
              </w:rPr>
              <w:t xml:space="preserve"> </w:t>
            </w:r>
            <w:proofErr w:type="spellStart"/>
            <w:r w:rsidRPr="00B634CB">
              <w:rPr>
                <w:rFonts w:ascii="Times New Roman" w:hAnsi="Times New Roman"/>
              </w:rPr>
              <w:t>luminoso</w:t>
            </w:r>
            <w:proofErr w:type="spellEnd"/>
            <w:r w:rsidRPr="00B634CB">
              <w:rPr>
                <w:rFonts w:ascii="Times New Roman" w:hAnsi="Times New Roman"/>
              </w:rPr>
              <w:t xml:space="preserve"> </w:t>
            </w:r>
            <w:proofErr w:type="spellStart"/>
            <w:r w:rsidRPr="00B634CB">
              <w:rPr>
                <w:rFonts w:ascii="Times New Roman" w:hAnsi="Times New Roman"/>
              </w:rPr>
              <w:t>all’Osservatorio</w:t>
            </w:r>
            <w:proofErr w:type="spellEnd"/>
            <w:r w:rsidRPr="00B634CB">
              <w:rPr>
                <w:rFonts w:ascii="Times New Roman" w:hAnsi="Times New Roman"/>
              </w:rPr>
              <w:t xml:space="preserve"> Schiaparelli di Varese. Fonte: </w:t>
            </w:r>
            <w:hyperlink r:id="rId15" w:history="1">
              <w:r w:rsidRPr="00B634CB">
                <w:rPr>
                  <w:rFonts w:ascii="Times New Roman" w:hAnsi="Times New Roman"/>
                </w:rPr>
                <w:t>https://lightpollutionmap.app/it/?lat=45.878521&amp;lng=8.898014&amp;zoom=9</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23/08/2025.</w:t>
            </w:r>
            <w:bookmarkEnd w:id="7"/>
          </w:p>
        </w:tc>
      </w:tr>
    </w:tbl>
    <w:p w14:paraId="2D411838" w14:textId="77777777" w:rsidR="00F8459F" w:rsidRPr="00B634CB" w:rsidRDefault="00F8459F" w:rsidP="00F8459F">
      <w:pPr>
        <w:pStyle w:val="Corpotesto"/>
        <w:rPr>
          <w:rFonts w:ascii="Times New Roman" w:hAnsi="Times New Roman"/>
          <w:sz w:val="24"/>
          <w:szCs w:val="24"/>
          <w:u w:val="single"/>
        </w:rPr>
      </w:pPr>
    </w:p>
    <w:p w14:paraId="354AF9B5"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È possibile visualizzare mappe della distribuzione dell’inquinamento luminoso attraverso la consultazione di mappe interattive che utilizzano dati satellitari per classificare la luminosità del cielo attraverso i colori, dal nero al bianco, che indicano i diversi livelli di inquinamento.</w:t>
      </w:r>
    </w:p>
    <w:p w14:paraId="185A54AC" w14:textId="77777777" w:rsidR="00F8459F" w:rsidRPr="00B634CB" w:rsidRDefault="00F8459F" w:rsidP="00F8459F">
      <w:pPr>
        <w:pStyle w:val="Corpotesto"/>
        <w:rPr>
          <w:rFonts w:ascii="Times New Roman" w:hAnsi="Times New Roman"/>
          <w:sz w:val="24"/>
          <w:szCs w:val="24"/>
        </w:rPr>
      </w:pPr>
    </w:p>
    <w:p w14:paraId="5C6EFBA3" w14:textId="77777777" w:rsidR="00F8459F" w:rsidRPr="00B634CB" w:rsidRDefault="00F8459F" w:rsidP="00F8459F">
      <w:pPr>
        <w:pStyle w:val="primoparagrafo"/>
        <w:rPr>
          <w:rFonts w:ascii="Times New Roman" w:hAnsi="Times New Roman"/>
          <w:color w:val="000000" w:themeColor="text1"/>
          <w:sz w:val="24"/>
          <w:szCs w:val="24"/>
        </w:rPr>
      </w:pPr>
      <w:r w:rsidRPr="00B634CB">
        <w:rPr>
          <w:rFonts w:ascii="Times New Roman" w:hAnsi="Times New Roman"/>
          <w:color w:val="000000" w:themeColor="text1"/>
          <w:sz w:val="24"/>
          <w:szCs w:val="24"/>
        </w:rPr>
        <w:t xml:space="preserve">Un ulteriore ostacolo proveniente dall’ambiente esterno sono le </w:t>
      </w:r>
      <w:r w:rsidRPr="00B634CB">
        <w:rPr>
          <w:rFonts w:ascii="Times New Roman" w:hAnsi="Times New Roman"/>
          <w:b/>
          <w:bCs/>
          <w:color w:val="000000" w:themeColor="text1"/>
          <w:sz w:val="24"/>
          <w:szCs w:val="24"/>
        </w:rPr>
        <w:t>condizioni meteorologiche</w:t>
      </w:r>
      <w:r w:rsidRPr="00B634CB">
        <w:rPr>
          <w:rFonts w:ascii="Times New Roman" w:hAnsi="Times New Roman"/>
          <w:color w:val="000000" w:themeColor="text1"/>
          <w:sz w:val="24"/>
          <w:szCs w:val="24"/>
        </w:rPr>
        <w:t xml:space="preserve"> da cui l’astrofotografia dipende strettamente, in quanto la limpidezza del cielo e le sue condizioni atmosferiche sono fondamentali per determinare la qualità dell’acquisizione.</w:t>
      </w:r>
      <w:r w:rsidRPr="00B634CB">
        <w:rPr>
          <w:rStyle w:val="Rimandonotadichiusura"/>
          <w:rFonts w:ascii="Times New Roman" w:hAnsi="Times New Roman"/>
          <w:color w:val="000000" w:themeColor="text1"/>
          <w:sz w:val="24"/>
          <w:szCs w:val="24"/>
        </w:rPr>
        <w:endnoteReference w:id="11"/>
      </w:r>
      <w:r w:rsidRPr="00B634CB">
        <w:rPr>
          <w:rFonts w:ascii="Times New Roman" w:hAnsi="Times New Roman"/>
          <w:color w:val="000000" w:themeColor="text1"/>
          <w:sz w:val="24"/>
          <w:szCs w:val="24"/>
        </w:rPr>
        <w:t xml:space="preserve"> </w:t>
      </w:r>
    </w:p>
    <w:p w14:paraId="28B87C0D"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La presenza di foschia, nebbia e la formazione di nuvole comportano una riduzione della </w:t>
      </w:r>
      <w:r w:rsidRPr="00B634CB">
        <w:rPr>
          <w:rFonts w:ascii="Times New Roman" w:hAnsi="Times New Roman"/>
          <w:i/>
          <w:iCs/>
          <w:sz w:val="24"/>
          <w:szCs w:val="24"/>
        </w:rPr>
        <w:t>radiazione elettromagnetica</w:t>
      </w:r>
      <w:r w:rsidRPr="00B634CB">
        <w:rPr>
          <w:rFonts w:ascii="Times New Roman" w:hAnsi="Times New Roman"/>
          <w:sz w:val="24"/>
          <w:szCs w:val="24"/>
        </w:rPr>
        <w:t xml:space="preserve"> proveniente dai corpi celesti, diminuendo il contrasto e la luminosità apparente su cui si basano le acquisizioni astrofotografiche, limitando in modo importante l’esito di ogni acquisizione. </w:t>
      </w:r>
    </w:p>
    <w:p w14:paraId="487BBE69" w14:textId="77777777" w:rsidR="00F8459F" w:rsidRPr="00B634CB" w:rsidRDefault="00F8459F" w:rsidP="00F8459F">
      <w:pPr>
        <w:pStyle w:val="primoparagrafo"/>
        <w:rPr>
          <w:rFonts w:ascii="Times New Roman" w:hAnsi="Times New Roman"/>
          <w:sz w:val="24"/>
          <w:szCs w:val="24"/>
          <w:vertAlign w:val="superscript"/>
        </w:rPr>
      </w:pPr>
      <w:r w:rsidRPr="00B634CB">
        <w:rPr>
          <w:rFonts w:ascii="Times New Roman" w:hAnsi="Times New Roman"/>
          <w:sz w:val="24"/>
          <w:szCs w:val="24"/>
        </w:rPr>
        <w:t>Le precipitazioni meteorologiche introducono interferenze nel processo di acquisizione, in quanto la presenza di acqua nell’atmosfera altera il segnale ricevuto dal sensore, rendendo impossibile la cattura del soggetto.</w:t>
      </w:r>
      <w:r w:rsidRPr="00B634CB">
        <w:rPr>
          <w:rFonts w:ascii="Times New Roman" w:hAnsi="Times New Roman"/>
          <w:sz w:val="24"/>
          <w:szCs w:val="24"/>
          <w:vertAlign w:val="superscript"/>
        </w:rPr>
        <w:t>2</w:t>
      </w:r>
    </w:p>
    <w:p w14:paraId="4E44AB1E"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La presenza di </w:t>
      </w:r>
      <w:r w:rsidRPr="00B634CB">
        <w:rPr>
          <w:rFonts w:ascii="Times New Roman" w:hAnsi="Times New Roman"/>
          <w:i/>
          <w:iCs/>
          <w:sz w:val="24"/>
          <w:szCs w:val="24"/>
        </w:rPr>
        <w:t>turbolenze atmosferiche</w:t>
      </w:r>
      <w:r w:rsidRPr="00B634CB">
        <w:rPr>
          <w:rFonts w:ascii="Times New Roman" w:hAnsi="Times New Roman"/>
          <w:sz w:val="24"/>
          <w:szCs w:val="24"/>
        </w:rPr>
        <w:t>, con spostamenti di grandi masse d’aria di diverse temperature influenza ulteriormente la qualità dell’acquisizione, causando distorsioni delle immagini che cambiano rapidamente, impossibilitando il processo di acquisizione multipla utilizzato spesso in campo astronomico.</w:t>
      </w:r>
    </w:p>
    <w:p w14:paraId="3B658A18" w14:textId="77777777" w:rsidR="00F8459F" w:rsidRPr="00B634CB" w:rsidRDefault="00F8459F" w:rsidP="00F8459F">
      <w:pPr>
        <w:pStyle w:val="Corpotesto"/>
        <w:rPr>
          <w:rFonts w:ascii="Times New Roman" w:hAnsi="Times New Roman"/>
          <w:sz w:val="24"/>
          <w:szCs w:val="24"/>
        </w:rPr>
      </w:pPr>
    </w:p>
    <w:p w14:paraId="416F9FA6"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Sia l’inquinamento luminoso sia le condizioni meteorologiche possono essere racchiusi nel concetto di “</w:t>
      </w:r>
      <w:r w:rsidRPr="00B634CB">
        <w:rPr>
          <w:rFonts w:ascii="Times New Roman" w:hAnsi="Times New Roman"/>
          <w:b/>
          <w:bCs/>
          <w:sz w:val="24"/>
          <w:szCs w:val="24"/>
        </w:rPr>
        <w:t>Seeing</w:t>
      </w:r>
      <w:r w:rsidRPr="00B634CB">
        <w:rPr>
          <w:rFonts w:ascii="Times New Roman" w:hAnsi="Times New Roman"/>
          <w:sz w:val="24"/>
          <w:szCs w:val="24"/>
        </w:rPr>
        <w:t>”, utilizzato in astronomia per indicare le condizioni del cielo osservato, descrivendo quanto l’atmosfera terrestre possa influenzare l’immagine a causa delle turbolenze atmosferiche o della temperatura.</w:t>
      </w:r>
      <w:r w:rsidRPr="00B634CB">
        <w:rPr>
          <w:rFonts w:ascii="Times New Roman" w:hAnsi="Times New Roman"/>
          <w:sz w:val="24"/>
          <w:szCs w:val="24"/>
          <w:vertAlign w:val="superscript"/>
        </w:rPr>
        <w:endnoteReference w:id="12"/>
      </w:r>
    </w:p>
    <w:p w14:paraId="724C707A"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Viene influenzato dalle condizioni meteo, umidità, temperatura e dalla posizione geografica e la sua altitudine.</w:t>
      </w:r>
    </w:p>
    <w:p w14:paraId="7983FBF7"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lastRenderedPageBreak/>
        <w:t>La valutazione del Seeing avviene attraverso l’utilizzo di due scale di misurazione.</w:t>
      </w:r>
      <w:r w:rsidRPr="00B634CB">
        <w:rPr>
          <w:rStyle w:val="Rimandonotadichiusura"/>
          <w:rFonts w:ascii="Times New Roman" w:hAnsi="Times New Roman"/>
          <w:sz w:val="24"/>
          <w:szCs w:val="24"/>
        </w:rPr>
        <w:t xml:space="preserve"> </w:t>
      </w:r>
      <w:r w:rsidRPr="00B634CB">
        <w:rPr>
          <w:rStyle w:val="Rimandonotadichiusura"/>
          <w:rFonts w:ascii="Times New Roman" w:hAnsi="Times New Roman"/>
          <w:sz w:val="24"/>
          <w:szCs w:val="24"/>
        </w:rPr>
        <w:endnoteReference w:id="13"/>
      </w:r>
    </w:p>
    <w:p w14:paraId="5766387A"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scala di Antoniadi</w:t>
      </w:r>
      <w:r w:rsidRPr="00B634CB">
        <w:rPr>
          <w:rFonts w:ascii="Times New Roman" w:hAnsi="Times New Roman"/>
          <w:sz w:val="24"/>
          <w:szCs w:val="24"/>
        </w:rPr>
        <w:t>, utilizzata nell’osservazione planetaria, utilizza una suddivisione da I a V dove I indica il seeing ideale:</w:t>
      </w:r>
    </w:p>
    <w:p w14:paraId="07918301" w14:textId="77777777" w:rsidR="00F8459F" w:rsidRPr="00B634CB" w:rsidRDefault="00F8459F" w:rsidP="00F8459F">
      <w:pPr>
        <w:pStyle w:val="Corpotesto"/>
        <w:rPr>
          <w:rFonts w:ascii="Times New Roman" w:hAnsi="Times New Roman"/>
          <w:noProof/>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8459F" w:rsidRPr="00B634CB" w14:paraId="74498B29" w14:textId="77777777" w:rsidTr="00BD1334">
        <w:tc>
          <w:tcPr>
            <w:tcW w:w="8211" w:type="dxa"/>
            <w:vAlign w:val="center"/>
          </w:tcPr>
          <w:p w14:paraId="745B794E" w14:textId="77777777" w:rsidR="00F8459F" w:rsidRPr="00B634CB" w:rsidRDefault="00F8459F" w:rsidP="00BD1334">
            <w:pPr>
              <w:pStyle w:val="Corpotesto"/>
              <w:jc w:val="center"/>
              <w:rPr>
                <w:rFonts w:ascii="Times New Roman" w:hAnsi="Times New Roman"/>
                <w:noProof/>
                <w:sz w:val="24"/>
                <w:szCs w:val="24"/>
              </w:rPr>
            </w:pPr>
            <w:r w:rsidRPr="00B634CB">
              <w:rPr>
                <w:rFonts w:ascii="Times New Roman" w:hAnsi="Times New Roman"/>
                <w:noProof/>
                <w:sz w:val="24"/>
                <w:szCs w:val="24"/>
              </w:rPr>
              <w:drawing>
                <wp:inline distT="0" distB="0" distL="0" distR="0" wp14:anchorId="37F1E683" wp14:editId="5624EF47">
                  <wp:extent cx="4320000" cy="3339449"/>
                  <wp:effectExtent l="0" t="0" r="4445" b="0"/>
                  <wp:docPr id="1634503179" name="Immagine 1" descr="Immagine che contiene cratere, natura, schermata, astron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3179" name="Immagine 1" descr="Immagine che contiene cratere, natura, schermata, astronomia&#10;&#10;Il contenuto generato dall'IA potrebbe non essere corret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3339449"/>
                          </a:xfrm>
                          <a:prstGeom prst="rect">
                            <a:avLst/>
                          </a:prstGeom>
                        </pic:spPr>
                      </pic:pic>
                    </a:graphicData>
                  </a:graphic>
                </wp:inline>
              </w:drawing>
            </w:r>
          </w:p>
        </w:tc>
      </w:tr>
      <w:tr w:rsidR="00F8459F" w:rsidRPr="00B634CB" w14:paraId="1605AEA9" w14:textId="77777777" w:rsidTr="00BD1334">
        <w:tc>
          <w:tcPr>
            <w:tcW w:w="8211" w:type="dxa"/>
          </w:tcPr>
          <w:p w14:paraId="446C9E67" w14:textId="77777777" w:rsidR="00F8459F" w:rsidRPr="00B634CB" w:rsidRDefault="00F8459F" w:rsidP="00BD1334">
            <w:pPr>
              <w:pStyle w:val="Didascalia"/>
              <w:rPr>
                <w:rFonts w:ascii="Times New Roman" w:hAnsi="Times New Roman"/>
                <w:noProof/>
                <w:sz w:val="24"/>
                <w:szCs w:val="24"/>
              </w:rPr>
            </w:pPr>
            <w:bookmarkStart w:id="8" w:name="_Toc211334832"/>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5</w:t>
            </w:r>
            <w:r w:rsidRPr="00B634CB">
              <w:rPr>
                <w:rFonts w:ascii="Times New Roman" w:hAnsi="Times New Roman"/>
              </w:rPr>
              <w:fldChar w:fldCharType="end"/>
            </w:r>
            <w:r w:rsidRPr="00B634CB">
              <w:rPr>
                <w:rFonts w:ascii="Times New Roman" w:hAnsi="Times New Roman"/>
              </w:rPr>
              <w:t xml:space="preserve">: Scala di Antoniadi. Fonte: </w:t>
            </w:r>
            <w:hyperlink r:id="rId17" w:history="1">
              <w:r w:rsidRPr="00B634CB">
                <w:rPr>
                  <w:rFonts w:ascii="Times New Roman" w:hAnsi="Times New Roman"/>
                </w:rPr>
                <w:t>https://sky-route.ru/shkala-antoniadi/</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23/09/2025.</w:t>
            </w:r>
            <w:bookmarkEnd w:id="8"/>
          </w:p>
        </w:tc>
      </w:tr>
    </w:tbl>
    <w:p w14:paraId="730A49AE" w14:textId="77777777" w:rsidR="00F8459F" w:rsidRPr="00B634CB" w:rsidRDefault="00F8459F" w:rsidP="00F8459F">
      <w:pPr>
        <w:pStyle w:val="primoparagrafo"/>
        <w:rPr>
          <w:rFonts w:ascii="Times New Roman" w:hAnsi="Times New Roman"/>
          <w:sz w:val="24"/>
          <w:szCs w:val="24"/>
        </w:rPr>
      </w:pPr>
    </w:p>
    <w:p w14:paraId="6CB99291" w14:textId="77777777" w:rsidR="00F8459F" w:rsidRPr="00B634CB" w:rsidRDefault="00F8459F" w:rsidP="00F8459F">
      <w:pPr>
        <w:pStyle w:val="Corpotesto"/>
        <w:numPr>
          <w:ilvl w:val="0"/>
          <w:numId w:val="4"/>
        </w:numPr>
        <w:rPr>
          <w:rFonts w:ascii="Times New Roman" w:hAnsi="Times New Roman"/>
          <w:sz w:val="24"/>
          <w:szCs w:val="24"/>
        </w:rPr>
      </w:pPr>
      <w:r w:rsidRPr="00B634CB">
        <w:rPr>
          <w:rFonts w:ascii="Times New Roman" w:hAnsi="Times New Roman"/>
          <w:sz w:val="24"/>
          <w:szCs w:val="24"/>
        </w:rPr>
        <w:t>Visibilità perfetta, assenza di tremolii</w:t>
      </w:r>
    </w:p>
    <w:p w14:paraId="2638B658" w14:textId="77777777" w:rsidR="00F8459F" w:rsidRPr="00B634CB" w:rsidRDefault="00F8459F" w:rsidP="00F8459F">
      <w:pPr>
        <w:pStyle w:val="Corpotesto"/>
        <w:numPr>
          <w:ilvl w:val="0"/>
          <w:numId w:val="4"/>
        </w:numPr>
        <w:rPr>
          <w:rFonts w:ascii="Times New Roman" w:hAnsi="Times New Roman"/>
          <w:sz w:val="24"/>
          <w:szCs w:val="24"/>
        </w:rPr>
      </w:pPr>
      <w:r w:rsidRPr="00B634CB">
        <w:rPr>
          <w:rFonts w:ascii="Times New Roman" w:hAnsi="Times New Roman"/>
          <w:sz w:val="24"/>
          <w:szCs w:val="24"/>
        </w:rPr>
        <w:t>Leggeri tremolii con momenti stabili che durano anche alcuni secondi.</w:t>
      </w:r>
    </w:p>
    <w:p w14:paraId="68B81692" w14:textId="77777777" w:rsidR="00F8459F" w:rsidRPr="00B634CB" w:rsidRDefault="00F8459F" w:rsidP="00F8459F">
      <w:pPr>
        <w:pStyle w:val="Corpotesto"/>
        <w:numPr>
          <w:ilvl w:val="0"/>
          <w:numId w:val="4"/>
        </w:numPr>
        <w:rPr>
          <w:rFonts w:ascii="Times New Roman" w:hAnsi="Times New Roman"/>
          <w:sz w:val="24"/>
          <w:szCs w:val="24"/>
        </w:rPr>
      </w:pPr>
      <w:r w:rsidRPr="00B634CB">
        <w:rPr>
          <w:rFonts w:ascii="Times New Roman" w:hAnsi="Times New Roman"/>
          <w:sz w:val="24"/>
          <w:szCs w:val="24"/>
        </w:rPr>
        <w:t>Visione media, tremolii di media durata</w:t>
      </w:r>
    </w:p>
    <w:p w14:paraId="7946DF9D" w14:textId="77777777" w:rsidR="00F8459F" w:rsidRPr="00B634CB" w:rsidRDefault="00F8459F" w:rsidP="00F8459F">
      <w:pPr>
        <w:pStyle w:val="Corpotesto"/>
        <w:numPr>
          <w:ilvl w:val="0"/>
          <w:numId w:val="4"/>
        </w:numPr>
        <w:rPr>
          <w:rFonts w:ascii="Times New Roman" w:hAnsi="Times New Roman"/>
          <w:sz w:val="24"/>
          <w:szCs w:val="24"/>
        </w:rPr>
      </w:pPr>
      <w:r w:rsidRPr="00B634CB">
        <w:rPr>
          <w:rFonts w:ascii="Times New Roman" w:hAnsi="Times New Roman"/>
          <w:sz w:val="24"/>
          <w:szCs w:val="24"/>
        </w:rPr>
        <w:t>Visibilità scarsa, presenza di lunghi tremolii nell’immagine</w:t>
      </w:r>
    </w:p>
    <w:p w14:paraId="2EFD7E8D" w14:textId="77777777" w:rsidR="00F8459F" w:rsidRPr="00B634CB" w:rsidRDefault="00F8459F" w:rsidP="00F8459F">
      <w:pPr>
        <w:pStyle w:val="Corpotesto"/>
        <w:numPr>
          <w:ilvl w:val="0"/>
          <w:numId w:val="4"/>
        </w:numPr>
        <w:rPr>
          <w:rFonts w:ascii="Times New Roman" w:hAnsi="Times New Roman"/>
          <w:sz w:val="24"/>
          <w:szCs w:val="24"/>
        </w:rPr>
      </w:pPr>
      <w:r w:rsidRPr="00B634CB">
        <w:rPr>
          <w:rFonts w:ascii="Times New Roman" w:hAnsi="Times New Roman"/>
          <w:sz w:val="24"/>
          <w:szCs w:val="24"/>
        </w:rPr>
        <w:t>Visibilità pessima, vibrazioni continue</w:t>
      </w:r>
    </w:p>
    <w:p w14:paraId="4DECAC15" w14:textId="77777777" w:rsidR="00F8459F" w:rsidRPr="00B634CB" w:rsidRDefault="00F8459F" w:rsidP="00F8459F">
      <w:pPr>
        <w:pStyle w:val="Corpotesto"/>
        <w:rPr>
          <w:rFonts w:ascii="Times New Roman" w:hAnsi="Times New Roman"/>
          <w:sz w:val="24"/>
          <w:szCs w:val="24"/>
        </w:rPr>
      </w:pPr>
    </w:p>
    <w:p w14:paraId="0B9278B3"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La </w:t>
      </w:r>
      <w:r w:rsidRPr="00B634CB">
        <w:rPr>
          <w:rFonts w:ascii="Times New Roman" w:hAnsi="Times New Roman"/>
          <w:b/>
          <w:bCs/>
          <w:sz w:val="24"/>
          <w:szCs w:val="24"/>
        </w:rPr>
        <w:t>scala di Pickering</w:t>
      </w:r>
      <w:r w:rsidRPr="00B634CB">
        <w:rPr>
          <w:rFonts w:ascii="Times New Roman" w:hAnsi="Times New Roman"/>
          <w:sz w:val="24"/>
          <w:szCs w:val="24"/>
        </w:rPr>
        <w:t>, utilizzata nell’osservazione del profondo cielo, suddivisa in livelli da 1 a 10, più rigida della scala di Antoniadi, si basa sull’immagine di diffrazione delle stelle:</w:t>
      </w:r>
    </w:p>
    <w:p w14:paraId="0D2D210E" w14:textId="77777777" w:rsidR="00F8459F" w:rsidRPr="00B634CB" w:rsidRDefault="00F8459F" w:rsidP="00F8459F">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8459F" w:rsidRPr="00B634CB" w14:paraId="6A5FCD70" w14:textId="77777777" w:rsidTr="00BD1334">
        <w:tc>
          <w:tcPr>
            <w:tcW w:w="8211" w:type="dxa"/>
            <w:vAlign w:val="center"/>
          </w:tcPr>
          <w:p w14:paraId="1759C824" w14:textId="77777777" w:rsidR="00F8459F" w:rsidRPr="00B634CB" w:rsidRDefault="00F8459F" w:rsidP="00BD1334">
            <w:pPr>
              <w:pStyle w:val="Corpotesto"/>
              <w:keepNext/>
              <w:jc w:val="center"/>
              <w:rPr>
                <w:rFonts w:ascii="Times New Roman" w:hAnsi="Times New Roman"/>
                <w:sz w:val="24"/>
                <w:szCs w:val="24"/>
              </w:rPr>
            </w:pPr>
            <w:r w:rsidRPr="00B634CB">
              <w:rPr>
                <w:rFonts w:ascii="Times New Roman" w:hAnsi="Times New Roman"/>
                <w:noProof/>
                <w:sz w:val="24"/>
                <w:szCs w:val="24"/>
              </w:rPr>
              <w:drawing>
                <wp:inline distT="0" distB="0" distL="0" distR="0" wp14:anchorId="61FC5FC4" wp14:editId="29F2CE67">
                  <wp:extent cx="4320000" cy="1057438"/>
                  <wp:effectExtent l="0" t="0" r="4445" b="9525"/>
                  <wp:docPr id="263789136" name="Immagine 2"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89136" name="Immagine 2" descr="Immagine che contiene testo, schermata, Carattere, linea&#10;&#10;Il contenuto generato dall'IA potrebbe non essere corretto."/>
                          <pic:cNvPicPr/>
                        </pic:nvPicPr>
                        <pic:blipFill rotWithShape="1">
                          <a:blip r:embed="rId18">
                            <a:extLst>
                              <a:ext uri="{28A0092B-C50C-407E-A947-70E740481C1C}">
                                <a14:useLocalDpi xmlns:a14="http://schemas.microsoft.com/office/drawing/2010/main" val="0"/>
                              </a:ext>
                            </a:extLst>
                          </a:blip>
                          <a:srcRect t="3707"/>
                          <a:stretch>
                            <a:fillRect/>
                          </a:stretch>
                        </pic:blipFill>
                        <pic:spPr bwMode="auto">
                          <a:xfrm>
                            <a:off x="0" y="0"/>
                            <a:ext cx="4320000" cy="1057438"/>
                          </a:xfrm>
                          <a:prstGeom prst="rect">
                            <a:avLst/>
                          </a:prstGeom>
                          <a:ln>
                            <a:noFill/>
                          </a:ln>
                          <a:extLst>
                            <a:ext uri="{53640926-AAD7-44D8-BBD7-CCE9431645EC}">
                              <a14:shadowObscured xmlns:a14="http://schemas.microsoft.com/office/drawing/2010/main"/>
                            </a:ext>
                          </a:extLst>
                        </pic:spPr>
                      </pic:pic>
                    </a:graphicData>
                  </a:graphic>
                </wp:inline>
              </w:drawing>
            </w:r>
          </w:p>
        </w:tc>
      </w:tr>
      <w:tr w:rsidR="00F8459F" w:rsidRPr="00B634CB" w14:paraId="136CB790" w14:textId="77777777" w:rsidTr="00BD1334">
        <w:tc>
          <w:tcPr>
            <w:tcW w:w="8211" w:type="dxa"/>
          </w:tcPr>
          <w:p w14:paraId="78594303" w14:textId="77777777" w:rsidR="00F8459F" w:rsidRPr="00B634CB" w:rsidRDefault="00F8459F" w:rsidP="00BD1334">
            <w:pPr>
              <w:pStyle w:val="Didascalia"/>
              <w:rPr>
                <w:rFonts w:ascii="Times New Roman" w:hAnsi="Times New Roman"/>
              </w:rPr>
            </w:pPr>
            <w:bookmarkStart w:id="9" w:name="_Toc211334833"/>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6</w:t>
            </w:r>
            <w:r w:rsidRPr="00B634CB">
              <w:rPr>
                <w:rFonts w:ascii="Times New Roman" w:hAnsi="Times New Roman"/>
              </w:rPr>
              <w:fldChar w:fldCharType="end"/>
            </w:r>
            <w:r w:rsidRPr="00B634CB">
              <w:rPr>
                <w:rFonts w:ascii="Times New Roman" w:hAnsi="Times New Roman"/>
              </w:rPr>
              <w:t xml:space="preserve">: Scala di Pickering. Fonte: </w:t>
            </w:r>
            <w:hyperlink r:id="rId19" w:history="1">
              <w:r w:rsidRPr="00B634CB">
                <w:rPr>
                  <w:rFonts w:ascii="Times New Roman" w:hAnsi="Times New Roman"/>
                </w:rPr>
                <w:t>https://www.cloudynights.com/topic/349405-pickerings-seeing-scale/</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23/09/2025.</w:t>
            </w:r>
            <w:bookmarkEnd w:id="9"/>
          </w:p>
        </w:tc>
      </w:tr>
    </w:tbl>
    <w:p w14:paraId="4CCAD153" w14:textId="77777777" w:rsidR="00F8459F" w:rsidRPr="00B634CB" w:rsidRDefault="00F8459F" w:rsidP="00F8459F">
      <w:pPr>
        <w:pStyle w:val="Corpotesto"/>
        <w:rPr>
          <w:rFonts w:ascii="Times New Roman" w:hAnsi="Times New Roman"/>
          <w:sz w:val="24"/>
          <w:szCs w:val="24"/>
        </w:rPr>
      </w:pPr>
    </w:p>
    <w:p w14:paraId="1BCD37F8"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lastRenderedPageBreak/>
        <w:t>Immagine pessima, i dischi di diffrazione sono impastati e non definiti.</w:t>
      </w:r>
    </w:p>
    <w:p w14:paraId="2AE8DE44"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molto cattiva, il disco di diffrazione resta molto impastato.</w:t>
      </w:r>
    </w:p>
    <w:p w14:paraId="42A3A0E2"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cattiva, si iniziano a intravedere i dischi di diffrazione.</w:t>
      </w:r>
    </w:p>
    <w:p w14:paraId="1A5FD133"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appena sufficiente, i dischi iniziano a essere visibili a tratti.</w:t>
      </w:r>
    </w:p>
    <w:p w14:paraId="68E955DC"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discreta, visibili i dischi di diffrazione con una certa continuità.</w:t>
      </w:r>
    </w:p>
    <w:p w14:paraId="5A8FCBEF"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buona, i dischi di diffrazione sono ben visibili, anche se vibrano.</w:t>
      </w:r>
    </w:p>
    <w:p w14:paraId="598F890F"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molto buona, dischi visibili con una certa continuità.</w:t>
      </w:r>
    </w:p>
    <w:p w14:paraId="7289DA3D"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ottima, si distinguono chiaramente tutti i dischi di diffrazione.</w:t>
      </w:r>
    </w:p>
    <w:p w14:paraId="2D86558A"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quasi perfetta, ma gli anelli esterni vibrano leggermente.</w:t>
      </w:r>
    </w:p>
    <w:p w14:paraId="158C60E2" w14:textId="77777777" w:rsidR="00F8459F" w:rsidRPr="00B634CB" w:rsidRDefault="00F8459F" w:rsidP="00F8459F">
      <w:pPr>
        <w:pStyle w:val="Corpotesto"/>
        <w:numPr>
          <w:ilvl w:val="0"/>
          <w:numId w:val="5"/>
        </w:numPr>
        <w:rPr>
          <w:rFonts w:ascii="Times New Roman" w:hAnsi="Times New Roman"/>
          <w:sz w:val="24"/>
          <w:szCs w:val="24"/>
        </w:rPr>
      </w:pPr>
      <w:r w:rsidRPr="00B634CB">
        <w:rPr>
          <w:rFonts w:ascii="Times New Roman" w:hAnsi="Times New Roman"/>
          <w:sz w:val="24"/>
          <w:szCs w:val="24"/>
        </w:rPr>
        <w:t>Immagine perfetta, gli anelli di diffrazione sono nitidi e molto ben visibili.</w:t>
      </w:r>
    </w:p>
    <w:p w14:paraId="456D7819" w14:textId="77777777" w:rsidR="00F8459F" w:rsidRPr="00DD4EEB" w:rsidRDefault="00F8459F" w:rsidP="00F8459F">
      <w:pPr>
        <w:pStyle w:val="Corpotesto"/>
        <w:rPr>
          <w:rFonts w:ascii="Times New Roman" w:hAnsi="Times New Roman"/>
          <w:color w:val="FFC000"/>
          <w:sz w:val="24"/>
          <w:szCs w:val="24"/>
        </w:rPr>
      </w:pPr>
    </w:p>
    <w:p w14:paraId="13A52130" w14:textId="77777777" w:rsidR="00F8459F" w:rsidRPr="00DD4EEB" w:rsidRDefault="00F8459F" w:rsidP="00F8459F">
      <w:pPr>
        <w:pStyle w:val="primoparagrafo"/>
        <w:rPr>
          <w:rFonts w:ascii="Times New Roman" w:hAnsi="Times New Roman"/>
          <w:color w:val="FFC000"/>
          <w:sz w:val="24"/>
          <w:szCs w:val="24"/>
        </w:rPr>
      </w:pPr>
      <w:r w:rsidRPr="00DD4EEB">
        <w:rPr>
          <w:rFonts w:ascii="Times New Roman" w:hAnsi="Times New Roman"/>
          <w:color w:val="FFC000"/>
          <w:sz w:val="24"/>
          <w:szCs w:val="24"/>
        </w:rPr>
        <w:t xml:space="preserve">Numerose pagine web mettono a disposizione tool per la misurazione del seeing astronomico in previsione e in tempo reale. Ad esempio, lo strumento di misurazione delle condizioni astronomiche messo a disposizione all’URL </w:t>
      </w:r>
      <w:hyperlink r:id="rId20" w:history="1">
        <w:r w:rsidRPr="00DD4EEB">
          <w:rPr>
            <w:color w:val="FFC000"/>
          </w:rPr>
          <w:t>https://jaglab.org/astro-forecast/</w:t>
        </w:r>
      </w:hyperlink>
      <w:r w:rsidRPr="00DD4EEB">
        <w:rPr>
          <w:rFonts w:ascii="Times New Roman" w:hAnsi="Times New Roman"/>
          <w:color w:val="FFC000"/>
          <w:sz w:val="24"/>
          <w:szCs w:val="24"/>
        </w:rPr>
        <w:t xml:space="preserve"> permette di visualizzare dati come la copertura delle nuvole, la velocità del vento, la temperatura e il seeing in base alle coordinate geografiche e all’orario inserito.</w:t>
      </w:r>
    </w:p>
    <w:p w14:paraId="40F6FA91" w14:textId="77777777" w:rsidR="00F8459F" w:rsidRPr="00DD4EEB" w:rsidRDefault="00F8459F" w:rsidP="00F8459F">
      <w:pPr>
        <w:pStyle w:val="Corpotesto"/>
        <w:rPr>
          <w:rFonts w:ascii="Times New Roman" w:hAnsi="Times New Roman"/>
          <w:color w:val="FFC000"/>
          <w:sz w:val="24"/>
          <w:szCs w:val="24"/>
        </w:rPr>
      </w:pPr>
    </w:p>
    <w:tbl>
      <w:tblPr>
        <w:tblStyle w:val="Grigliatabella"/>
        <w:tblW w:w="0" w:type="auto"/>
        <w:tblBorders>
          <w:top w:val="single" w:sz="4" w:space="0" w:color="FFC000"/>
          <w:left w:val="single" w:sz="4" w:space="0" w:color="FFC000"/>
          <w:bottom w:val="single" w:sz="4" w:space="0" w:color="FFC000"/>
          <w:right w:val="single" w:sz="4" w:space="0" w:color="FFC000"/>
          <w:insideH w:val="none" w:sz="0" w:space="0" w:color="auto"/>
          <w:insideV w:val="none" w:sz="0" w:space="0" w:color="auto"/>
        </w:tblBorders>
        <w:tblLook w:val="04A0" w:firstRow="1" w:lastRow="0" w:firstColumn="1" w:lastColumn="0" w:noHBand="0" w:noVBand="1"/>
      </w:tblPr>
      <w:tblGrid>
        <w:gridCol w:w="8211"/>
      </w:tblGrid>
      <w:tr w:rsidR="00F8459F" w:rsidRPr="00DD4EEB" w14:paraId="7489C5A0" w14:textId="77777777" w:rsidTr="00BD1334">
        <w:tc>
          <w:tcPr>
            <w:tcW w:w="8211" w:type="dxa"/>
            <w:vAlign w:val="center"/>
          </w:tcPr>
          <w:p w14:paraId="5DF75521" w14:textId="77777777" w:rsidR="00F8459F" w:rsidRPr="00DD4EEB" w:rsidRDefault="00F8459F" w:rsidP="00BD1334">
            <w:pPr>
              <w:pStyle w:val="Corpotesto"/>
              <w:keepNext/>
              <w:jc w:val="center"/>
              <w:rPr>
                <w:rFonts w:ascii="Times New Roman" w:hAnsi="Times New Roman"/>
                <w:color w:val="FFC000"/>
                <w:sz w:val="24"/>
                <w:szCs w:val="24"/>
              </w:rPr>
            </w:pPr>
            <w:r w:rsidRPr="00DD4EEB">
              <w:rPr>
                <w:rFonts w:ascii="Times New Roman" w:hAnsi="Times New Roman"/>
                <w:noProof/>
                <w:color w:val="FFC000"/>
                <w:sz w:val="24"/>
                <w:szCs w:val="24"/>
              </w:rPr>
              <w:drawing>
                <wp:inline distT="0" distB="0" distL="0" distR="0" wp14:anchorId="62E503FB" wp14:editId="06D6A7BA">
                  <wp:extent cx="4320000" cy="3469242"/>
                  <wp:effectExtent l="0" t="0" r="4445" b="0"/>
                  <wp:docPr id="1495643092" name="Immagine 3" descr="Immagine che contiene testo, schermata, software, Software multimedial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3092" name="Immagine 3" descr="Immagine che contiene testo, schermata, software, Software multimediale&#10;&#10;Il contenuto generato dall'IA potrebbe non essere corret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20000" cy="3469242"/>
                          </a:xfrm>
                          <a:prstGeom prst="rect">
                            <a:avLst/>
                          </a:prstGeom>
                        </pic:spPr>
                      </pic:pic>
                    </a:graphicData>
                  </a:graphic>
                </wp:inline>
              </w:drawing>
            </w:r>
          </w:p>
        </w:tc>
      </w:tr>
      <w:tr w:rsidR="00F8459F" w:rsidRPr="00DD4EEB" w14:paraId="25BCAD37" w14:textId="77777777" w:rsidTr="00BD1334">
        <w:tc>
          <w:tcPr>
            <w:tcW w:w="8211" w:type="dxa"/>
          </w:tcPr>
          <w:p w14:paraId="646F87E1" w14:textId="77777777" w:rsidR="00F8459F" w:rsidRPr="00DD4EEB" w:rsidRDefault="00F8459F" w:rsidP="00BD1334">
            <w:pPr>
              <w:pStyle w:val="Didascalia"/>
              <w:rPr>
                <w:rFonts w:ascii="Times New Roman" w:hAnsi="Times New Roman"/>
                <w:color w:val="FFC000"/>
              </w:rPr>
            </w:pPr>
            <w:bookmarkStart w:id="10" w:name="_Toc211334834"/>
            <w:proofErr w:type="spellStart"/>
            <w:r w:rsidRPr="00DD4EEB">
              <w:rPr>
                <w:rFonts w:ascii="Times New Roman" w:hAnsi="Times New Roman"/>
                <w:color w:val="FFC000"/>
              </w:rPr>
              <w:t>Figura</w:t>
            </w:r>
            <w:proofErr w:type="spellEnd"/>
            <w:r w:rsidRPr="00DD4EEB">
              <w:rPr>
                <w:rFonts w:ascii="Times New Roman" w:hAnsi="Times New Roman"/>
                <w:color w:val="FFC000"/>
              </w:rPr>
              <w:t xml:space="preserve"> </w:t>
            </w:r>
            <w:r w:rsidRPr="00DD4EEB">
              <w:rPr>
                <w:rFonts w:ascii="Times New Roman" w:hAnsi="Times New Roman"/>
                <w:color w:val="FFC000"/>
              </w:rPr>
              <w:fldChar w:fldCharType="begin"/>
            </w:r>
            <w:r w:rsidRPr="00DD4EEB">
              <w:rPr>
                <w:rFonts w:ascii="Times New Roman" w:hAnsi="Times New Roman"/>
                <w:color w:val="FFC000"/>
              </w:rPr>
              <w:instrText xml:space="preserve"> SEQ Figura \* ARABIC </w:instrText>
            </w:r>
            <w:r w:rsidRPr="00DD4EEB">
              <w:rPr>
                <w:rFonts w:ascii="Times New Roman" w:hAnsi="Times New Roman"/>
                <w:color w:val="FFC000"/>
              </w:rPr>
              <w:fldChar w:fldCharType="separate"/>
            </w:r>
            <w:r>
              <w:rPr>
                <w:rFonts w:ascii="Times New Roman" w:hAnsi="Times New Roman"/>
                <w:noProof/>
                <w:color w:val="FFC000"/>
              </w:rPr>
              <w:t>7</w:t>
            </w:r>
            <w:r w:rsidRPr="00DD4EEB">
              <w:rPr>
                <w:rFonts w:ascii="Times New Roman" w:hAnsi="Times New Roman"/>
                <w:color w:val="FFC000"/>
              </w:rPr>
              <w:fldChar w:fldCharType="end"/>
            </w:r>
            <w:r w:rsidRPr="00DD4EEB">
              <w:rPr>
                <w:rFonts w:ascii="Times New Roman" w:hAnsi="Times New Roman"/>
                <w:color w:val="FFC000"/>
              </w:rPr>
              <w:t xml:space="preserve">: </w:t>
            </w:r>
            <w:proofErr w:type="spellStart"/>
            <w:r w:rsidRPr="00DD4EEB">
              <w:rPr>
                <w:rFonts w:ascii="Times New Roman" w:hAnsi="Times New Roman"/>
                <w:color w:val="FFC000"/>
              </w:rPr>
              <w:t>Misurazione</w:t>
            </w:r>
            <w:proofErr w:type="spellEnd"/>
            <w:r w:rsidRPr="00DD4EEB">
              <w:rPr>
                <w:rFonts w:ascii="Times New Roman" w:hAnsi="Times New Roman"/>
                <w:color w:val="FFC000"/>
              </w:rPr>
              <w:t xml:space="preserve"> </w:t>
            </w:r>
            <w:proofErr w:type="spellStart"/>
            <w:r w:rsidRPr="00DD4EEB">
              <w:rPr>
                <w:rFonts w:ascii="Times New Roman" w:hAnsi="Times New Roman"/>
                <w:color w:val="FFC000"/>
              </w:rPr>
              <w:t>delle</w:t>
            </w:r>
            <w:proofErr w:type="spellEnd"/>
            <w:r w:rsidRPr="00DD4EEB">
              <w:rPr>
                <w:rFonts w:ascii="Times New Roman" w:hAnsi="Times New Roman"/>
                <w:color w:val="FFC000"/>
              </w:rPr>
              <w:t xml:space="preserve"> </w:t>
            </w:r>
            <w:proofErr w:type="spellStart"/>
            <w:r w:rsidRPr="00DD4EEB">
              <w:rPr>
                <w:rFonts w:ascii="Times New Roman" w:hAnsi="Times New Roman"/>
                <w:color w:val="FFC000"/>
              </w:rPr>
              <w:t>condizioni</w:t>
            </w:r>
            <w:proofErr w:type="spellEnd"/>
            <w:r w:rsidRPr="00DD4EEB">
              <w:rPr>
                <w:rFonts w:ascii="Times New Roman" w:hAnsi="Times New Roman"/>
                <w:color w:val="FFC000"/>
              </w:rPr>
              <w:t xml:space="preserve"> </w:t>
            </w:r>
            <w:proofErr w:type="spellStart"/>
            <w:r w:rsidRPr="00DD4EEB">
              <w:rPr>
                <w:rFonts w:ascii="Times New Roman" w:hAnsi="Times New Roman"/>
                <w:color w:val="FFC000"/>
              </w:rPr>
              <w:t>astronomiche</w:t>
            </w:r>
            <w:proofErr w:type="spellEnd"/>
            <w:r w:rsidRPr="00DD4EEB">
              <w:rPr>
                <w:rFonts w:ascii="Times New Roman" w:hAnsi="Times New Roman"/>
                <w:color w:val="FFC000"/>
              </w:rPr>
              <w:t xml:space="preserve"> a Varese il 23/09/2025 alle 16:00. Fonte: </w:t>
            </w:r>
            <w:hyperlink r:id="rId22" w:history="1">
              <w:r w:rsidRPr="00DD4EEB">
                <w:rPr>
                  <w:rFonts w:ascii="Times New Roman" w:hAnsi="Times New Roman"/>
                  <w:color w:val="FFC000"/>
                </w:rPr>
                <w:t>https://jaglab.org/astro-forecast/</w:t>
              </w:r>
            </w:hyperlink>
            <w:r w:rsidRPr="00DD4EEB">
              <w:rPr>
                <w:rFonts w:ascii="Times New Roman" w:hAnsi="Times New Roman"/>
                <w:color w:val="FFC000"/>
              </w:rPr>
              <w:t xml:space="preserve">, </w:t>
            </w:r>
            <w:proofErr w:type="spellStart"/>
            <w:r w:rsidRPr="00DD4EEB">
              <w:rPr>
                <w:rFonts w:ascii="Times New Roman" w:hAnsi="Times New Roman"/>
                <w:color w:val="FFC000"/>
              </w:rPr>
              <w:t>consultato</w:t>
            </w:r>
            <w:proofErr w:type="spellEnd"/>
            <w:r w:rsidRPr="00DD4EEB">
              <w:rPr>
                <w:rFonts w:ascii="Times New Roman" w:hAnsi="Times New Roman"/>
                <w:color w:val="FFC000"/>
              </w:rPr>
              <w:t xml:space="preserve"> il 23/09/2025.</w:t>
            </w:r>
            <w:bookmarkEnd w:id="10"/>
          </w:p>
        </w:tc>
      </w:tr>
    </w:tbl>
    <w:p w14:paraId="524DCEBA" w14:textId="77777777" w:rsidR="00F8459F" w:rsidRPr="00DD4EEB" w:rsidRDefault="00F8459F" w:rsidP="00F8459F">
      <w:pPr>
        <w:pStyle w:val="Corpotesto"/>
        <w:rPr>
          <w:rFonts w:ascii="Times New Roman" w:hAnsi="Times New Roman"/>
          <w:color w:val="FFC000"/>
          <w:sz w:val="24"/>
          <w:szCs w:val="24"/>
        </w:rPr>
      </w:pPr>
    </w:p>
    <w:p w14:paraId="0E0094CF" w14:textId="77777777" w:rsidR="00F8459F" w:rsidRPr="00DD4EEB" w:rsidRDefault="00F8459F" w:rsidP="00F8459F">
      <w:pPr>
        <w:pStyle w:val="primoparagrafo"/>
        <w:rPr>
          <w:rFonts w:ascii="Times New Roman" w:hAnsi="Times New Roman"/>
          <w:color w:val="FFC000"/>
          <w:sz w:val="24"/>
          <w:szCs w:val="24"/>
        </w:rPr>
      </w:pPr>
      <w:r w:rsidRPr="00DD4EEB">
        <w:rPr>
          <w:rFonts w:ascii="Times New Roman" w:hAnsi="Times New Roman"/>
          <w:color w:val="FFC000"/>
          <w:sz w:val="24"/>
          <w:szCs w:val="24"/>
        </w:rPr>
        <w:lastRenderedPageBreak/>
        <w:t>L’utilizzo di scale di misurazioni a colori rende la visione dei dati intuitiva anche per gli utenti meno esperti, favorendo la comprensione delle condizioni astronomiche.</w:t>
      </w:r>
    </w:p>
    <w:p w14:paraId="47597781" w14:textId="77777777" w:rsidR="00F8459F" w:rsidRPr="00B634CB" w:rsidRDefault="00F8459F" w:rsidP="00F8459F">
      <w:pPr>
        <w:pStyle w:val="Titolo3"/>
        <w:rPr>
          <w:rFonts w:ascii="Times New Roman" w:hAnsi="Times New Roman"/>
        </w:rPr>
      </w:pPr>
      <w:bookmarkStart w:id="11" w:name="_Toc211334872"/>
      <w:r w:rsidRPr="00B634CB">
        <w:rPr>
          <w:rFonts w:ascii="Times New Roman" w:hAnsi="Times New Roman"/>
        </w:rPr>
        <w:t>Metodi di acquisizione</w:t>
      </w:r>
      <w:bookmarkEnd w:id="11"/>
    </w:p>
    <w:p w14:paraId="4E4A7371"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Esistono diversi metodi di un’immagine astronomica, ogni oggetto celeste ha la modalità di acquisizione più appropriata per essere catturato, ognuna le proprie caratteristiche, vantaggi e svantaggi.</w:t>
      </w:r>
    </w:p>
    <w:p w14:paraId="193B9F41" w14:textId="77777777" w:rsidR="00F8459F" w:rsidRPr="00B634CB" w:rsidRDefault="00F8459F" w:rsidP="00F8459F">
      <w:pPr>
        <w:pStyle w:val="Titolo4"/>
        <w:rPr>
          <w:rFonts w:ascii="Times New Roman" w:hAnsi="Times New Roman"/>
        </w:rPr>
      </w:pPr>
      <w:r w:rsidRPr="00B634CB">
        <w:rPr>
          <w:rFonts w:ascii="Times New Roman" w:hAnsi="Times New Roman"/>
        </w:rPr>
        <w:t xml:space="preserve">Long Exposure </w:t>
      </w:r>
    </w:p>
    <w:p w14:paraId="1F5934FE"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Le lunghe esposizioni mantengono l’otturatore della fotocamera aperto per lunghi periodi di tempo, da pochi minuti a diverse ore. Questa tecnica permette di raccogliere una maggiore quantità di luce, riuscendo a catturare un maggior livello di dettaglio anche dei corpi celesti più deboli, rivelando strutture di galassie e nebulose difficilmente osservabili utilizzando altre tecniche, rendendola la tecnica più adatta all’osservazione di oggetti dello spazio profondo.</w:t>
      </w:r>
      <w:r w:rsidRPr="00B634CB">
        <w:rPr>
          <w:rFonts w:ascii="Times New Roman" w:hAnsi="Times New Roman"/>
          <w:sz w:val="24"/>
          <w:szCs w:val="24"/>
          <w:vertAlign w:val="superscript"/>
        </w:rPr>
        <w:endnoteReference w:id="14"/>
      </w:r>
    </w:p>
    <w:p w14:paraId="3C52A67A" w14:textId="77777777" w:rsidR="00F8459F" w:rsidRPr="00B634CB" w:rsidRDefault="00F8459F" w:rsidP="00F8459F">
      <w:pPr>
        <w:pStyle w:val="primoparagrafo"/>
        <w:rPr>
          <w:rFonts w:ascii="Times New Roman" w:hAnsi="Times New Roman"/>
          <w:sz w:val="24"/>
          <w:szCs w:val="24"/>
        </w:rPr>
      </w:pPr>
    </w:p>
    <w:p w14:paraId="49C9649F"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Utilizzando esposizioni più lunghe si semplifica l’elaborazione successiva delle immagini grazie alla grande quantità di dettagli già presenti nel singolo fotogramma, richiedendo quindi l’utilizzo di un numero inferiore di fotogrammi e ottimizzando il tempo e le risorse a disposizione. </w:t>
      </w:r>
    </w:p>
    <w:p w14:paraId="4E25FA7B" w14:textId="77777777" w:rsidR="00F8459F" w:rsidRPr="00B634CB" w:rsidRDefault="00F8459F" w:rsidP="00F8459F">
      <w:pPr>
        <w:pStyle w:val="primoparagrafo"/>
        <w:rPr>
          <w:rFonts w:ascii="Times New Roman" w:hAnsi="Times New Roman"/>
          <w:sz w:val="24"/>
          <w:szCs w:val="24"/>
        </w:rPr>
      </w:pPr>
    </w:p>
    <w:p w14:paraId="22072EE8"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Tuttavia, sono presenti diversi svantaggi. Nelle lunghe esposizioni c’è la possibilità di oggetti esterni, come satelliti e aerei che possono transitare davanti l’obiettivo durante l’esposizione, creando disturbi nello scatto nascondendo informazioni possibilmente rilevanti. Inoltre, l’inseguimento terrestre è un aspetto fondamentale in questo tipo di tecnica, le lunghe esposizioni richiedono un sistema di inseguimento e autoguida, in quanto se l’obiettivo non seguisse il movimento dell’asse terrestre non si otterrebbe un’immagine di un oggetto nitida di un oggetto apparentemente fermo ma il risultato sarebbe una cattura in cui il soggetto risulterebbe allungato in una curva, evidenziato il movimento del cielo notturno.</w:t>
      </w:r>
    </w:p>
    <w:p w14:paraId="089F352E" w14:textId="77777777" w:rsidR="00F8459F" w:rsidRPr="00B634CB" w:rsidRDefault="00F8459F" w:rsidP="00F8459F">
      <w:pPr>
        <w:pStyle w:val="Titolo4"/>
        <w:rPr>
          <w:rFonts w:ascii="Times New Roman" w:hAnsi="Times New Roman"/>
          <w:lang w:val="en-US"/>
        </w:rPr>
      </w:pPr>
      <w:r w:rsidRPr="00B634CB">
        <w:rPr>
          <w:rFonts w:ascii="Times New Roman" w:hAnsi="Times New Roman"/>
          <w:lang w:val="en-US"/>
        </w:rPr>
        <w:t>Short exposure stacking</w:t>
      </w:r>
    </w:p>
    <w:p w14:paraId="5EC7D058"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Nelle esposizioni brevi si scattano consecutivamente numerose fotografie di breve durata, da frazioni di secondo a pochi minuti, combinandole successivamente per produrre la fotografia finale. Si riduce quindi il rischio di introdurre oggetti esterni come aerei e satelliti, scartando o correggendo preventivamente i fotogrammi in cui potrebbero essere presenti questi oggetti o con altri tipi di difetti.</w:t>
      </w:r>
      <w:r w:rsidRPr="00B634CB">
        <w:rPr>
          <w:rFonts w:ascii="Times New Roman" w:hAnsi="Times New Roman"/>
          <w:sz w:val="24"/>
          <w:szCs w:val="24"/>
          <w:vertAlign w:val="superscript"/>
        </w:rPr>
        <w:endnoteReference w:id="15"/>
      </w:r>
    </w:p>
    <w:p w14:paraId="3290A75F" w14:textId="77777777" w:rsidR="00F8459F" w:rsidRPr="00B634CB" w:rsidRDefault="00F8459F" w:rsidP="00F8459F">
      <w:pPr>
        <w:pStyle w:val="Titolo5"/>
        <w:rPr>
          <w:rFonts w:ascii="Times New Roman" w:hAnsi="Times New Roman"/>
        </w:rPr>
      </w:pPr>
      <w:r w:rsidRPr="00B634CB">
        <w:rPr>
          <w:rFonts w:ascii="Times New Roman" w:hAnsi="Times New Roman"/>
        </w:rPr>
        <w:lastRenderedPageBreak/>
        <w:t>SNR –Rapporto segnale/rumore</w:t>
      </w:r>
    </w:p>
    <w:p w14:paraId="7271B476"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Le esposizioni brevi limitano la quantità di rumore generato in un singolo fotogramma, ma raccolgono una minore quantità di luce e in caso di oggetti poco luminosi, il rumore può sovrastare la luce catturata, per questo il </w:t>
      </w:r>
      <w:r w:rsidRPr="00B634CB">
        <w:rPr>
          <w:rFonts w:ascii="Times New Roman" w:hAnsi="Times New Roman"/>
          <w:b/>
          <w:bCs/>
          <w:sz w:val="24"/>
          <w:szCs w:val="24"/>
        </w:rPr>
        <w:t>rapporto segnale/rumore</w:t>
      </w:r>
      <w:r w:rsidRPr="00B634CB">
        <w:rPr>
          <w:rFonts w:ascii="Times New Roman" w:hAnsi="Times New Roman"/>
          <w:sz w:val="24"/>
          <w:szCs w:val="24"/>
        </w:rPr>
        <w:t xml:space="preserve"> è di fondamentale importanza nell’astrofotografia. Il SNR misura la quantità di segnale che si distingue dal rumore di fondo, più è alto il valore di SNR più sarà nitida e dettagliata l’immagine.</w:t>
      </w:r>
      <w:r w:rsidRPr="00B634CB">
        <w:rPr>
          <w:rStyle w:val="Rimandonotadichiusura"/>
          <w:rFonts w:ascii="Times New Roman" w:hAnsi="Times New Roman"/>
          <w:sz w:val="24"/>
          <w:szCs w:val="24"/>
        </w:rPr>
        <w:endnoteReference w:id="16"/>
      </w:r>
    </w:p>
    <w:p w14:paraId="0F25019D" w14:textId="77777777" w:rsidR="00F8459F" w:rsidRPr="00B634CB" w:rsidRDefault="00F8459F" w:rsidP="00F8459F">
      <w:pPr>
        <w:pStyle w:val="Titolo5"/>
        <w:rPr>
          <w:rFonts w:ascii="Times New Roman" w:hAnsi="Times New Roman"/>
        </w:rPr>
      </w:pPr>
      <w:r w:rsidRPr="00B634CB">
        <w:rPr>
          <w:rFonts w:ascii="Times New Roman" w:hAnsi="Times New Roman"/>
        </w:rPr>
        <w:t>Stacking</w:t>
      </w:r>
    </w:p>
    <w:p w14:paraId="19BBA97F"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Attraverso l’utilizzo delle esposizioni brevi è possibile implementare la tecnica dello </w:t>
      </w:r>
      <w:r w:rsidRPr="004A5364">
        <w:rPr>
          <w:rFonts w:ascii="Times New Roman" w:hAnsi="Times New Roman"/>
          <w:sz w:val="24"/>
          <w:szCs w:val="24"/>
        </w:rPr>
        <w:t>Stacking</w:t>
      </w:r>
      <w:r w:rsidRPr="00B634CB">
        <w:rPr>
          <w:rFonts w:ascii="Times New Roman" w:hAnsi="Times New Roman"/>
          <w:sz w:val="24"/>
          <w:szCs w:val="24"/>
        </w:rPr>
        <w:t xml:space="preserve"> che unisce diversi scatti dello stesso oggetto, eseguendo una media del rumore presente ed applicare una riduzione del rumore e aumentare il livello di dettaglio.</w:t>
      </w:r>
      <w:r w:rsidRPr="004A5364">
        <w:rPr>
          <w:vertAlign w:val="superscript"/>
        </w:rPr>
        <w:endnoteReference w:id="17"/>
      </w:r>
    </w:p>
    <w:p w14:paraId="4F622F39" w14:textId="77777777" w:rsidR="00F8459F" w:rsidRPr="00B634CB" w:rsidRDefault="00F8459F" w:rsidP="00F8459F">
      <w:pPr>
        <w:pStyle w:val="Titolo4"/>
        <w:rPr>
          <w:rFonts w:ascii="Times New Roman" w:hAnsi="Times New Roman"/>
          <w:lang w:val="en-US"/>
        </w:rPr>
      </w:pPr>
      <w:r w:rsidRPr="00B634CB">
        <w:rPr>
          <w:rFonts w:ascii="Times New Roman" w:hAnsi="Times New Roman"/>
          <w:lang w:val="en-US"/>
        </w:rPr>
        <w:t>Multiple Frames - Lucky imaging</w:t>
      </w:r>
    </w:p>
    <w:p w14:paraId="04BA7F7E" w14:textId="77777777" w:rsidR="00F8459F" w:rsidRPr="004A5364" w:rsidRDefault="00F8459F" w:rsidP="00F8459F">
      <w:pPr>
        <w:pStyle w:val="primoparagrafo"/>
        <w:rPr>
          <w:rFonts w:ascii="Times New Roman" w:hAnsi="Times New Roman"/>
          <w:sz w:val="24"/>
          <w:szCs w:val="24"/>
        </w:rPr>
      </w:pPr>
      <w:r w:rsidRPr="00B634CB">
        <w:rPr>
          <w:rFonts w:ascii="Times New Roman" w:hAnsi="Times New Roman"/>
          <w:sz w:val="24"/>
          <w:szCs w:val="24"/>
        </w:rPr>
        <w:t>Il Lucky imaging è una tecnica utilizzata limitare gli effetti delle turbolenze atmosferiche</w:t>
      </w:r>
      <w:r w:rsidRPr="004A5364">
        <w:rPr>
          <w:rFonts w:ascii="Times New Roman" w:hAnsi="Times New Roman"/>
          <w:sz w:val="24"/>
          <w:szCs w:val="24"/>
          <w:vertAlign w:val="superscript"/>
        </w:rPr>
        <w:endnoteReference w:id="18"/>
      </w:r>
      <w:r w:rsidRPr="00B634CB">
        <w:rPr>
          <w:rFonts w:ascii="Times New Roman" w:hAnsi="Times New Roman"/>
          <w:sz w:val="24"/>
          <w:szCs w:val="24"/>
        </w:rPr>
        <w:t>, consiste nel registrare centinaia o migliaia di immagini dello stesso oggetto in intervalli di tempo molto brevi, misurabili in millisecondi. Utilizzando questa tecnica si punta a utilizzare solo un ridotto numero delle immagini ottenute che presentato un seeing stabile, eseguirne la media e ottenere l’immagine finale.</w:t>
      </w:r>
      <w:r w:rsidRPr="004A5364">
        <w:rPr>
          <w:sz w:val="24"/>
          <w:szCs w:val="24"/>
          <w:vertAlign w:val="superscript"/>
        </w:rPr>
        <w:endnoteReference w:id="19"/>
      </w:r>
    </w:p>
    <w:p w14:paraId="01B9B9D4" w14:textId="77777777" w:rsidR="00F8459F" w:rsidRPr="00B634CB" w:rsidRDefault="00F8459F" w:rsidP="00F8459F">
      <w:pPr>
        <w:pStyle w:val="Titolo4"/>
        <w:rPr>
          <w:rFonts w:ascii="Times New Roman" w:hAnsi="Times New Roman"/>
          <w:lang w:val="en-US"/>
        </w:rPr>
      </w:pPr>
      <w:r w:rsidRPr="00B634CB">
        <w:rPr>
          <w:rFonts w:ascii="Times New Roman" w:hAnsi="Times New Roman"/>
          <w:lang w:val="en-US"/>
        </w:rPr>
        <w:t>Narrowband imaging</w:t>
      </w:r>
    </w:p>
    <w:p w14:paraId="4D1A9E35" w14:textId="77777777" w:rsidR="00F8459F" w:rsidRPr="004A5364" w:rsidRDefault="00F8459F" w:rsidP="00F8459F">
      <w:pPr>
        <w:pStyle w:val="primoparagrafo"/>
        <w:rPr>
          <w:rFonts w:ascii="Times New Roman" w:hAnsi="Times New Roman"/>
          <w:sz w:val="24"/>
          <w:szCs w:val="24"/>
        </w:rPr>
      </w:pPr>
      <w:r w:rsidRPr="00B634CB">
        <w:rPr>
          <w:rFonts w:ascii="Times New Roman" w:hAnsi="Times New Roman"/>
          <w:sz w:val="24"/>
          <w:szCs w:val="24"/>
        </w:rPr>
        <w:t>Il narrowband imaging o imaging a banda stretta è una tecnica che permette di isolare e catturare solo determinate lunghezza d’onda attraverso l’utilizzo di determinati filtri a banda stretta</w:t>
      </w:r>
      <w:r w:rsidRPr="004A5364">
        <w:rPr>
          <w:rFonts w:ascii="Times New Roman" w:hAnsi="Times New Roman"/>
          <w:sz w:val="24"/>
          <w:szCs w:val="24"/>
        </w:rPr>
        <w:t>.</w:t>
      </w:r>
      <w:r w:rsidRPr="004A5364">
        <w:rPr>
          <w:sz w:val="24"/>
          <w:szCs w:val="24"/>
          <w:vertAlign w:val="superscript"/>
        </w:rPr>
        <w:endnoteReference w:id="20"/>
      </w:r>
    </w:p>
    <w:p w14:paraId="113426D5"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L’imaging a banda stretta permette di rilevare maggiori dettagli e di catturare immagini da aree geografiche in cui è presente un maggior livello di inquinamento luminoso, permettendo inoltre di ridurre al minimo la dimensione delle stelle catturate, riducendo anche l’impatto nel campo visivo favorendo l’elaborazione e permettendo di concentrarsi sulla struttura della nebulosa.</w:t>
      </w:r>
    </w:p>
    <w:p w14:paraId="18C2801D"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È possibile isolare la luce prodotta da determinati tipi di gas presenti nello spazio profondo, ottenendo un maggior numero di informazione sulle composizioni chimiche e il movimento degli elementi nelle nebulose</w:t>
      </w:r>
      <w:r w:rsidRPr="004A5364">
        <w:rPr>
          <w:rFonts w:ascii="Times New Roman" w:hAnsi="Times New Roman"/>
          <w:sz w:val="24"/>
          <w:szCs w:val="24"/>
          <w:vertAlign w:val="superscript"/>
        </w:rPr>
        <w:endnoteReference w:id="21"/>
      </w:r>
      <w:r w:rsidRPr="00B634CB">
        <w:rPr>
          <w:rFonts w:ascii="Times New Roman" w:hAnsi="Times New Roman"/>
          <w:sz w:val="24"/>
          <w:szCs w:val="24"/>
        </w:rPr>
        <w:t>, per questo motivo è una tecnica utilizzata anche nel campo della ricerca, oltre a quello dell’astrofotografia.</w:t>
      </w:r>
    </w:p>
    <w:p w14:paraId="78B99DFE" w14:textId="77777777" w:rsidR="00F8459F" w:rsidRPr="00B634CB" w:rsidRDefault="00F8459F" w:rsidP="00F8459F">
      <w:pPr>
        <w:pStyle w:val="Titolo5"/>
        <w:rPr>
          <w:rFonts w:ascii="Times New Roman" w:hAnsi="Times New Roman"/>
        </w:rPr>
      </w:pPr>
      <w:r w:rsidRPr="00B634CB">
        <w:rPr>
          <w:rFonts w:ascii="Times New Roman" w:hAnsi="Times New Roman"/>
        </w:rPr>
        <w:t>Filtri a banda stretta</w:t>
      </w:r>
    </w:p>
    <w:p w14:paraId="03EF01BA" w14:textId="77777777" w:rsidR="00F8459F"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A differenza dell’imaging a colori reali, che utilizza filtri RGB a banda larga, i filtri a banda stretta sono progettati per permette solo a una piccola parte della banda delle lunghezze d’onda attorno a specifici elementi: Ha, SII, OIII. </w:t>
      </w:r>
    </w:p>
    <w:p w14:paraId="0321F824" w14:textId="77777777" w:rsidR="00F8459F" w:rsidRPr="00B634CB" w:rsidRDefault="00F8459F" w:rsidP="00F8459F">
      <w:pPr>
        <w:pStyle w:val="Corpotesto"/>
        <w:rPr>
          <w:rFonts w:ascii="Times New Roman" w:hAnsi="Times New Roman"/>
          <w:sz w:val="24"/>
          <w:szCs w:val="24"/>
        </w:rPr>
      </w:pPr>
    </w:p>
    <w:tbl>
      <w:tblPr>
        <w:tblStyle w:val="Grigliatabella"/>
        <w:tblpPr w:leftFromText="141" w:rightFromText="141" w:vertAnchor="text" w:horzAnchor="margin" w:tblpY="12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1"/>
      </w:tblGrid>
      <w:tr w:rsidR="00F8459F" w:rsidRPr="00B634CB" w14:paraId="377638BD" w14:textId="77777777" w:rsidTr="00BD1334">
        <w:tc>
          <w:tcPr>
            <w:tcW w:w="8221" w:type="dxa"/>
            <w:vAlign w:val="center"/>
          </w:tcPr>
          <w:p w14:paraId="49394010" w14:textId="77777777" w:rsidR="00F8459F" w:rsidRPr="00B634CB" w:rsidRDefault="00F8459F" w:rsidP="00BD1334">
            <w:pPr>
              <w:pStyle w:val="Corpotesto"/>
              <w:keepNext/>
              <w:jc w:val="center"/>
              <w:rPr>
                <w:rFonts w:ascii="Times New Roman" w:hAnsi="Times New Roman"/>
              </w:rPr>
            </w:pPr>
            <w:r w:rsidRPr="00B634CB">
              <w:rPr>
                <w:rFonts w:ascii="Times New Roman" w:hAnsi="Times New Roman"/>
                <w:noProof/>
              </w:rPr>
              <w:lastRenderedPageBreak/>
              <w:drawing>
                <wp:inline distT="0" distB="0" distL="0" distR="0" wp14:anchorId="73ED417D" wp14:editId="6FF65E14">
                  <wp:extent cx="4320000" cy="2450855"/>
                  <wp:effectExtent l="0" t="0" r="4445" b="6985"/>
                  <wp:docPr id="196209611" name="Immagine 1" descr="Immagine che contiene testo, linea,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611" name="Immagine 1" descr="Immagine che contiene testo, linea, Diagramma, schermata&#10;&#10;Il contenuto generato dall'IA potrebbe non essere corretto."/>
                          <pic:cNvPicPr/>
                        </pic:nvPicPr>
                        <pic:blipFill>
                          <a:blip r:embed="rId23"/>
                          <a:stretch>
                            <a:fillRect/>
                          </a:stretch>
                        </pic:blipFill>
                        <pic:spPr>
                          <a:xfrm>
                            <a:off x="0" y="0"/>
                            <a:ext cx="4320000" cy="2450855"/>
                          </a:xfrm>
                          <a:prstGeom prst="rect">
                            <a:avLst/>
                          </a:prstGeom>
                        </pic:spPr>
                      </pic:pic>
                    </a:graphicData>
                  </a:graphic>
                </wp:inline>
              </w:drawing>
            </w:r>
          </w:p>
          <w:p w14:paraId="345B8E7E" w14:textId="77777777" w:rsidR="00F8459F" w:rsidRPr="00B634CB" w:rsidRDefault="00F8459F" w:rsidP="00BD1334">
            <w:pPr>
              <w:pStyle w:val="Didascalia"/>
              <w:rPr>
                <w:rFonts w:ascii="Times New Roman" w:hAnsi="Times New Roman"/>
              </w:rPr>
            </w:pPr>
          </w:p>
        </w:tc>
      </w:tr>
      <w:tr w:rsidR="00F8459F" w:rsidRPr="00B634CB" w14:paraId="2DCD3672" w14:textId="77777777" w:rsidTr="00BD1334">
        <w:tc>
          <w:tcPr>
            <w:tcW w:w="8221" w:type="dxa"/>
            <w:vAlign w:val="center"/>
          </w:tcPr>
          <w:p w14:paraId="4D6B70A5" w14:textId="77777777" w:rsidR="00F8459F" w:rsidRPr="00B634CB" w:rsidRDefault="00F8459F" w:rsidP="00BD1334">
            <w:pPr>
              <w:pStyle w:val="Didascalia"/>
              <w:rPr>
                <w:rFonts w:ascii="Times New Roman" w:hAnsi="Times New Roman"/>
              </w:rPr>
            </w:pPr>
            <w:bookmarkStart w:id="12" w:name="_Toc211334835"/>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8</w:t>
            </w:r>
            <w:r w:rsidRPr="00B634CB">
              <w:rPr>
                <w:rFonts w:ascii="Times New Roman" w:hAnsi="Times New Roman"/>
              </w:rPr>
              <w:fldChar w:fldCharType="end"/>
            </w:r>
            <w:r w:rsidRPr="00B634CB">
              <w:rPr>
                <w:rFonts w:ascii="Times New Roman" w:hAnsi="Times New Roman"/>
              </w:rPr>
              <w:t xml:space="preserve">: </w:t>
            </w:r>
            <w:proofErr w:type="spellStart"/>
            <w:r w:rsidRPr="00B634CB">
              <w:rPr>
                <w:rFonts w:ascii="Times New Roman" w:hAnsi="Times New Roman"/>
              </w:rPr>
              <w:t>Grafico</w:t>
            </w:r>
            <w:proofErr w:type="spellEnd"/>
            <w:r w:rsidRPr="00B634CB">
              <w:rPr>
                <w:rFonts w:ascii="Times New Roman" w:hAnsi="Times New Roman"/>
              </w:rPr>
              <w:t xml:space="preserve"> di </w:t>
            </w:r>
            <w:proofErr w:type="spellStart"/>
            <w:r w:rsidRPr="00B634CB">
              <w:rPr>
                <w:rFonts w:ascii="Times New Roman" w:hAnsi="Times New Roman"/>
              </w:rPr>
              <w:t>trasmissione</w:t>
            </w:r>
            <w:proofErr w:type="spellEnd"/>
            <w:r w:rsidRPr="00B634CB">
              <w:rPr>
                <w:rFonts w:ascii="Times New Roman" w:hAnsi="Times New Roman"/>
              </w:rPr>
              <w:t xml:space="preserve"> </w:t>
            </w:r>
            <w:proofErr w:type="spellStart"/>
            <w:r w:rsidRPr="00B634CB">
              <w:rPr>
                <w:rFonts w:ascii="Times New Roman" w:hAnsi="Times New Roman"/>
              </w:rPr>
              <w:t>dei</w:t>
            </w:r>
            <w:proofErr w:type="spellEnd"/>
            <w:r w:rsidRPr="00B634CB">
              <w:rPr>
                <w:rFonts w:ascii="Times New Roman" w:hAnsi="Times New Roman"/>
              </w:rPr>
              <w:t xml:space="preserve"> </w:t>
            </w:r>
            <w:proofErr w:type="spellStart"/>
            <w:r w:rsidRPr="00B634CB">
              <w:rPr>
                <w:rFonts w:ascii="Times New Roman" w:hAnsi="Times New Roman"/>
              </w:rPr>
              <w:t>filtri</w:t>
            </w:r>
            <w:proofErr w:type="spellEnd"/>
            <w:r w:rsidRPr="00B634CB">
              <w:rPr>
                <w:rFonts w:ascii="Times New Roman" w:hAnsi="Times New Roman"/>
              </w:rPr>
              <w:t xml:space="preserve"> a </w:t>
            </w:r>
            <w:proofErr w:type="spellStart"/>
            <w:r w:rsidRPr="00B634CB">
              <w:rPr>
                <w:rFonts w:ascii="Times New Roman" w:hAnsi="Times New Roman"/>
              </w:rPr>
              <w:t>banda</w:t>
            </w:r>
            <w:proofErr w:type="spellEnd"/>
            <w:r w:rsidRPr="00B634CB">
              <w:rPr>
                <w:rFonts w:ascii="Times New Roman" w:hAnsi="Times New Roman"/>
              </w:rPr>
              <w:t xml:space="preserve"> stretta di ZWO ASI Astronomy Cameras. Fonte: </w:t>
            </w:r>
            <w:hyperlink r:id="rId24" w:history="1">
              <w:r w:rsidRPr="00B634CB">
                <w:rPr>
                  <w:rFonts w:ascii="Times New Roman" w:hAnsi="Times New Roman"/>
                </w:rPr>
                <w:t>https://astrobackyard.com/narrowband-imaging/</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29/09/2025.</w:t>
            </w:r>
            <w:bookmarkEnd w:id="12"/>
          </w:p>
        </w:tc>
      </w:tr>
    </w:tbl>
    <w:p w14:paraId="34AE7859" w14:textId="77777777" w:rsidR="00F8459F" w:rsidRPr="00B634CB" w:rsidRDefault="00F8459F" w:rsidP="00F8459F">
      <w:pPr>
        <w:pStyle w:val="Corpotesto"/>
        <w:rPr>
          <w:rFonts w:ascii="Times New Roman" w:hAnsi="Times New Roman"/>
          <w:sz w:val="24"/>
          <w:szCs w:val="24"/>
        </w:rPr>
      </w:pPr>
    </w:p>
    <w:p w14:paraId="244BCC5E"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La banda passante determina la quantità dello spettro che il filtro permette di passare, misurata in nanometri.</w:t>
      </w:r>
    </w:p>
    <w:p w14:paraId="0AEC0A6B" w14:textId="77777777" w:rsidR="00F8459F" w:rsidRPr="00B634CB" w:rsidRDefault="00F8459F" w:rsidP="00F8459F">
      <w:pPr>
        <w:pStyle w:val="Titolo3"/>
        <w:rPr>
          <w:rFonts w:ascii="Times New Roman" w:hAnsi="Times New Roman"/>
        </w:rPr>
      </w:pPr>
      <w:bookmarkStart w:id="13" w:name="_Toc211334873"/>
      <w:r w:rsidRPr="00B634CB">
        <w:rPr>
          <w:rFonts w:ascii="Times New Roman" w:hAnsi="Times New Roman"/>
        </w:rPr>
        <w:t>Sistemi di inseguimento</w:t>
      </w:r>
      <w:bookmarkEnd w:id="13"/>
    </w:p>
    <w:p w14:paraId="1C585D4D" w14:textId="77777777" w:rsidR="00F8459F" w:rsidRPr="004A5364" w:rsidRDefault="00F8459F" w:rsidP="00F8459F">
      <w:pPr>
        <w:pStyle w:val="primoparagrafo"/>
        <w:rPr>
          <w:rFonts w:ascii="Times New Roman" w:hAnsi="Times New Roman"/>
          <w:sz w:val="24"/>
          <w:szCs w:val="24"/>
        </w:rPr>
      </w:pPr>
      <w:r w:rsidRPr="00B634CB">
        <w:rPr>
          <w:rFonts w:ascii="Times New Roman" w:hAnsi="Times New Roman"/>
          <w:sz w:val="24"/>
          <w:szCs w:val="24"/>
        </w:rPr>
        <w:t>Il movimento dell’asse terrestre fa muovere i corpi celesti di ¼ di grado al minuto, questo ha reso necessario l’utilizzo di montature equatoriali motorizzate e astroinseguitori nell’astrofotografia, rendendoli degli strumenti fondamentali per ottenere immagini nitide e di qualità.</w:t>
      </w:r>
      <w:r w:rsidRPr="004A5364">
        <w:rPr>
          <w:sz w:val="24"/>
          <w:szCs w:val="24"/>
          <w:vertAlign w:val="superscript"/>
        </w:rPr>
        <w:endnoteReference w:id="22"/>
      </w:r>
    </w:p>
    <w:p w14:paraId="05000FD1" w14:textId="77777777" w:rsidR="00F8459F" w:rsidRPr="004A5364" w:rsidRDefault="00F8459F" w:rsidP="00F8459F">
      <w:pPr>
        <w:pStyle w:val="primoparagrafo"/>
        <w:rPr>
          <w:rFonts w:ascii="Times New Roman" w:hAnsi="Times New Roman"/>
          <w:sz w:val="24"/>
          <w:szCs w:val="24"/>
        </w:rPr>
      </w:pPr>
      <w:r w:rsidRPr="00B634CB">
        <w:rPr>
          <w:rFonts w:ascii="Times New Roman" w:hAnsi="Times New Roman"/>
          <w:sz w:val="24"/>
          <w:szCs w:val="24"/>
        </w:rPr>
        <w:t>Le montature equatoriali motorizzate compensano la rotazione permettendo di inseguire in modo preciso gli oggetti celesti. A ogni montatura corrisponde la propria capacità di carico, di cui è necessario tenere conto per la compatibilità con il telescopio, oltre alla compatibilità software per l’inseguimento automatico.</w:t>
      </w:r>
      <w:r w:rsidRPr="004A5364">
        <w:rPr>
          <w:sz w:val="24"/>
          <w:szCs w:val="24"/>
          <w:vertAlign w:val="superscript"/>
        </w:rPr>
        <w:endnoteReference w:id="23"/>
      </w:r>
    </w:p>
    <w:p w14:paraId="6E6B8B48" w14:textId="77777777" w:rsidR="00F8459F" w:rsidRPr="004A5364" w:rsidRDefault="00F8459F" w:rsidP="00F8459F">
      <w:pPr>
        <w:pStyle w:val="primoparagrafo"/>
        <w:rPr>
          <w:rFonts w:ascii="Times New Roman" w:hAnsi="Times New Roman"/>
          <w:sz w:val="24"/>
          <w:szCs w:val="24"/>
        </w:rPr>
      </w:pPr>
    </w:p>
    <w:p w14:paraId="2ECB3880" w14:textId="77777777" w:rsidR="00F8459F" w:rsidRPr="004A5364" w:rsidRDefault="00F8459F" w:rsidP="00F8459F">
      <w:pPr>
        <w:pStyle w:val="primoparagrafo"/>
        <w:rPr>
          <w:rFonts w:ascii="Times New Roman" w:hAnsi="Times New Roman"/>
          <w:sz w:val="24"/>
          <w:szCs w:val="24"/>
        </w:rPr>
      </w:pPr>
      <w:r w:rsidRPr="00B634CB">
        <w:rPr>
          <w:rFonts w:ascii="Times New Roman" w:hAnsi="Times New Roman"/>
          <w:sz w:val="24"/>
          <w:szCs w:val="24"/>
        </w:rPr>
        <w:t>Gli astroinseguitori sono composti da una montatura equatoriale motorizzata progettata per seguire il movimento delle stelle, hanno una capacità di carico inferiore ma una maggiore portabilità e facilità d’uso, adatti all’astrofotografia attraverso l’uso di una fotocamera o un teleobiettivo, per sessioni in movimento, ma sono combinabili anche con i telescopi.</w:t>
      </w:r>
      <w:r w:rsidRPr="004A5364">
        <w:rPr>
          <w:sz w:val="24"/>
          <w:szCs w:val="24"/>
          <w:vertAlign w:val="superscript"/>
        </w:rPr>
        <w:endnoteReference w:id="24"/>
      </w:r>
    </w:p>
    <w:p w14:paraId="45435D58" w14:textId="77777777" w:rsidR="00F8459F" w:rsidRPr="00B634CB" w:rsidRDefault="00F8459F" w:rsidP="00F8459F">
      <w:pPr>
        <w:pStyle w:val="Titolo3"/>
        <w:rPr>
          <w:rFonts w:ascii="Times New Roman" w:hAnsi="Times New Roman"/>
        </w:rPr>
      </w:pPr>
      <w:bookmarkStart w:id="14" w:name="_Toc211334874"/>
      <w:r w:rsidRPr="00B634CB">
        <w:rPr>
          <w:rFonts w:ascii="Times New Roman" w:hAnsi="Times New Roman"/>
        </w:rPr>
        <w:t>Difetti strutturali</w:t>
      </w:r>
      <w:bookmarkEnd w:id="14"/>
    </w:p>
    <w:p w14:paraId="4460C073" w14:textId="77777777" w:rsidR="00F8459F" w:rsidRPr="00645DF5" w:rsidRDefault="00F8459F" w:rsidP="00F8459F">
      <w:pPr>
        <w:pStyle w:val="primoparagrafo"/>
        <w:rPr>
          <w:rFonts w:ascii="Times New Roman" w:hAnsi="Times New Roman"/>
          <w:color w:val="000000" w:themeColor="text1"/>
          <w:sz w:val="24"/>
          <w:szCs w:val="24"/>
        </w:rPr>
      </w:pPr>
      <w:r w:rsidRPr="00645DF5">
        <w:rPr>
          <w:rFonts w:ascii="Times New Roman" w:hAnsi="Times New Roman"/>
          <w:color w:val="000000" w:themeColor="text1"/>
          <w:sz w:val="24"/>
          <w:szCs w:val="24"/>
        </w:rPr>
        <w:t xml:space="preserve">Il raggiungimento di risultati ottimali dipende anche da una corretta gestione degli aspetti tecnici. È necessario prestare attenzione alle potenziali aberrazioni ottiche, difetti </w:t>
      </w:r>
      <w:proofErr w:type="gramStart"/>
      <w:r w:rsidRPr="00645DF5">
        <w:rPr>
          <w:rFonts w:ascii="Times New Roman" w:hAnsi="Times New Roman"/>
          <w:color w:val="000000" w:themeColor="text1"/>
          <w:sz w:val="24"/>
          <w:szCs w:val="24"/>
        </w:rPr>
        <w:t>nelle lenti</w:t>
      </w:r>
      <w:proofErr w:type="gramEnd"/>
      <w:r w:rsidRPr="00645DF5">
        <w:rPr>
          <w:rFonts w:ascii="Times New Roman" w:hAnsi="Times New Roman"/>
          <w:color w:val="000000" w:themeColor="text1"/>
          <w:sz w:val="24"/>
          <w:szCs w:val="24"/>
        </w:rPr>
        <w:t xml:space="preserve"> o nell’attrezzatura e alla calibrazione degli strumenti. L’accurata preparazione tecnica contribuisce a migliorare la qualità dell’immagine e a facilitare la successiva fase di elaborazione, pe</w:t>
      </w:r>
      <w:r>
        <w:rPr>
          <w:rFonts w:ascii="Times New Roman" w:hAnsi="Times New Roman"/>
          <w:color w:val="000000" w:themeColor="text1"/>
          <w:sz w:val="24"/>
          <w:szCs w:val="24"/>
        </w:rPr>
        <w:t>r</w:t>
      </w:r>
      <w:r w:rsidRPr="00645DF5">
        <w:rPr>
          <w:rFonts w:ascii="Times New Roman" w:hAnsi="Times New Roman"/>
          <w:color w:val="000000" w:themeColor="text1"/>
          <w:sz w:val="24"/>
          <w:szCs w:val="24"/>
        </w:rPr>
        <w:t>mettendo di valorizzare i dettagli raccolti nella sessione fotografica.</w:t>
      </w:r>
      <w:r w:rsidRPr="00645DF5">
        <w:rPr>
          <w:rStyle w:val="Rimandonotadichiusura"/>
          <w:rFonts w:ascii="Times New Roman" w:hAnsi="Times New Roman"/>
          <w:color w:val="000000" w:themeColor="text1"/>
          <w:sz w:val="24"/>
          <w:szCs w:val="24"/>
        </w:rPr>
        <w:endnoteReference w:id="25"/>
      </w:r>
    </w:p>
    <w:p w14:paraId="4EC3E08E" w14:textId="77777777" w:rsidR="00F8459F" w:rsidRPr="00B634CB" w:rsidRDefault="00F8459F" w:rsidP="00F8459F">
      <w:pPr>
        <w:pStyle w:val="Corpotesto"/>
        <w:rPr>
          <w:rFonts w:ascii="Times New Roman" w:hAnsi="Times New Roman"/>
          <w:sz w:val="24"/>
          <w:szCs w:val="24"/>
        </w:rPr>
      </w:pPr>
    </w:p>
    <w:p w14:paraId="4B8A8D30" w14:textId="77777777" w:rsidR="00F8459F" w:rsidRDefault="00F8459F" w:rsidP="00F8459F">
      <w:pPr>
        <w:pStyle w:val="primoparagrafo"/>
        <w:rPr>
          <w:rFonts w:ascii="Times New Roman" w:hAnsi="Times New Roman"/>
          <w:sz w:val="24"/>
          <w:szCs w:val="24"/>
        </w:rPr>
      </w:pPr>
      <w:r w:rsidRPr="00B634CB">
        <w:rPr>
          <w:rFonts w:ascii="Times New Roman" w:hAnsi="Times New Roman"/>
          <w:sz w:val="24"/>
          <w:szCs w:val="24"/>
        </w:rPr>
        <w:lastRenderedPageBreak/>
        <w:t xml:space="preserve">Le </w:t>
      </w:r>
      <w:r w:rsidRPr="004A5364">
        <w:rPr>
          <w:rFonts w:ascii="Times New Roman" w:hAnsi="Times New Roman"/>
          <w:sz w:val="24"/>
          <w:szCs w:val="24"/>
        </w:rPr>
        <w:t>aberrazioni ottiche</w:t>
      </w:r>
      <w:r w:rsidRPr="00B634CB">
        <w:rPr>
          <w:rFonts w:ascii="Times New Roman" w:hAnsi="Times New Roman"/>
          <w:sz w:val="24"/>
          <w:szCs w:val="24"/>
        </w:rPr>
        <w:t xml:space="preserve"> vengono definite, in ambito strumentale astronomico, come difetti del sistema ottico che impediscono allo strumento di soddisfare determinati requisiti di qualità, quali nitidezza dell’immagine, corrispondenza tra i punti dell’immagine e i punti dell’oggetto e l’assenza di aberrazione cromatica</w:t>
      </w:r>
      <w:r w:rsidRPr="004A5364">
        <w:rPr>
          <w:vertAlign w:val="superscript"/>
        </w:rPr>
        <w:endnoteReference w:id="26"/>
      </w:r>
      <w:r w:rsidRPr="00B634CB">
        <w:rPr>
          <w:rFonts w:ascii="Times New Roman" w:hAnsi="Times New Roman"/>
          <w:sz w:val="24"/>
          <w:szCs w:val="24"/>
        </w:rPr>
        <w:t>. Anche in presenza di lenti otticamente perfette, possono manifestarsi aberrazioni ottiche, in quanto un fascio di luce non monocromatico che attraversa il sistema ottico, crea sempre percorsi diversi che distorcono l’immagine finale compromettendone la qualità. Si suddividono principalmente in due macrocategorie:</w:t>
      </w:r>
    </w:p>
    <w:p w14:paraId="1D574FF8" w14:textId="77777777" w:rsidR="00F8459F" w:rsidRPr="004A5364" w:rsidRDefault="00F8459F" w:rsidP="00F8459F">
      <w:pPr>
        <w:pStyle w:val="Corpotesto"/>
      </w:pPr>
    </w:p>
    <w:p w14:paraId="39A3954A" w14:textId="77777777" w:rsidR="00F8459F" w:rsidRPr="00B634CB" w:rsidRDefault="00F8459F" w:rsidP="00F8459F">
      <w:pPr>
        <w:pStyle w:val="Corpotesto"/>
        <w:numPr>
          <w:ilvl w:val="0"/>
          <w:numId w:val="6"/>
        </w:numPr>
        <w:rPr>
          <w:rFonts w:ascii="Times New Roman" w:hAnsi="Times New Roman"/>
          <w:sz w:val="24"/>
          <w:szCs w:val="24"/>
        </w:rPr>
      </w:pPr>
      <w:r w:rsidRPr="00B634CB">
        <w:rPr>
          <w:rFonts w:ascii="Times New Roman" w:hAnsi="Times New Roman"/>
          <w:sz w:val="24"/>
          <w:szCs w:val="24"/>
        </w:rPr>
        <w:t>Aberrazioni assiali – presenti sull’asse ottico principale, come le aberrazioni sferiche e aberrazioni cromatiche;</w:t>
      </w:r>
    </w:p>
    <w:p w14:paraId="53A31A90" w14:textId="77777777" w:rsidR="00F8459F" w:rsidRPr="00B634CB" w:rsidRDefault="00F8459F" w:rsidP="00F8459F">
      <w:pPr>
        <w:pStyle w:val="Corpotesto"/>
        <w:numPr>
          <w:ilvl w:val="0"/>
          <w:numId w:val="6"/>
        </w:numPr>
        <w:rPr>
          <w:rFonts w:ascii="Times New Roman" w:hAnsi="Times New Roman"/>
          <w:sz w:val="24"/>
          <w:szCs w:val="24"/>
        </w:rPr>
      </w:pPr>
      <w:r w:rsidRPr="00B634CB">
        <w:rPr>
          <w:rFonts w:ascii="Times New Roman" w:hAnsi="Times New Roman"/>
          <w:sz w:val="24"/>
          <w:szCs w:val="24"/>
        </w:rPr>
        <w:t>Aberrazioni extra-assiali – presenti nelle aree periferiche del campo visivo, come coma, astigmatismo, distorsione e curvatura del campo.</w:t>
      </w:r>
    </w:p>
    <w:p w14:paraId="333EE89F" w14:textId="77777777" w:rsidR="00F8459F" w:rsidRPr="00B634CB" w:rsidRDefault="00F8459F" w:rsidP="00F8459F">
      <w:pPr>
        <w:pStyle w:val="Corpotesto"/>
        <w:rPr>
          <w:rFonts w:ascii="Times New Roman" w:hAnsi="Times New Roman"/>
          <w:sz w:val="24"/>
          <w:szCs w:val="24"/>
        </w:rPr>
      </w:pPr>
    </w:p>
    <w:p w14:paraId="0F6EDB3B"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Le </w:t>
      </w:r>
      <w:r w:rsidRPr="004A5364">
        <w:rPr>
          <w:rFonts w:ascii="Times New Roman" w:hAnsi="Times New Roman"/>
          <w:sz w:val="24"/>
          <w:szCs w:val="24"/>
        </w:rPr>
        <w:t>aberrazioni sferiche</w:t>
      </w:r>
      <w:r w:rsidRPr="00B634CB">
        <w:rPr>
          <w:rFonts w:ascii="Times New Roman" w:hAnsi="Times New Roman"/>
          <w:sz w:val="24"/>
          <w:szCs w:val="24"/>
        </w:rPr>
        <w:t xml:space="preserve"> si verificano quando i raggi di luce marginali provenienti da una sorgente monocromatica, non convergono nello stesso punto ma si distribuiscono nel suo intorno, causando una perdita di nitidezza e creando un’immagine sfocata. Le aberrazioni sferiche sono tra le più comuni aberrazioni presenti in astrofotografia, il </w:t>
      </w:r>
      <w:r w:rsidRPr="004A5364">
        <w:rPr>
          <w:rFonts w:ascii="Times New Roman" w:hAnsi="Times New Roman"/>
          <w:sz w:val="24"/>
          <w:szCs w:val="24"/>
        </w:rPr>
        <w:t>Telescopio Spaziale Hubble</w:t>
      </w:r>
      <w:r w:rsidRPr="00B634CB">
        <w:rPr>
          <w:rFonts w:ascii="Times New Roman" w:hAnsi="Times New Roman"/>
          <w:sz w:val="24"/>
          <w:szCs w:val="24"/>
        </w:rPr>
        <w:t xml:space="preserve"> (HST) presentò, dopo il lancio dell’Aprile 1990, problemi di aberrazione sferica dovuti a un errore di assemblaggio di un componente dello specchio primario, corretto solo successivamente durante la missione del dicembre 1993.</w:t>
      </w:r>
      <w:r w:rsidRPr="004A5364">
        <w:rPr>
          <w:rFonts w:ascii="Times New Roman" w:hAnsi="Times New Roman"/>
          <w:sz w:val="24"/>
          <w:szCs w:val="24"/>
          <w:vertAlign w:val="superscript"/>
        </w:rPr>
        <w:endnoteReference w:id="27"/>
      </w:r>
    </w:p>
    <w:p w14:paraId="2ADD1424"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Le </w:t>
      </w:r>
      <w:r w:rsidRPr="004A5364">
        <w:rPr>
          <w:rFonts w:ascii="Times New Roman" w:hAnsi="Times New Roman"/>
          <w:sz w:val="24"/>
          <w:szCs w:val="24"/>
        </w:rPr>
        <w:t>aberrazioni cromatiche</w:t>
      </w:r>
      <w:r w:rsidRPr="00B634CB">
        <w:rPr>
          <w:rFonts w:ascii="Times New Roman" w:hAnsi="Times New Roman"/>
          <w:sz w:val="24"/>
          <w:szCs w:val="24"/>
        </w:rPr>
        <w:t xml:space="preserve"> sono dovute a una caratteristica intrinseca dei sistemi ottici che comporta diverse distanze focali per ciascun componente spettrali, causando la manifestazione di aloni intorno agli oggetti astronomici.</w:t>
      </w:r>
    </w:p>
    <w:p w14:paraId="7E5A7B45"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Una delle aberrazioni extra-assiali su cui è necessario mostrare maggiore attenzione durante l’osservazione del cielo profondo è l’</w:t>
      </w:r>
      <w:r w:rsidRPr="004A5364">
        <w:rPr>
          <w:rFonts w:ascii="Times New Roman" w:hAnsi="Times New Roman"/>
          <w:sz w:val="24"/>
          <w:szCs w:val="24"/>
        </w:rPr>
        <w:t>aberrazione comatica</w:t>
      </w:r>
      <w:r w:rsidRPr="004A5364">
        <w:rPr>
          <w:rFonts w:ascii="Times New Roman" w:hAnsi="Times New Roman"/>
          <w:sz w:val="24"/>
          <w:szCs w:val="24"/>
          <w:vertAlign w:val="superscript"/>
        </w:rPr>
        <w:endnoteReference w:id="28"/>
      </w:r>
      <w:r w:rsidRPr="00B634CB">
        <w:rPr>
          <w:rFonts w:ascii="Times New Roman" w:hAnsi="Times New Roman"/>
          <w:sz w:val="24"/>
          <w:szCs w:val="24"/>
        </w:rPr>
        <w:t xml:space="preserve"> o </w:t>
      </w:r>
      <w:r w:rsidRPr="004A5364">
        <w:rPr>
          <w:rFonts w:ascii="Times New Roman" w:hAnsi="Times New Roman"/>
          <w:sz w:val="24"/>
          <w:szCs w:val="24"/>
        </w:rPr>
        <w:t>coma</w:t>
      </w:r>
      <w:r w:rsidRPr="00B634CB">
        <w:rPr>
          <w:rFonts w:ascii="Times New Roman" w:hAnsi="Times New Roman"/>
          <w:sz w:val="24"/>
          <w:szCs w:val="24"/>
        </w:rPr>
        <w:t xml:space="preserve">, che causa una deformazione delle stelle puntiforme in forme allungate, dando loro il caratteristico aspetto </w:t>
      </w:r>
      <w:r w:rsidRPr="004A5364">
        <w:rPr>
          <w:rFonts w:ascii="Times New Roman" w:hAnsi="Times New Roman"/>
          <w:sz w:val="24"/>
          <w:szCs w:val="24"/>
        </w:rPr>
        <w:t xml:space="preserve">a cometa </w:t>
      </w:r>
      <w:r w:rsidRPr="00B634CB">
        <w:rPr>
          <w:rFonts w:ascii="Times New Roman" w:hAnsi="Times New Roman"/>
          <w:sz w:val="24"/>
          <w:szCs w:val="24"/>
        </w:rPr>
        <w:t>da cui prende il nome.</w:t>
      </w:r>
      <w:r w:rsidRPr="004A5364">
        <w:rPr>
          <w:rFonts w:ascii="Times New Roman" w:hAnsi="Times New Roman"/>
          <w:sz w:val="24"/>
          <w:szCs w:val="24"/>
          <w:vertAlign w:val="superscript"/>
        </w:rPr>
        <w:endnoteReference w:id="29"/>
      </w:r>
    </w:p>
    <w:p w14:paraId="7038103B" w14:textId="77777777" w:rsidR="00F8459F" w:rsidRPr="00B634CB" w:rsidRDefault="00F8459F" w:rsidP="00F8459F">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8459F" w:rsidRPr="00B634CB" w14:paraId="1F826D96" w14:textId="77777777" w:rsidTr="00BD1334">
        <w:tc>
          <w:tcPr>
            <w:tcW w:w="8211" w:type="dxa"/>
            <w:vAlign w:val="center"/>
          </w:tcPr>
          <w:p w14:paraId="31D3A58A" w14:textId="77777777" w:rsidR="00F8459F" w:rsidRPr="00B634CB" w:rsidRDefault="00F8459F" w:rsidP="00BD1334">
            <w:pPr>
              <w:pStyle w:val="Corpotesto"/>
              <w:keepNext/>
              <w:jc w:val="center"/>
              <w:rPr>
                <w:rFonts w:ascii="Times New Roman" w:hAnsi="Times New Roman"/>
              </w:rPr>
            </w:pPr>
            <w:r w:rsidRPr="00B634CB">
              <w:rPr>
                <w:rFonts w:ascii="Times New Roman" w:hAnsi="Times New Roman"/>
                <w:noProof/>
              </w:rPr>
              <w:lastRenderedPageBreak/>
              <w:drawing>
                <wp:inline distT="0" distB="0" distL="0" distR="0" wp14:anchorId="59842744" wp14:editId="3DE33B3D">
                  <wp:extent cx="4320000" cy="2143973"/>
                  <wp:effectExtent l="0" t="0" r="4445" b="8890"/>
                  <wp:docPr id="69537130" name="Immagine 1" descr="Immagine che contiene schizzo, linea,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130" name="Immagine 1" descr="Immagine che contiene schizzo, linea, diagramma, disegno&#10;&#10;Il contenuto generato dall'IA potrebbe non essere corretto."/>
                          <pic:cNvPicPr/>
                        </pic:nvPicPr>
                        <pic:blipFill>
                          <a:blip r:embed="rId25">
                            <a:extLst>
                              <a:ext uri="{28A0092B-C50C-407E-A947-70E740481C1C}">
                                <a14:useLocalDpi xmlns:a14="http://schemas.microsoft.com/office/drawing/2010/main" val="0"/>
                              </a:ext>
                            </a:extLst>
                          </a:blip>
                          <a:stretch>
                            <a:fillRect/>
                          </a:stretch>
                        </pic:blipFill>
                        <pic:spPr>
                          <a:xfrm>
                            <a:off x="0" y="0"/>
                            <a:ext cx="4320000" cy="2143973"/>
                          </a:xfrm>
                          <a:prstGeom prst="rect">
                            <a:avLst/>
                          </a:prstGeom>
                        </pic:spPr>
                      </pic:pic>
                    </a:graphicData>
                  </a:graphic>
                </wp:inline>
              </w:drawing>
            </w:r>
          </w:p>
        </w:tc>
      </w:tr>
      <w:tr w:rsidR="00F8459F" w:rsidRPr="00B634CB" w14:paraId="0B8D7E00" w14:textId="77777777" w:rsidTr="00BD1334">
        <w:tc>
          <w:tcPr>
            <w:tcW w:w="8211" w:type="dxa"/>
            <w:vAlign w:val="center"/>
          </w:tcPr>
          <w:p w14:paraId="69B2CDC9" w14:textId="77777777" w:rsidR="00F8459F" w:rsidRPr="00B634CB" w:rsidRDefault="00F8459F" w:rsidP="00BD1334">
            <w:pPr>
              <w:pStyle w:val="Didascalia"/>
              <w:rPr>
                <w:rFonts w:ascii="Times New Roman" w:hAnsi="Times New Roman"/>
              </w:rPr>
            </w:pPr>
            <w:bookmarkStart w:id="15" w:name="_Toc211334836"/>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9</w:t>
            </w:r>
            <w:r w:rsidRPr="00B634CB">
              <w:rPr>
                <w:rFonts w:ascii="Times New Roman" w:hAnsi="Times New Roman"/>
              </w:rPr>
              <w:fldChar w:fldCharType="end"/>
            </w:r>
            <w:r w:rsidRPr="00B634CB">
              <w:rPr>
                <w:rFonts w:ascii="Times New Roman" w:hAnsi="Times New Roman"/>
              </w:rPr>
              <w:t xml:space="preserve">: </w:t>
            </w:r>
            <w:proofErr w:type="spellStart"/>
            <w:r w:rsidRPr="00B634CB">
              <w:rPr>
                <w:rFonts w:ascii="Times New Roman" w:hAnsi="Times New Roman"/>
              </w:rPr>
              <w:t>Manifestazione</w:t>
            </w:r>
            <w:proofErr w:type="spellEnd"/>
            <w:r w:rsidRPr="00B634CB">
              <w:rPr>
                <w:rFonts w:ascii="Times New Roman" w:hAnsi="Times New Roman"/>
              </w:rPr>
              <w:t xml:space="preserve"> </w:t>
            </w:r>
            <w:proofErr w:type="spellStart"/>
            <w:r w:rsidRPr="00B634CB">
              <w:rPr>
                <w:rFonts w:ascii="Times New Roman" w:hAnsi="Times New Roman"/>
              </w:rPr>
              <w:t>della</w:t>
            </w:r>
            <w:proofErr w:type="spellEnd"/>
            <w:r w:rsidRPr="00B634CB">
              <w:rPr>
                <w:rFonts w:ascii="Times New Roman" w:hAnsi="Times New Roman"/>
              </w:rPr>
              <w:t xml:space="preserve"> Coma. Fonte: </w:t>
            </w:r>
            <w:hyperlink r:id="rId26" w:history="1">
              <w:r w:rsidRPr="00B634CB">
                <w:rPr>
                  <w:rFonts w:ascii="Times New Roman" w:hAnsi="Times New Roman"/>
                </w:rPr>
                <w:t>https://www.fotografareindigitale.com/cose-la-coma/23900</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24/09/25</w:t>
            </w:r>
            <w:bookmarkEnd w:id="15"/>
          </w:p>
        </w:tc>
      </w:tr>
    </w:tbl>
    <w:p w14:paraId="4E2781A4" w14:textId="77777777" w:rsidR="00F8459F" w:rsidRPr="00B634CB" w:rsidRDefault="00F8459F" w:rsidP="00F8459F">
      <w:pPr>
        <w:pStyle w:val="Corpotesto"/>
        <w:rPr>
          <w:rFonts w:ascii="Times New Roman" w:hAnsi="Times New Roman"/>
        </w:rPr>
      </w:pPr>
    </w:p>
    <w:p w14:paraId="5CA560E5"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Il Coma è una aberrazione comune nelle lenti fotografiche e dei telescopi, è facilmente individuabile osservando come le stelle che appaiono puntiformi al centro dell’immagine tendano ad assumere una forma allungata lungo i bordi. A differenza dell’aberrazione cromatica, il coma è un’aberrazione che si manifesta in fase di acquisizione e quindi non removibile in fase di elaborazione, danneggiando l’immagine in modo permanente. Si può utilizzare un obiettivo con migliori caratteristiche di prestazione del coma oppure ridurre l’apertura dell’obiettivo permette di bloccare i raggi luminosi provenienti dai bordi esterni delle lenti, diminuendo l’aberrazione comatica.</w:t>
      </w:r>
      <w:r w:rsidRPr="004A5364">
        <w:rPr>
          <w:vertAlign w:val="superscript"/>
        </w:rPr>
        <w:endnoteReference w:id="30"/>
      </w:r>
    </w:p>
    <w:p w14:paraId="4F8315BF"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L’</w:t>
      </w:r>
      <w:r w:rsidRPr="004A5364">
        <w:rPr>
          <w:rFonts w:ascii="Times New Roman" w:hAnsi="Times New Roman"/>
          <w:sz w:val="24"/>
          <w:szCs w:val="24"/>
        </w:rPr>
        <w:t>astigmatismo</w:t>
      </w:r>
      <w:r w:rsidRPr="00B634CB">
        <w:rPr>
          <w:rFonts w:ascii="Times New Roman" w:hAnsi="Times New Roman"/>
          <w:sz w:val="24"/>
          <w:szCs w:val="24"/>
        </w:rPr>
        <w:t>, in astronomia, si manifesta nella deformazione delle stelle puntiformi in segmenti allungati orientati in modo differente in base alla posizione del campo visivo, compromettendo le misurazioni in astrometria e fotometria di precisione.</w:t>
      </w:r>
    </w:p>
    <w:p w14:paraId="72E61115"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Infine, la </w:t>
      </w:r>
      <w:r w:rsidRPr="004A5364">
        <w:rPr>
          <w:rFonts w:ascii="Times New Roman" w:hAnsi="Times New Roman"/>
          <w:sz w:val="24"/>
          <w:szCs w:val="24"/>
        </w:rPr>
        <w:t>curvatura del campo</w:t>
      </w:r>
      <w:r w:rsidRPr="00B634CB">
        <w:rPr>
          <w:rFonts w:ascii="Times New Roman" w:hAnsi="Times New Roman"/>
          <w:sz w:val="24"/>
          <w:szCs w:val="24"/>
        </w:rPr>
        <w:t xml:space="preserve"> impedisce la messa a fuoco dell’immagine intera, rendendo impossibile ottenere simultaneamente un’immagine nitida sia al centro sia ai bordi del campo visivo, mentre la </w:t>
      </w:r>
      <w:r w:rsidRPr="004A5364">
        <w:rPr>
          <w:rFonts w:ascii="Times New Roman" w:hAnsi="Times New Roman"/>
          <w:sz w:val="24"/>
          <w:szCs w:val="24"/>
        </w:rPr>
        <w:t>distorsione</w:t>
      </w:r>
      <w:r w:rsidRPr="00B634CB">
        <w:rPr>
          <w:rFonts w:ascii="Times New Roman" w:hAnsi="Times New Roman"/>
          <w:sz w:val="24"/>
          <w:szCs w:val="24"/>
        </w:rPr>
        <w:t xml:space="preserve"> altera la geometria degli oggetti.</w:t>
      </w:r>
    </w:p>
    <w:p w14:paraId="7F2A4484" w14:textId="77777777" w:rsidR="00F8459F" w:rsidRPr="00B634CB" w:rsidRDefault="00F8459F" w:rsidP="00F8459F">
      <w:pPr>
        <w:pStyle w:val="Corpotesto"/>
        <w:rPr>
          <w:rFonts w:ascii="Times New Roman" w:hAnsi="Times New Roman"/>
          <w:sz w:val="24"/>
          <w:szCs w:val="24"/>
        </w:rPr>
      </w:pPr>
    </w:p>
    <w:tbl>
      <w:tblPr>
        <w:tblStyle w:val="Grigliatabel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1"/>
      </w:tblGrid>
      <w:tr w:rsidR="00F8459F" w:rsidRPr="00B634CB" w14:paraId="1C98D613" w14:textId="77777777" w:rsidTr="00BD1334">
        <w:tc>
          <w:tcPr>
            <w:tcW w:w="8211" w:type="dxa"/>
            <w:vAlign w:val="center"/>
          </w:tcPr>
          <w:p w14:paraId="13937FC1" w14:textId="77777777" w:rsidR="00F8459F" w:rsidRPr="00B634CB" w:rsidRDefault="00F8459F" w:rsidP="00BD1334">
            <w:pPr>
              <w:pStyle w:val="Corpotesto"/>
              <w:keepNext/>
              <w:jc w:val="center"/>
              <w:rPr>
                <w:rFonts w:ascii="Times New Roman" w:hAnsi="Times New Roman"/>
              </w:rPr>
            </w:pPr>
            <w:r w:rsidRPr="00B634CB">
              <w:rPr>
                <w:rFonts w:ascii="Times New Roman" w:hAnsi="Times New Roman"/>
                <w:noProof/>
                <w:sz w:val="24"/>
                <w:szCs w:val="24"/>
              </w:rPr>
              <w:lastRenderedPageBreak/>
              <w:drawing>
                <wp:inline distT="0" distB="0" distL="0" distR="0" wp14:anchorId="51645D57" wp14:editId="5C546A5C">
                  <wp:extent cx="4320000" cy="2699933"/>
                  <wp:effectExtent l="0" t="0" r="4445" b="5715"/>
                  <wp:docPr id="1372160612" name="Immagine 2" descr="Immagine che contiene testo, schizz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160612" name="Immagine 2" descr="Immagine che contiene testo, schizzo, design&#10;&#10;Il contenuto generato dall'IA potrebbe non essere corretto."/>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20000" cy="2699933"/>
                          </a:xfrm>
                          <a:prstGeom prst="rect">
                            <a:avLst/>
                          </a:prstGeom>
                        </pic:spPr>
                      </pic:pic>
                    </a:graphicData>
                  </a:graphic>
                </wp:inline>
              </w:drawing>
            </w:r>
          </w:p>
        </w:tc>
      </w:tr>
      <w:tr w:rsidR="00F8459F" w:rsidRPr="00B634CB" w14:paraId="329B5C02" w14:textId="77777777" w:rsidTr="00BD1334">
        <w:tc>
          <w:tcPr>
            <w:tcW w:w="8211" w:type="dxa"/>
            <w:vAlign w:val="center"/>
          </w:tcPr>
          <w:p w14:paraId="2E594AE7" w14:textId="77777777" w:rsidR="00F8459F" w:rsidRPr="00B634CB" w:rsidRDefault="00F8459F" w:rsidP="00BD1334">
            <w:pPr>
              <w:pStyle w:val="Corpotesto"/>
              <w:jc w:val="center"/>
              <w:rPr>
                <w:rFonts w:ascii="Times New Roman" w:hAnsi="Times New Roman"/>
                <w:sz w:val="24"/>
                <w:szCs w:val="24"/>
              </w:rPr>
            </w:pPr>
            <w:bookmarkStart w:id="16" w:name="_Toc211334837"/>
            <w:proofErr w:type="spellStart"/>
            <w:r w:rsidRPr="00B634CB">
              <w:rPr>
                <w:rFonts w:ascii="Times New Roman" w:hAnsi="Times New Roman"/>
              </w:rPr>
              <w:t>Figura</w:t>
            </w:r>
            <w:proofErr w:type="spellEnd"/>
            <w:r w:rsidRPr="00B634CB">
              <w:rPr>
                <w:rFonts w:ascii="Times New Roman" w:hAnsi="Times New Roman"/>
              </w:rPr>
              <w:t xml:space="preserve"> </w:t>
            </w:r>
            <w:r w:rsidRPr="00B634CB">
              <w:rPr>
                <w:rFonts w:ascii="Times New Roman" w:hAnsi="Times New Roman"/>
              </w:rPr>
              <w:fldChar w:fldCharType="begin"/>
            </w:r>
            <w:r w:rsidRPr="00B634CB">
              <w:rPr>
                <w:rFonts w:ascii="Times New Roman" w:hAnsi="Times New Roman"/>
              </w:rPr>
              <w:instrText xml:space="preserve"> SEQ Figura \* ARABIC </w:instrText>
            </w:r>
            <w:r w:rsidRPr="00B634CB">
              <w:rPr>
                <w:rFonts w:ascii="Times New Roman" w:hAnsi="Times New Roman"/>
              </w:rPr>
              <w:fldChar w:fldCharType="separate"/>
            </w:r>
            <w:r>
              <w:rPr>
                <w:rFonts w:ascii="Times New Roman" w:hAnsi="Times New Roman"/>
                <w:noProof/>
              </w:rPr>
              <w:t>10</w:t>
            </w:r>
            <w:r w:rsidRPr="00B634CB">
              <w:rPr>
                <w:rFonts w:ascii="Times New Roman" w:hAnsi="Times New Roman"/>
              </w:rPr>
              <w:fldChar w:fldCharType="end"/>
            </w:r>
            <w:r w:rsidRPr="00B634CB">
              <w:rPr>
                <w:rFonts w:ascii="Times New Roman" w:hAnsi="Times New Roman"/>
              </w:rPr>
              <w:t xml:space="preserve">: </w:t>
            </w:r>
            <w:proofErr w:type="spellStart"/>
            <w:r w:rsidRPr="00B634CB">
              <w:rPr>
                <w:rFonts w:ascii="Times New Roman" w:hAnsi="Times New Roman"/>
              </w:rPr>
              <w:t>Deformazioni</w:t>
            </w:r>
            <w:proofErr w:type="spellEnd"/>
            <w:r w:rsidRPr="00B634CB">
              <w:rPr>
                <w:rFonts w:ascii="Times New Roman" w:hAnsi="Times New Roman"/>
              </w:rPr>
              <w:t xml:space="preserve"> </w:t>
            </w:r>
            <w:proofErr w:type="spellStart"/>
            <w:r w:rsidRPr="00B634CB">
              <w:rPr>
                <w:rFonts w:ascii="Times New Roman" w:hAnsi="Times New Roman"/>
              </w:rPr>
              <w:t>geometriche</w:t>
            </w:r>
            <w:proofErr w:type="spellEnd"/>
            <w:r w:rsidRPr="00B634CB">
              <w:rPr>
                <w:rFonts w:ascii="Times New Roman" w:hAnsi="Times New Roman"/>
              </w:rPr>
              <w:t xml:space="preserve"> </w:t>
            </w:r>
            <w:proofErr w:type="spellStart"/>
            <w:r w:rsidRPr="00B634CB">
              <w:rPr>
                <w:rFonts w:ascii="Times New Roman" w:hAnsi="Times New Roman"/>
              </w:rPr>
              <w:t>causate</w:t>
            </w:r>
            <w:proofErr w:type="spellEnd"/>
            <w:r w:rsidRPr="00B634CB">
              <w:rPr>
                <w:rFonts w:ascii="Times New Roman" w:hAnsi="Times New Roman"/>
              </w:rPr>
              <w:t xml:space="preserve"> </w:t>
            </w:r>
            <w:proofErr w:type="spellStart"/>
            <w:r w:rsidRPr="00B634CB">
              <w:rPr>
                <w:rFonts w:ascii="Times New Roman" w:hAnsi="Times New Roman"/>
              </w:rPr>
              <w:t>dalla</w:t>
            </w:r>
            <w:proofErr w:type="spellEnd"/>
            <w:r w:rsidRPr="00B634CB">
              <w:rPr>
                <w:rFonts w:ascii="Times New Roman" w:hAnsi="Times New Roman"/>
              </w:rPr>
              <w:t xml:space="preserve"> </w:t>
            </w:r>
            <w:proofErr w:type="spellStart"/>
            <w:r w:rsidRPr="00B634CB">
              <w:rPr>
                <w:rFonts w:ascii="Times New Roman" w:hAnsi="Times New Roman"/>
              </w:rPr>
              <w:t>distorsione</w:t>
            </w:r>
            <w:proofErr w:type="spellEnd"/>
            <w:r w:rsidRPr="00B634CB">
              <w:rPr>
                <w:rFonts w:ascii="Times New Roman" w:hAnsi="Times New Roman"/>
              </w:rPr>
              <w:t xml:space="preserve">. Fonte: </w:t>
            </w:r>
            <w:hyperlink r:id="rId28" w:history="1">
              <w:r w:rsidRPr="00B634CB">
                <w:rPr>
                  <w:rStyle w:val="Collegamentoipertestuale"/>
                  <w:rFonts w:ascii="Times New Roman" w:hAnsi="Times New Roman"/>
                </w:rPr>
                <w:t>https://it.wikipedia.org/wiki/Aberrazione_(ottica)</w:t>
              </w:r>
            </w:hyperlink>
            <w:r w:rsidRPr="00B634CB">
              <w:rPr>
                <w:rFonts w:ascii="Times New Roman" w:hAnsi="Times New Roman"/>
              </w:rPr>
              <w:t xml:space="preserve">, </w:t>
            </w:r>
            <w:proofErr w:type="spellStart"/>
            <w:r w:rsidRPr="00B634CB">
              <w:rPr>
                <w:rFonts w:ascii="Times New Roman" w:hAnsi="Times New Roman"/>
              </w:rPr>
              <w:t>consultato</w:t>
            </w:r>
            <w:proofErr w:type="spellEnd"/>
            <w:r w:rsidRPr="00B634CB">
              <w:rPr>
                <w:rFonts w:ascii="Times New Roman" w:hAnsi="Times New Roman"/>
              </w:rPr>
              <w:t xml:space="preserve"> il 24/09/25</w:t>
            </w:r>
            <w:bookmarkEnd w:id="16"/>
          </w:p>
        </w:tc>
      </w:tr>
    </w:tbl>
    <w:p w14:paraId="0D257546" w14:textId="77777777" w:rsidR="00F8459F" w:rsidRPr="00B634CB" w:rsidRDefault="00F8459F" w:rsidP="00F8459F">
      <w:pPr>
        <w:pStyle w:val="Corpotesto"/>
        <w:rPr>
          <w:rFonts w:ascii="Times New Roman" w:hAnsi="Times New Roman"/>
          <w:sz w:val="24"/>
          <w:szCs w:val="24"/>
        </w:rPr>
      </w:pPr>
    </w:p>
    <w:p w14:paraId="7110A8E9"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La </w:t>
      </w:r>
      <w:r w:rsidRPr="004A5364">
        <w:rPr>
          <w:rFonts w:ascii="Times New Roman" w:hAnsi="Times New Roman"/>
          <w:sz w:val="24"/>
          <w:szCs w:val="24"/>
        </w:rPr>
        <w:t>distorsione a barile</w:t>
      </w:r>
      <w:r w:rsidRPr="00B634CB">
        <w:rPr>
          <w:rFonts w:ascii="Times New Roman" w:hAnsi="Times New Roman"/>
          <w:sz w:val="24"/>
          <w:szCs w:val="24"/>
        </w:rPr>
        <w:t xml:space="preserve"> è un tipo di distorsione che si manifesta in presenza di lunghezze focali corte, dove l’immagine tende a gonfiarsi e arrotondarsi, è particolarmente problematica nei sistemi ottici grandangolari delle riprese panoramiche. Invece, la </w:t>
      </w:r>
      <w:r w:rsidRPr="004A5364">
        <w:rPr>
          <w:rFonts w:ascii="Times New Roman" w:hAnsi="Times New Roman"/>
          <w:sz w:val="24"/>
          <w:szCs w:val="24"/>
        </w:rPr>
        <w:t>distorsione a cuscino</w:t>
      </w:r>
      <w:r w:rsidRPr="00B634CB">
        <w:rPr>
          <w:rFonts w:ascii="Times New Roman" w:hAnsi="Times New Roman"/>
          <w:sz w:val="24"/>
          <w:szCs w:val="24"/>
        </w:rPr>
        <w:t xml:space="preserve"> è meno comune, si manifesta in presenza di lunghezze focali lunghe, dove l’ingrandimento aumenta ai bordi dell’immagine.</w:t>
      </w:r>
    </w:p>
    <w:p w14:paraId="272CF279"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Entrambe le aberrazioni sono strettamente collegate alla lunghezza focale, quanto maggiore è la lunghezza focale, tanto maggiore sarà l’effetto dell’aberrazione.</w:t>
      </w:r>
      <w:r w:rsidRPr="004A5364">
        <w:rPr>
          <w:vertAlign w:val="superscript"/>
        </w:rPr>
        <w:endnoteReference w:id="31"/>
      </w:r>
    </w:p>
    <w:p w14:paraId="025EE14E" w14:textId="77777777" w:rsidR="00F8459F" w:rsidRPr="00B634CB" w:rsidRDefault="00F8459F" w:rsidP="00F8459F">
      <w:pPr>
        <w:pStyle w:val="primoparagrafo"/>
        <w:rPr>
          <w:rFonts w:ascii="Times New Roman" w:hAnsi="Times New Roman"/>
          <w:sz w:val="24"/>
          <w:szCs w:val="24"/>
        </w:rPr>
      </w:pPr>
    </w:p>
    <w:p w14:paraId="0CF61C8B"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Le aberrazioni sono un fattore limitante per ottenere un buon livello di qualità nelle immagini astronomiche. La correzione attraverso l’utilizzo di sistemi ottici appropriati è un requisito fondamentale per ottenere una buona immagine finale.</w:t>
      </w:r>
    </w:p>
    <w:p w14:paraId="58B1C49B" w14:textId="77777777" w:rsidR="00F8459F" w:rsidRPr="00B634CB" w:rsidRDefault="00F8459F" w:rsidP="00F8459F">
      <w:pPr>
        <w:pStyle w:val="primoparagrafo"/>
        <w:rPr>
          <w:rFonts w:ascii="Times New Roman" w:hAnsi="Times New Roman"/>
          <w:sz w:val="24"/>
          <w:szCs w:val="24"/>
        </w:rPr>
      </w:pPr>
    </w:p>
    <w:p w14:paraId="36D0636A" w14:textId="77777777" w:rsidR="00F8459F" w:rsidRPr="00B634CB" w:rsidRDefault="00F8459F" w:rsidP="00F8459F">
      <w:pPr>
        <w:pStyle w:val="primoparagrafo"/>
        <w:rPr>
          <w:rFonts w:ascii="Times New Roman" w:hAnsi="Times New Roman"/>
          <w:sz w:val="24"/>
          <w:szCs w:val="24"/>
        </w:rPr>
      </w:pPr>
      <w:r w:rsidRPr="00B634CB">
        <w:rPr>
          <w:rFonts w:ascii="Times New Roman" w:hAnsi="Times New Roman"/>
          <w:sz w:val="24"/>
          <w:szCs w:val="24"/>
        </w:rPr>
        <w:t xml:space="preserve">Un’altra difficoltà tecnica che si deve affrontare nel contesto di un’osservazione astronomica è la </w:t>
      </w:r>
      <w:r w:rsidRPr="004A5364">
        <w:rPr>
          <w:rFonts w:ascii="Times New Roman" w:hAnsi="Times New Roman"/>
          <w:sz w:val="24"/>
          <w:szCs w:val="24"/>
        </w:rPr>
        <w:t>collimazione tra specchi e lenti</w:t>
      </w:r>
      <w:r w:rsidRPr="00B634CB">
        <w:rPr>
          <w:rFonts w:ascii="Times New Roman" w:hAnsi="Times New Roman"/>
          <w:sz w:val="24"/>
          <w:szCs w:val="24"/>
        </w:rPr>
        <w:t>. La collimazione solitamente avviene in fabbrica e questo rende difficilmente correggibile in caso di difetti. I comuni obiettivi a lente sono corretti per il coma, il disallineamento tra l’asse ottico dell’obiettivo e quello del tubo si presenta come un astigmatismo a centro campo. Per controllare lo stato dell’allineamento è necessario controllare i riflessi di un raggio di luce sulle superfici dell’obiettivo, rimanendo comunque difficilmente applicabile nelle lenti spaziate in olio e con quindi riflessi molto deboli.</w:t>
      </w:r>
      <w:r w:rsidRPr="004A5364">
        <w:t xml:space="preserve"> </w:t>
      </w:r>
      <w:r w:rsidRPr="004A5364">
        <w:rPr>
          <w:vertAlign w:val="superscript"/>
        </w:rPr>
        <w:endnoteReference w:id="32"/>
      </w:r>
    </w:p>
    <w:p w14:paraId="7382A063" w14:textId="77777777" w:rsidR="00F8459F" w:rsidRPr="00B634CB" w:rsidRDefault="00F8459F" w:rsidP="00F8459F">
      <w:pPr>
        <w:pStyle w:val="Corpotesto"/>
        <w:tabs>
          <w:tab w:val="clear" w:pos="709"/>
          <w:tab w:val="left" w:pos="948"/>
        </w:tabs>
        <w:rPr>
          <w:rFonts w:ascii="Times New Roman" w:hAnsi="Times New Roman"/>
        </w:rPr>
      </w:pPr>
    </w:p>
    <w:p w14:paraId="754FEFB8" w14:textId="77777777" w:rsidR="00F8459F" w:rsidRPr="004A5364" w:rsidRDefault="00F8459F" w:rsidP="00F8459F">
      <w:pPr>
        <w:pStyle w:val="primoparagrafo"/>
        <w:rPr>
          <w:rFonts w:ascii="Times New Roman" w:hAnsi="Times New Roman"/>
          <w:sz w:val="24"/>
          <w:szCs w:val="24"/>
        </w:rPr>
      </w:pPr>
      <w:r w:rsidRPr="004A5364">
        <w:rPr>
          <w:rFonts w:ascii="Times New Roman" w:hAnsi="Times New Roman"/>
          <w:sz w:val="24"/>
          <w:szCs w:val="24"/>
        </w:rPr>
        <w:lastRenderedPageBreak/>
        <w:t>Infine, i difetti di torsione sono deformazioni meccaniche della struttura del telescopio, che possono manifestarsi in presenza del’ installazione di strumenti pesanti che causano una flessione e quindi un disallineamento tra sensore e piano focale. Queste torsioni compromettono la stabilità dello strumento durante gli inseguimenti astronomici, dove deve essere seguito con precisione il movimento apparente degli oggetti celesti.</w:t>
      </w:r>
      <w:r w:rsidRPr="004A5364">
        <w:rPr>
          <w:vertAlign w:val="superscript"/>
        </w:rPr>
        <w:endnoteReference w:id="33"/>
      </w:r>
      <w:r w:rsidRPr="004A5364">
        <w:rPr>
          <w:rFonts w:ascii="Times New Roman" w:hAnsi="Times New Roman"/>
          <w:sz w:val="24"/>
          <w:szCs w:val="24"/>
        </w:rPr>
        <w:t xml:space="preserve"> Possono essere introdotte perdite di nitidezza, dove le stelle compaiono deformate, allungate e non puntiformi, deteriorando il risultato finale. È fondamentale quindi assicurare una buona distribuzione dei pesi e un corretto bilanciamento del telescopio sulla montatura equatoriale.</w:t>
      </w:r>
      <w:r w:rsidRPr="004A5364">
        <w:rPr>
          <w:vertAlign w:val="superscript"/>
        </w:rPr>
        <w:endnoteReference w:id="34"/>
      </w:r>
    </w:p>
    <w:p w14:paraId="16AC6C7E" w14:textId="77777777" w:rsidR="00F8459F" w:rsidRPr="00B634CB" w:rsidRDefault="00F8459F" w:rsidP="00F8459F">
      <w:pPr>
        <w:pStyle w:val="Titolo2"/>
        <w:rPr>
          <w:rFonts w:ascii="Times New Roman" w:hAnsi="Times New Roman"/>
        </w:rPr>
      </w:pPr>
      <w:bookmarkStart w:id="17" w:name="_Toc211334875"/>
      <w:r w:rsidRPr="00B634CB">
        <w:rPr>
          <w:rFonts w:ascii="Times New Roman" w:hAnsi="Times New Roman"/>
        </w:rPr>
        <w:t>Processo di elaborazione delle immagini</w:t>
      </w:r>
      <w:bookmarkEnd w:id="17"/>
    </w:p>
    <w:p w14:paraId="6FCAE0FB" w14:textId="77777777" w:rsidR="00F8459F" w:rsidRPr="00B634CB" w:rsidRDefault="00F8459F" w:rsidP="00F8459F">
      <w:pPr>
        <w:pStyle w:val="primoparagrafo"/>
        <w:rPr>
          <w:rFonts w:ascii="Times New Roman" w:hAnsi="Times New Roman"/>
        </w:rPr>
      </w:pPr>
      <w:r w:rsidRPr="00B634CB">
        <w:rPr>
          <w:rFonts w:ascii="Times New Roman" w:hAnsi="Times New Roman"/>
        </w:rPr>
        <w:t>[Registrazione Luca Ghirotto]</w:t>
      </w:r>
    </w:p>
    <w:p w14:paraId="5525FAC3" w14:textId="77777777" w:rsidR="00F8459F" w:rsidRPr="00B634CB" w:rsidRDefault="00F8459F" w:rsidP="00F8459F">
      <w:pPr>
        <w:pStyle w:val="Corpotesto"/>
        <w:rPr>
          <w:rFonts w:ascii="Times New Roman" w:hAnsi="Times New Roman"/>
        </w:rPr>
      </w:pPr>
      <w:r w:rsidRPr="00B634CB">
        <w:rPr>
          <w:rFonts w:ascii="Times New Roman" w:hAnsi="Times New Roman"/>
        </w:rPr>
        <w:t>[Dimostrazione Michele Calabrò</w:t>
      </w:r>
      <w:r>
        <w:rPr>
          <w:rFonts w:ascii="Times New Roman" w:hAnsi="Times New Roman"/>
        </w:rPr>
        <w:t xml:space="preserve"> in videochiamata</w:t>
      </w:r>
      <w:r w:rsidRPr="00B634CB">
        <w:rPr>
          <w:rFonts w:ascii="Times New Roman" w:hAnsi="Times New Roman"/>
        </w:rPr>
        <w:t>]</w:t>
      </w:r>
    </w:p>
    <w:p w14:paraId="2D11F52A" w14:textId="77777777" w:rsidR="00F8459F" w:rsidRPr="00B634CB" w:rsidRDefault="00F8459F" w:rsidP="00F8459F">
      <w:pPr>
        <w:pStyle w:val="Titolo3"/>
        <w:rPr>
          <w:rFonts w:ascii="Times New Roman" w:hAnsi="Times New Roman"/>
        </w:rPr>
      </w:pPr>
      <w:bookmarkStart w:id="18" w:name="_Toc211334876"/>
      <w:r w:rsidRPr="00B634CB">
        <w:rPr>
          <w:rFonts w:ascii="Times New Roman" w:hAnsi="Times New Roman"/>
        </w:rPr>
        <w:t>Fase 1: acquisizione dal telescopio</w:t>
      </w:r>
      <w:bookmarkEnd w:id="18"/>
    </w:p>
    <w:p w14:paraId="24F71C6F" w14:textId="77777777" w:rsidR="00F8459F" w:rsidRPr="00B634CB" w:rsidRDefault="00F8459F" w:rsidP="00F8459F">
      <w:pPr>
        <w:pStyle w:val="primoparagrafo"/>
        <w:rPr>
          <w:rFonts w:ascii="Times New Roman" w:hAnsi="Times New Roman"/>
        </w:rPr>
      </w:pPr>
      <w:r w:rsidRPr="00B634CB">
        <w:rPr>
          <w:rFonts w:ascii="Times New Roman" w:hAnsi="Times New Roman"/>
        </w:rPr>
        <w:t>…</w:t>
      </w:r>
    </w:p>
    <w:p w14:paraId="370A8F70" w14:textId="77777777" w:rsidR="00F8459F" w:rsidRPr="00B634CB" w:rsidRDefault="00F8459F" w:rsidP="00F8459F">
      <w:pPr>
        <w:pStyle w:val="Titolo3"/>
        <w:rPr>
          <w:rFonts w:ascii="Times New Roman" w:hAnsi="Times New Roman"/>
        </w:rPr>
      </w:pPr>
      <w:bookmarkStart w:id="19" w:name="_Toc211334877"/>
      <w:r w:rsidRPr="00B634CB">
        <w:rPr>
          <w:rFonts w:ascii="Times New Roman" w:hAnsi="Times New Roman"/>
        </w:rPr>
        <w:t>Fase 2: correzione dei difetti</w:t>
      </w:r>
      <w:bookmarkEnd w:id="19"/>
    </w:p>
    <w:p w14:paraId="2B2D8F9C" w14:textId="77777777" w:rsidR="00F8459F" w:rsidRPr="00B634CB" w:rsidRDefault="00F8459F" w:rsidP="00F8459F">
      <w:pPr>
        <w:pStyle w:val="NormaleWeb"/>
        <w:shd w:val="clear" w:color="auto" w:fill="FFFFFF"/>
        <w:spacing w:before="120" w:beforeAutospacing="0" w:after="120" w:afterAutospacing="0"/>
        <w:jc w:val="both"/>
      </w:pPr>
      <w:r w:rsidRPr="00B634CB">
        <w:t>Fase di calibrazione</w:t>
      </w:r>
    </w:p>
    <w:p w14:paraId="0DEB17EF" w14:textId="77777777" w:rsidR="00F8459F" w:rsidRPr="00B634CB" w:rsidRDefault="00F8459F" w:rsidP="00F8459F">
      <w:pPr>
        <w:pStyle w:val="NormaleWeb"/>
        <w:shd w:val="clear" w:color="auto" w:fill="FFFFFF"/>
        <w:spacing w:before="120" w:beforeAutospacing="0" w:after="120" w:afterAutospacing="0"/>
        <w:jc w:val="both"/>
      </w:pPr>
      <w:r w:rsidRPr="00B634CB">
        <w:t>Averaging</w:t>
      </w:r>
    </w:p>
    <w:p w14:paraId="0F01F183" w14:textId="77777777" w:rsidR="00F8459F" w:rsidRPr="00B634CB" w:rsidRDefault="00F8459F" w:rsidP="00F8459F">
      <w:pPr>
        <w:pStyle w:val="NormaleWeb"/>
        <w:shd w:val="clear" w:color="auto" w:fill="FFFFFF"/>
        <w:spacing w:before="120" w:beforeAutospacing="0" w:after="120" w:afterAutospacing="0"/>
        <w:jc w:val="both"/>
      </w:pPr>
      <w:r w:rsidRPr="00B634CB">
        <w:t>Dark frame</w:t>
      </w:r>
    </w:p>
    <w:p w14:paraId="589ADF38" w14:textId="77777777" w:rsidR="00F8459F" w:rsidRPr="00B634CB" w:rsidRDefault="00F8459F" w:rsidP="00F8459F">
      <w:pPr>
        <w:pStyle w:val="NormaleWeb"/>
        <w:shd w:val="clear" w:color="auto" w:fill="FFFFFF"/>
        <w:spacing w:before="120" w:beforeAutospacing="0" w:after="120" w:afterAutospacing="0"/>
        <w:jc w:val="both"/>
      </w:pPr>
      <w:r w:rsidRPr="00B634CB">
        <w:t>Bias frame</w:t>
      </w:r>
    </w:p>
    <w:p w14:paraId="48723CC3" w14:textId="77777777" w:rsidR="00F8459F" w:rsidRPr="00B634CB" w:rsidRDefault="00F8459F" w:rsidP="00F8459F">
      <w:pPr>
        <w:pStyle w:val="NormaleWeb"/>
        <w:shd w:val="clear" w:color="auto" w:fill="FFFFFF"/>
        <w:spacing w:before="120" w:beforeAutospacing="0" w:after="120" w:afterAutospacing="0"/>
        <w:jc w:val="both"/>
      </w:pPr>
      <w:r w:rsidRPr="00B634CB">
        <w:t>Flat frame</w:t>
      </w:r>
    </w:p>
    <w:p w14:paraId="6191E160" w14:textId="77777777" w:rsidR="00F8459F" w:rsidRPr="00B634CB" w:rsidRDefault="00F8459F" w:rsidP="00F8459F">
      <w:pPr>
        <w:pStyle w:val="NormaleWeb"/>
        <w:shd w:val="clear" w:color="auto" w:fill="FFFFFF"/>
        <w:spacing w:before="120" w:beforeAutospacing="0" w:after="120" w:afterAutospacing="0"/>
        <w:jc w:val="both"/>
      </w:pPr>
      <w:hyperlink r:id="rId29" w:history="1">
        <w:r w:rsidRPr="00B634CB">
          <w:rPr>
            <w:rStyle w:val="Collegamentoipertestuale"/>
          </w:rPr>
          <w:t>https://affinity.help/photo2/it.lproj/index.html?page=pages/Astrophotography/astro_about.html&amp;title=Informazioni%20sullo%20stacking%20per%20l%E2%80%99astrofotografia</w:t>
        </w:r>
      </w:hyperlink>
    </w:p>
    <w:p w14:paraId="3480063A" w14:textId="77777777" w:rsidR="00F8459F" w:rsidRPr="00B634CB" w:rsidRDefault="00F8459F" w:rsidP="00F8459F">
      <w:pPr>
        <w:pStyle w:val="NormaleWeb"/>
        <w:shd w:val="clear" w:color="auto" w:fill="FFFFFF"/>
        <w:spacing w:before="120" w:beforeAutospacing="0" w:after="120" w:afterAutospacing="0"/>
        <w:jc w:val="both"/>
      </w:pPr>
    </w:p>
    <w:p w14:paraId="2E7BBD8E" w14:textId="77777777" w:rsidR="00F8459F" w:rsidRPr="00B634CB" w:rsidRDefault="00F8459F" w:rsidP="00F8459F">
      <w:pPr>
        <w:pStyle w:val="Titolo3"/>
        <w:rPr>
          <w:rFonts w:ascii="Times New Roman" w:hAnsi="Times New Roman"/>
        </w:rPr>
      </w:pPr>
      <w:bookmarkStart w:id="20" w:name="_Toc211334878"/>
      <w:r w:rsidRPr="00B634CB">
        <w:rPr>
          <w:rFonts w:ascii="Times New Roman" w:hAnsi="Times New Roman"/>
        </w:rPr>
        <w:t>Fase 3: i colori</w:t>
      </w:r>
      <w:bookmarkEnd w:id="20"/>
    </w:p>
    <w:p w14:paraId="5C23CC4C" w14:textId="77777777" w:rsidR="00F8459F" w:rsidRPr="00B634CB" w:rsidRDefault="00F8459F" w:rsidP="00F8459F">
      <w:pPr>
        <w:pStyle w:val="Corpotesto"/>
        <w:rPr>
          <w:rFonts w:ascii="Times New Roman" w:hAnsi="Times New Roman"/>
        </w:rPr>
      </w:pPr>
      <w:r w:rsidRPr="00B634CB">
        <w:rPr>
          <w:rFonts w:ascii="Times New Roman" w:hAnsi="Times New Roman"/>
        </w:rPr>
        <w:t>Filtri RGB https://astrobackyard.com/narrowband-imaging/</w:t>
      </w:r>
    </w:p>
    <w:p w14:paraId="64616609" w14:textId="77777777" w:rsidR="00F8459F" w:rsidRPr="00B634CB" w:rsidRDefault="00F8459F" w:rsidP="00F8459F">
      <w:pPr>
        <w:pStyle w:val="Corpotesto"/>
        <w:rPr>
          <w:rFonts w:ascii="Times New Roman" w:hAnsi="Times New Roman"/>
          <w:lang w:val="en-US"/>
        </w:rPr>
      </w:pPr>
      <w:proofErr w:type="spellStart"/>
      <w:r w:rsidRPr="00B634CB">
        <w:rPr>
          <w:rFonts w:ascii="Times New Roman" w:hAnsi="Times New Roman"/>
          <w:lang w:val="en-US"/>
        </w:rPr>
        <w:t>Filtri</w:t>
      </w:r>
      <w:proofErr w:type="spellEnd"/>
      <w:r w:rsidRPr="00B634CB">
        <w:rPr>
          <w:rFonts w:ascii="Times New Roman" w:hAnsi="Times New Roman"/>
          <w:lang w:val="en-US"/>
        </w:rPr>
        <w:t xml:space="preserve"> narrow band https://astrobackyard.com/narrowband-imaging/</w:t>
      </w:r>
    </w:p>
    <w:p w14:paraId="07944CBA" w14:textId="77777777" w:rsidR="00F8459F" w:rsidRPr="00B634CB" w:rsidRDefault="00F8459F" w:rsidP="00F8459F">
      <w:pPr>
        <w:pStyle w:val="Titolo3"/>
        <w:rPr>
          <w:rFonts w:ascii="Times New Roman" w:hAnsi="Times New Roman"/>
        </w:rPr>
      </w:pPr>
      <w:bookmarkStart w:id="21" w:name="_Toc211334879"/>
      <w:r w:rsidRPr="00B634CB">
        <w:rPr>
          <w:rFonts w:ascii="Times New Roman" w:hAnsi="Times New Roman"/>
        </w:rPr>
        <w:t>Immagine elaborata</w:t>
      </w:r>
      <w:bookmarkEnd w:id="21"/>
    </w:p>
    <w:p w14:paraId="5F502CCC" w14:textId="77777777" w:rsidR="00F8459F" w:rsidRPr="00B634CB" w:rsidRDefault="00F8459F" w:rsidP="00F8459F">
      <w:pPr>
        <w:pStyle w:val="primoparagrafo"/>
        <w:rPr>
          <w:rFonts w:ascii="Times New Roman" w:hAnsi="Times New Roman"/>
        </w:rPr>
      </w:pPr>
      <w:r w:rsidRPr="00B634CB">
        <w:rPr>
          <w:rFonts w:ascii="Times New Roman" w:hAnsi="Times New Roman"/>
        </w:rPr>
        <w:t>…</w:t>
      </w:r>
    </w:p>
    <w:p w14:paraId="21D374EA" w14:textId="77777777" w:rsidR="00F8459F" w:rsidRPr="00B634CB" w:rsidRDefault="00F8459F" w:rsidP="00F8459F">
      <w:pPr>
        <w:pStyle w:val="Corpotesto"/>
        <w:rPr>
          <w:rFonts w:ascii="Times New Roman" w:hAnsi="Times New Roman"/>
        </w:rPr>
      </w:pPr>
    </w:p>
    <w:p w14:paraId="6AB349BE" w14:textId="77777777" w:rsidR="006702A0" w:rsidRDefault="006702A0"/>
    <w:sectPr w:rsidR="006702A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08023" w14:textId="77777777" w:rsidR="00F8459F" w:rsidRDefault="00F8459F" w:rsidP="00F8459F">
      <w:pPr>
        <w:spacing w:line="240" w:lineRule="auto"/>
      </w:pPr>
      <w:r>
        <w:separator/>
      </w:r>
    </w:p>
  </w:endnote>
  <w:endnote w:type="continuationSeparator" w:id="0">
    <w:p w14:paraId="16A26B12" w14:textId="77777777" w:rsidR="00F8459F" w:rsidRDefault="00F8459F" w:rsidP="00F8459F">
      <w:pPr>
        <w:spacing w:line="240" w:lineRule="auto"/>
      </w:pPr>
      <w:r>
        <w:continuationSeparator/>
      </w:r>
    </w:p>
  </w:endnote>
  <w:endnote w:id="1">
    <w:p w14:paraId="3D03F17A" w14:textId="77777777" w:rsidR="00F8459F" w:rsidRPr="00D95BDC" w:rsidRDefault="00F8459F" w:rsidP="00F8459F">
      <w:pPr>
        <w:pStyle w:val="Testonotadichiusura"/>
        <w:rPr>
          <w:rFonts w:ascii="Times New Roman" w:hAnsi="Times New Roman"/>
          <w:sz w:val="22"/>
          <w:szCs w:val="22"/>
          <w:lang w:val="en-US"/>
        </w:rPr>
      </w:pPr>
      <w:r w:rsidRPr="00D95BDC">
        <w:rPr>
          <w:rStyle w:val="Rimandonotadichiusura"/>
          <w:rFonts w:ascii="Times New Roman" w:hAnsi="Times New Roman"/>
          <w:sz w:val="22"/>
          <w:szCs w:val="22"/>
        </w:rPr>
        <w:endnoteRef/>
      </w:r>
      <w:r w:rsidRPr="00D95BDC">
        <w:rPr>
          <w:rFonts w:ascii="Times New Roman" w:hAnsi="Times New Roman"/>
          <w:sz w:val="22"/>
          <w:szCs w:val="22"/>
          <w:lang w:val="en-US"/>
        </w:rPr>
        <w:t xml:space="preserve"> Edward C. Pickering, </w:t>
      </w:r>
      <w:r w:rsidRPr="00D95BDC">
        <w:rPr>
          <w:rFonts w:ascii="Times New Roman" w:hAnsi="Times New Roman"/>
          <w:i/>
          <w:iCs/>
          <w:sz w:val="22"/>
          <w:szCs w:val="22"/>
          <w:lang w:val="en-US"/>
        </w:rPr>
        <w:t>The Future of Astronomy,</w:t>
      </w:r>
      <w:r w:rsidRPr="00D95BDC">
        <w:rPr>
          <w:rFonts w:ascii="Times New Roman" w:hAnsi="Times New Roman"/>
          <w:sz w:val="22"/>
          <w:szCs w:val="22"/>
          <w:lang w:val="en-US"/>
        </w:rPr>
        <w:t xml:space="preserve"> Popular Science Monthly, 1909</w:t>
      </w:r>
    </w:p>
    <w:p w14:paraId="5B53B5AD" w14:textId="77777777" w:rsidR="00F8459F" w:rsidRPr="00D95BDC" w:rsidRDefault="00F8459F" w:rsidP="00F8459F">
      <w:pPr>
        <w:pStyle w:val="Testonotadichiusura"/>
        <w:rPr>
          <w:rFonts w:ascii="Times New Roman" w:hAnsi="Times New Roman"/>
          <w:sz w:val="22"/>
          <w:szCs w:val="22"/>
          <w:lang w:val="en-US"/>
        </w:rPr>
      </w:pPr>
    </w:p>
  </w:endnote>
  <w:endnote w:id="2">
    <w:p w14:paraId="356D9E51" w14:textId="77777777" w:rsidR="00F8459F" w:rsidRPr="00D95BDC" w:rsidRDefault="00F8459F" w:rsidP="00F8459F">
      <w:pPr>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Daniele Gasparri, </w:t>
      </w:r>
      <w:r w:rsidRPr="00D95BDC">
        <w:rPr>
          <w:rFonts w:ascii="Times New Roman" w:hAnsi="Times New Roman"/>
          <w:i/>
          <w:iCs/>
          <w:sz w:val="22"/>
          <w:szCs w:val="22"/>
        </w:rPr>
        <w:t>Primo incontro con la fotografia astronomica</w:t>
      </w:r>
      <w:r w:rsidRPr="00D95BDC">
        <w:rPr>
          <w:rFonts w:ascii="Times New Roman" w:hAnsi="Times New Roman"/>
          <w:sz w:val="22"/>
          <w:szCs w:val="22"/>
        </w:rPr>
        <w:t>, CreateSpace Independent Publishing Platform, 2017</w:t>
      </w:r>
    </w:p>
    <w:p w14:paraId="495F558D" w14:textId="77777777" w:rsidR="00F8459F" w:rsidRPr="00D95BDC" w:rsidRDefault="00F8459F" w:rsidP="00F8459F">
      <w:pPr>
        <w:rPr>
          <w:rFonts w:ascii="Times New Roman" w:hAnsi="Times New Roman"/>
          <w:sz w:val="22"/>
          <w:szCs w:val="22"/>
        </w:rPr>
      </w:pPr>
    </w:p>
  </w:endnote>
  <w:endnote w:id="3">
    <w:p w14:paraId="6961F10A" w14:textId="77777777" w:rsidR="00F8459F" w:rsidRPr="00D95BDC" w:rsidRDefault="00F8459F" w:rsidP="00F8459F">
      <w:pPr>
        <w:pStyle w:val="Testonotadichiusura"/>
        <w:rPr>
          <w:rFonts w:ascii="Times New Roman" w:hAnsi="Times New Roman"/>
          <w:i/>
          <w:iCs/>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Alessio Vaccaro, </w:t>
      </w:r>
      <w:hyperlink r:id="rId1" w:history="1">
        <w:r w:rsidRPr="00D95BDC">
          <w:rPr>
            <w:rStyle w:val="Collegamentoipertestuale"/>
            <w:rFonts w:ascii="Times New Roman" w:hAnsi="Times New Roman"/>
            <w:i/>
            <w:iCs/>
            <w:sz w:val="22"/>
            <w:szCs w:val="22"/>
          </w:rPr>
          <w:t>https://www.bluejourneyastro.com/strumentazione/attrezzatura-per-astrofotografia-la-guida-completa/</w:t>
        </w:r>
      </w:hyperlink>
    </w:p>
    <w:p w14:paraId="6D68FF45" w14:textId="77777777" w:rsidR="00F8459F" w:rsidRPr="00D95BDC" w:rsidRDefault="00F8459F" w:rsidP="00F8459F">
      <w:pPr>
        <w:pStyle w:val="Testonotadichiusura"/>
        <w:rPr>
          <w:rFonts w:ascii="Times New Roman" w:hAnsi="Times New Roman"/>
          <w:sz w:val="22"/>
          <w:szCs w:val="22"/>
        </w:rPr>
      </w:pPr>
    </w:p>
    <w:p w14:paraId="7015F6D2" w14:textId="77777777" w:rsidR="00F8459F" w:rsidRPr="00D95BDC" w:rsidRDefault="00F8459F" w:rsidP="00F8459F">
      <w:pPr>
        <w:pStyle w:val="Testonotadichiusura"/>
        <w:rPr>
          <w:rFonts w:ascii="Times New Roman" w:hAnsi="Times New Roman"/>
          <w:sz w:val="22"/>
          <w:szCs w:val="22"/>
        </w:rPr>
      </w:pPr>
      <w:r w:rsidRPr="00D95BDC">
        <w:rPr>
          <w:rFonts w:ascii="Times New Roman" w:hAnsi="Times New Roman"/>
          <w:sz w:val="22"/>
          <w:szCs w:val="22"/>
        </w:rPr>
        <w:t xml:space="preserve">Note a piè di pagina (correggi in latex): </w:t>
      </w:r>
      <w:hyperlink r:id="rId2" w:history="1">
        <w:r w:rsidRPr="00D95BDC">
          <w:rPr>
            <w:rStyle w:val="Collegamentoipertestuale"/>
            <w:rFonts w:ascii="Times New Roman" w:hAnsi="Times New Roman"/>
            <w:i/>
            <w:iCs/>
            <w:sz w:val="22"/>
            <w:szCs w:val="22"/>
          </w:rPr>
          <w:t>https://www.otticatelescopio.com/it/informazioni/articoli/20-manuali/astronomia/269-lunghezza-focale-e-rapporto-focale-di-un-telescopio.html</w:t>
        </w:r>
      </w:hyperlink>
    </w:p>
    <w:p w14:paraId="15AAC0C4" w14:textId="77777777" w:rsidR="00F8459F" w:rsidRPr="00D95BDC" w:rsidRDefault="00F8459F" w:rsidP="00F8459F">
      <w:pPr>
        <w:pStyle w:val="Testonotadichiusura"/>
        <w:rPr>
          <w:rFonts w:ascii="Times New Roman" w:hAnsi="Times New Roman"/>
          <w:sz w:val="22"/>
          <w:szCs w:val="22"/>
        </w:rPr>
      </w:pPr>
    </w:p>
  </w:endnote>
  <w:endnote w:id="4">
    <w:p w14:paraId="52B1D706"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i/>
          <w:iCs/>
          <w:sz w:val="22"/>
          <w:szCs w:val="22"/>
        </w:rPr>
        <w:t xml:space="preserve"> </w:t>
      </w:r>
      <w:hyperlink r:id="rId3" w:history="1">
        <w:r w:rsidRPr="00D95BDC">
          <w:rPr>
            <w:rStyle w:val="Collegamentoipertestuale"/>
            <w:rFonts w:ascii="Times New Roman" w:hAnsi="Times New Roman"/>
            <w:i/>
            <w:iCs/>
            <w:sz w:val="22"/>
            <w:szCs w:val="22"/>
          </w:rPr>
          <w:t>https://catalogo.museogalileo.it/approfondimento/Focheggiatore.html</w:t>
        </w:r>
      </w:hyperlink>
    </w:p>
    <w:p w14:paraId="0B92E763" w14:textId="77777777" w:rsidR="00F8459F" w:rsidRPr="00D95BDC" w:rsidRDefault="00F8459F" w:rsidP="00F8459F">
      <w:pPr>
        <w:pStyle w:val="Testonotadichiusura"/>
        <w:rPr>
          <w:rFonts w:ascii="Times New Roman" w:hAnsi="Times New Roman"/>
          <w:sz w:val="22"/>
          <w:szCs w:val="22"/>
        </w:rPr>
      </w:pPr>
    </w:p>
  </w:endnote>
  <w:endnote w:id="5">
    <w:p w14:paraId="1DC36B27"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Luca Fornaciari, </w:t>
      </w:r>
      <w:hyperlink r:id="rId4" w:history="1">
        <w:r w:rsidRPr="00D95BDC">
          <w:rPr>
            <w:rStyle w:val="Collegamentoipertestuale"/>
            <w:rFonts w:ascii="Times New Roman" w:hAnsi="Times New Roman"/>
            <w:i/>
            <w:iCs/>
            <w:sz w:val="22"/>
            <w:szCs w:val="22"/>
          </w:rPr>
          <w:t>https://lucafornaciarifotografia.com/2019/08/29/i-filtri-per-astrofotografia/</w:t>
        </w:r>
      </w:hyperlink>
    </w:p>
    <w:p w14:paraId="6CF274C2" w14:textId="77777777" w:rsidR="00F8459F" w:rsidRPr="00D95BDC" w:rsidRDefault="00F8459F" w:rsidP="00F8459F">
      <w:pPr>
        <w:pStyle w:val="Testonotadichiusura"/>
        <w:rPr>
          <w:rFonts w:ascii="Times New Roman" w:hAnsi="Times New Roman"/>
          <w:sz w:val="22"/>
          <w:szCs w:val="22"/>
        </w:rPr>
      </w:pPr>
    </w:p>
    <w:p w14:paraId="2C761C28" w14:textId="77777777" w:rsidR="00F8459F" w:rsidRPr="00D95BDC" w:rsidRDefault="00F8459F" w:rsidP="00F8459F">
      <w:pPr>
        <w:pStyle w:val="Testonotadichiusura"/>
        <w:rPr>
          <w:rFonts w:ascii="Times New Roman" w:hAnsi="Times New Roman"/>
          <w:i/>
          <w:iCs/>
          <w:sz w:val="22"/>
          <w:szCs w:val="22"/>
        </w:rPr>
      </w:pPr>
      <w:r w:rsidRPr="00D95BDC">
        <w:rPr>
          <w:rFonts w:ascii="Times New Roman" w:hAnsi="Times New Roman"/>
          <w:sz w:val="22"/>
          <w:szCs w:val="22"/>
        </w:rPr>
        <w:t xml:space="preserve">Ghirotto L. (2025), </w:t>
      </w:r>
      <w:r w:rsidRPr="00D95BDC">
        <w:rPr>
          <w:rFonts w:ascii="Times New Roman" w:hAnsi="Times New Roman"/>
          <w:i/>
          <w:iCs/>
          <w:sz w:val="22"/>
          <w:szCs w:val="22"/>
        </w:rPr>
        <w:t>Intervista personale</w:t>
      </w:r>
      <w:r w:rsidRPr="00D95BDC">
        <w:rPr>
          <w:rFonts w:ascii="Times New Roman" w:hAnsi="Times New Roman"/>
          <w:sz w:val="22"/>
          <w:szCs w:val="22"/>
        </w:rPr>
        <w:t>, condotta il 2 agosto 2025</w:t>
      </w:r>
    </w:p>
    <w:p w14:paraId="4A22F0BD" w14:textId="77777777" w:rsidR="00F8459F" w:rsidRPr="00D95BDC" w:rsidRDefault="00F8459F" w:rsidP="00F8459F">
      <w:pPr>
        <w:pStyle w:val="Testonotadichiusura"/>
        <w:rPr>
          <w:rFonts w:ascii="Times New Roman" w:hAnsi="Times New Roman"/>
          <w:sz w:val="22"/>
          <w:szCs w:val="22"/>
        </w:rPr>
      </w:pPr>
    </w:p>
  </w:endnote>
  <w:endnote w:id="6">
    <w:p w14:paraId="397A6411" w14:textId="77777777" w:rsidR="00F8459F" w:rsidRPr="00D95BDC" w:rsidRDefault="00F8459F" w:rsidP="00F8459F">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5" w:history="1">
        <w:r w:rsidRPr="00D95BDC">
          <w:rPr>
            <w:rStyle w:val="Collegamentoipertestuale"/>
            <w:rFonts w:ascii="Times New Roman" w:hAnsi="Times New Roman"/>
            <w:sz w:val="22"/>
            <w:szCs w:val="22"/>
          </w:rPr>
          <w:t>https://astroscopehub.com/astrofotografia-per-principianti/</w:t>
        </w:r>
      </w:hyperlink>
    </w:p>
    <w:p w14:paraId="275DBF1D" w14:textId="77777777" w:rsidR="00F8459F" w:rsidRPr="00D95BDC" w:rsidRDefault="00F8459F" w:rsidP="00F8459F">
      <w:pPr>
        <w:pStyle w:val="Testonotadichiusura"/>
        <w:rPr>
          <w:rFonts w:ascii="Times New Roman" w:hAnsi="Times New Roman"/>
          <w:sz w:val="22"/>
          <w:szCs w:val="22"/>
        </w:rPr>
      </w:pPr>
    </w:p>
  </w:endnote>
  <w:endnote w:id="7">
    <w:p w14:paraId="52797454" w14:textId="77777777" w:rsidR="00F8459F" w:rsidRPr="00D95BDC" w:rsidRDefault="00F8459F" w:rsidP="00F8459F">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6" w:history="1">
        <w:r w:rsidRPr="00D95BDC">
          <w:rPr>
            <w:rStyle w:val="Collegamentoipertestuale"/>
            <w:rFonts w:ascii="Times New Roman" w:hAnsi="Times New Roman"/>
            <w:sz w:val="22"/>
            <w:szCs w:val="22"/>
          </w:rPr>
          <w:t>https://astropills.it/inquinamento-luminoso-come-combatterlo-in-astrofotografia/</w:t>
        </w:r>
      </w:hyperlink>
    </w:p>
    <w:p w14:paraId="1870AE95" w14:textId="77777777" w:rsidR="00F8459F" w:rsidRPr="00D95BDC" w:rsidRDefault="00F8459F" w:rsidP="00F8459F">
      <w:pPr>
        <w:pStyle w:val="Testonotadichiusura"/>
        <w:rPr>
          <w:rFonts w:ascii="Times New Roman" w:hAnsi="Times New Roman"/>
          <w:sz w:val="22"/>
          <w:szCs w:val="22"/>
        </w:rPr>
      </w:pPr>
    </w:p>
  </w:endnote>
  <w:endnote w:id="8">
    <w:p w14:paraId="35E64B78" w14:textId="77777777" w:rsidR="00F8459F" w:rsidRPr="00D95BDC" w:rsidRDefault="00F8459F" w:rsidP="00F8459F">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7" w:history="1">
        <w:r w:rsidRPr="00D95BDC">
          <w:rPr>
            <w:rStyle w:val="Collegamentoipertestuale"/>
            <w:rFonts w:ascii="Times New Roman" w:hAnsi="Times New Roman"/>
            <w:sz w:val="22"/>
            <w:szCs w:val="22"/>
          </w:rPr>
          <w:t>https://www.passioneastronomia.it/astrofotografia-inquinamento-luminoso-scelta-cielo/</w:t>
        </w:r>
      </w:hyperlink>
    </w:p>
    <w:p w14:paraId="5EE9FD0E" w14:textId="77777777" w:rsidR="00F8459F" w:rsidRPr="00D95BDC" w:rsidRDefault="00F8459F" w:rsidP="00F8459F">
      <w:pPr>
        <w:pStyle w:val="Testonotadichiusura"/>
        <w:rPr>
          <w:rFonts w:ascii="Times New Roman" w:hAnsi="Times New Roman"/>
          <w:sz w:val="22"/>
          <w:szCs w:val="22"/>
        </w:rPr>
      </w:pPr>
    </w:p>
  </w:endnote>
  <w:endnote w:id="9">
    <w:p w14:paraId="519DE058"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8" w:history="1">
        <w:r w:rsidRPr="00D95BDC">
          <w:rPr>
            <w:rStyle w:val="Collegamentoipertestuale"/>
            <w:rFonts w:ascii="Times New Roman" w:hAnsi="Times New Roman"/>
            <w:sz w:val="22"/>
            <w:szCs w:val="22"/>
          </w:rPr>
          <w:t>https://www.osservatoriomontebaldo.it/sqm--sky-quality-meter.html</w:t>
        </w:r>
      </w:hyperlink>
    </w:p>
    <w:p w14:paraId="30B47D24" w14:textId="77777777" w:rsidR="00F8459F" w:rsidRPr="00D95BDC" w:rsidRDefault="00F8459F" w:rsidP="00F8459F">
      <w:pPr>
        <w:pStyle w:val="Testonotadichiusura"/>
        <w:rPr>
          <w:rFonts w:ascii="Times New Roman" w:hAnsi="Times New Roman"/>
          <w:sz w:val="22"/>
          <w:szCs w:val="22"/>
        </w:rPr>
      </w:pPr>
    </w:p>
  </w:endnote>
  <w:endnote w:id="10">
    <w:p w14:paraId="17319A82" w14:textId="77777777" w:rsidR="00F8459F" w:rsidRPr="00D95BDC" w:rsidRDefault="00F8459F" w:rsidP="00F8459F">
      <w:pPr>
        <w:pStyle w:val="Corpotesto"/>
        <w:rPr>
          <w:rFonts w:ascii="Times New Roman" w:hAnsi="Times New Roman"/>
          <w:sz w:val="22"/>
          <w:szCs w:val="22"/>
          <w:u w:val="single"/>
        </w:rPr>
      </w:pPr>
      <w:r w:rsidRPr="00D95BDC">
        <w:rPr>
          <w:rStyle w:val="Rimandonotadichiusura"/>
          <w:rFonts w:ascii="Times New Roman" w:hAnsi="Times New Roman"/>
          <w:sz w:val="22"/>
          <w:szCs w:val="22"/>
        </w:rPr>
        <w:endnoteRef/>
      </w:r>
      <w:hyperlink r:id="rId9" w:history="1">
        <w:r w:rsidRPr="00D95BDC">
          <w:rPr>
            <w:rStyle w:val="Collegamentoipertestuale"/>
            <w:rFonts w:ascii="Times New Roman" w:hAnsi="Times New Roman"/>
            <w:sz w:val="22"/>
            <w:szCs w:val="22"/>
          </w:rPr>
          <w:t>https://www.primalucelab.it/blog/astrofotografia-ed-inquinamento-luminoso-astrophotography-and-light-pollution/</w:t>
        </w:r>
      </w:hyperlink>
    </w:p>
    <w:p w14:paraId="65012B31" w14:textId="77777777" w:rsidR="00F8459F" w:rsidRPr="00D95BDC" w:rsidRDefault="00F8459F" w:rsidP="00F8459F">
      <w:pPr>
        <w:pStyle w:val="Testonotadichiusura"/>
        <w:rPr>
          <w:rFonts w:ascii="Times New Roman" w:hAnsi="Times New Roman"/>
          <w:sz w:val="22"/>
          <w:szCs w:val="22"/>
        </w:rPr>
      </w:pPr>
    </w:p>
  </w:endnote>
  <w:endnote w:id="11">
    <w:p w14:paraId="78E2D8F4"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10" w:history="1">
        <w:r w:rsidRPr="00D95BDC">
          <w:rPr>
            <w:rStyle w:val="Collegamentoipertestuale"/>
            <w:rFonts w:ascii="Times New Roman" w:hAnsi="Times New Roman"/>
            <w:sz w:val="22"/>
            <w:szCs w:val="22"/>
          </w:rPr>
          <w:t>https://www.meteoblue.com/it/blog/article/show/35991_Astrofotografia+usando+meteoblue+Astronomical+Seeing</w:t>
        </w:r>
      </w:hyperlink>
    </w:p>
    <w:p w14:paraId="31AA06E5" w14:textId="77777777" w:rsidR="00F8459F" w:rsidRPr="00D95BDC" w:rsidRDefault="00F8459F" w:rsidP="00F8459F">
      <w:pPr>
        <w:pStyle w:val="Testonotadichiusura"/>
        <w:rPr>
          <w:rFonts w:ascii="Times New Roman" w:hAnsi="Times New Roman"/>
          <w:sz w:val="22"/>
          <w:szCs w:val="22"/>
        </w:rPr>
      </w:pPr>
    </w:p>
  </w:endnote>
  <w:endnote w:id="12">
    <w:p w14:paraId="62D75B94"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1" w:history="1">
        <w:r w:rsidRPr="00D95BDC">
          <w:rPr>
            <w:rStyle w:val="Collegamentoipertestuale"/>
            <w:rFonts w:ascii="Times New Roman" w:hAnsi="Times New Roman"/>
            <w:sz w:val="22"/>
            <w:szCs w:val="22"/>
          </w:rPr>
          <w:t>https://it.wikipedia.org/wiki/Seeing</w:t>
        </w:r>
      </w:hyperlink>
    </w:p>
    <w:p w14:paraId="7AE1152E" w14:textId="77777777" w:rsidR="00F8459F" w:rsidRPr="00D95BDC" w:rsidRDefault="00F8459F" w:rsidP="00F8459F">
      <w:pPr>
        <w:pStyle w:val="Testonotadichiusura"/>
        <w:rPr>
          <w:rFonts w:ascii="Times New Roman" w:hAnsi="Times New Roman"/>
          <w:sz w:val="22"/>
          <w:szCs w:val="22"/>
        </w:rPr>
      </w:pPr>
    </w:p>
  </w:endnote>
  <w:endnote w:id="13">
    <w:p w14:paraId="27F66C70" w14:textId="77777777" w:rsidR="00F8459F" w:rsidRPr="00D95BDC" w:rsidRDefault="00F8459F" w:rsidP="00F8459F">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2" w:history="1">
        <w:r w:rsidRPr="00D95BDC">
          <w:rPr>
            <w:rStyle w:val="Collegamentoipertestuale"/>
            <w:rFonts w:ascii="Times New Roman" w:hAnsi="Times New Roman"/>
            <w:sz w:val="22"/>
            <w:szCs w:val="22"/>
          </w:rPr>
          <w:t>https://telescopiofacile.com/seeing-in-astronomia-significato-e-scale-utilizzate</w:t>
        </w:r>
      </w:hyperlink>
    </w:p>
    <w:p w14:paraId="33AADFBA" w14:textId="77777777" w:rsidR="00F8459F" w:rsidRPr="00D95BDC" w:rsidRDefault="00F8459F" w:rsidP="00F8459F">
      <w:pPr>
        <w:pStyle w:val="Testonotadichiusura"/>
        <w:rPr>
          <w:rFonts w:ascii="Times New Roman" w:hAnsi="Times New Roman"/>
          <w:sz w:val="22"/>
          <w:szCs w:val="22"/>
        </w:rPr>
      </w:pPr>
    </w:p>
  </w:endnote>
  <w:endnote w:id="14">
    <w:p w14:paraId="3D55B0A5" w14:textId="77777777" w:rsidR="00F8459F" w:rsidRPr="00D95BDC" w:rsidRDefault="00F8459F" w:rsidP="00F8459F">
      <w:pPr>
        <w:pStyle w:val="primoparagrafo"/>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3" w:history="1">
        <w:r w:rsidRPr="00D95BDC">
          <w:rPr>
            <w:rStyle w:val="Collegamentoipertestuale"/>
            <w:rFonts w:ascii="Times New Roman" w:hAnsi="Times New Roman"/>
            <w:sz w:val="22"/>
            <w:szCs w:val="22"/>
          </w:rPr>
          <w:t>https://astrophotoguru.com/long-exposures-or-short-exposures/</w:t>
        </w:r>
      </w:hyperlink>
    </w:p>
    <w:p w14:paraId="1B668E20" w14:textId="77777777" w:rsidR="00F8459F" w:rsidRPr="00D95BDC" w:rsidRDefault="00F8459F" w:rsidP="00F8459F">
      <w:pPr>
        <w:pStyle w:val="Testonotadichiusura"/>
        <w:rPr>
          <w:rFonts w:ascii="Times New Roman" w:hAnsi="Times New Roman"/>
          <w:sz w:val="22"/>
          <w:szCs w:val="22"/>
        </w:rPr>
      </w:pPr>
    </w:p>
  </w:endnote>
  <w:endnote w:id="15">
    <w:p w14:paraId="48670F7B" w14:textId="77777777" w:rsidR="00F8459F" w:rsidRPr="00D95BDC" w:rsidRDefault="00F8459F" w:rsidP="00F8459F">
      <w:pPr>
        <w:pStyle w:val="primoparagrafo"/>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4" w:history="1">
        <w:r w:rsidRPr="00D95BDC">
          <w:rPr>
            <w:rStyle w:val="Collegamentoipertestuale"/>
            <w:rFonts w:ascii="Times New Roman" w:hAnsi="Times New Roman"/>
            <w:sz w:val="22"/>
            <w:szCs w:val="22"/>
          </w:rPr>
          <w:t>https://astrophotoguru.com/long-exposures-or-short-exposures/</w:t>
        </w:r>
      </w:hyperlink>
    </w:p>
    <w:p w14:paraId="34C9C1D1" w14:textId="77777777" w:rsidR="00F8459F" w:rsidRPr="00D95BDC" w:rsidRDefault="00F8459F" w:rsidP="00F8459F">
      <w:pPr>
        <w:pStyle w:val="Corpotesto"/>
        <w:rPr>
          <w:rFonts w:ascii="Times New Roman" w:hAnsi="Times New Roman"/>
          <w:sz w:val="22"/>
          <w:szCs w:val="22"/>
        </w:rPr>
      </w:pPr>
    </w:p>
  </w:endnote>
  <w:endnote w:id="16">
    <w:p w14:paraId="3B1D4A7D"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5" w:history="1">
        <w:r w:rsidRPr="00D95BDC">
          <w:rPr>
            <w:rStyle w:val="Collegamentoipertestuale"/>
            <w:rFonts w:ascii="Times New Roman" w:hAnsi="Times New Roman"/>
            <w:sz w:val="22"/>
            <w:szCs w:val="22"/>
          </w:rPr>
          <w:t>https://astrophotoguru.com/long-exposures-or-short-exposures/</w:t>
        </w:r>
      </w:hyperlink>
    </w:p>
    <w:p w14:paraId="6DBF75E6" w14:textId="77777777" w:rsidR="00F8459F" w:rsidRPr="00D95BDC" w:rsidRDefault="00F8459F" w:rsidP="00F8459F">
      <w:pPr>
        <w:pStyle w:val="Testonotadichiusura"/>
        <w:rPr>
          <w:rFonts w:ascii="Times New Roman" w:hAnsi="Times New Roman"/>
          <w:sz w:val="22"/>
          <w:szCs w:val="22"/>
        </w:rPr>
      </w:pPr>
    </w:p>
  </w:endnote>
  <w:endnote w:id="17">
    <w:p w14:paraId="651AE63F"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6" w:history="1">
        <w:r w:rsidRPr="00D95BDC">
          <w:rPr>
            <w:rStyle w:val="Collegamentoipertestuale"/>
            <w:rFonts w:ascii="Times New Roman" w:hAnsi="Times New Roman"/>
            <w:sz w:val="22"/>
            <w:szCs w:val="22"/>
          </w:rPr>
          <w:t>https://fotografiamoderna.it/astrofotografia/</w:t>
        </w:r>
      </w:hyperlink>
    </w:p>
    <w:p w14:paraId="53FFFC17" w14:textId="77777777" w:rsidR="00F8459F" w:rsidRPr="00D95BDC" w:rsidRDefault="00F8459F" w:rsidP="00F8459F">
      <w:pPr>
        <w:pStyle w:val="Testonotadichiusura"/>
        <w:rPr>
          <w:rFonts w:ascii="Times New Roman" w:hAnsi="Times New Roman"/>
          <w:sz w:val="22"/>
          <w:szCs w:val="22"/>
        </w:rPr>
      </w:pPr>
    </w:p>
  </w:endnote>
  <w:endnote w:id="18">
    <w:p w14:paraId="1E76EC34"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7" w:history="1">
        <w:r w:rsidRPr="00D95BDC">
          <w:rPr>
            <w:rStyle w:val="Collegamentoipertestuale"/>
            <w:rFonts w:ascii="Times New Roman" w:hAnsi="Times New Roman"/>
            <w:sz w:val="22"/>
            <w:szCs w:val="22"/>
          </w:rPr>
          <w:t>https://it.wikipedia.org/wiki/Lucky_imaging</w:t>
        </w:r>
      </w:hyperlink>
    </w:p>
    <w:p w14:paraId="5350454E" w14:textId="77777777" w:rsidR="00F8459F" w:rsidRPr="00D95BDC" w:rsidRDefault="00F8459F" w:rsidP="00F8459F">
      <w:pPr>
        <w:pStyle w:val="Testonotadichiusura"/>
        <w:rPr>
          <w:rFonts w:ascii="Times New Roman" w:hAnsi="Times New Roman"/>
          <w:sz w:val="22"/>
          <w:szCs w:val="22"/>
        </w:rPr>
      </w:pPr>
    </w:p>
  </w:endnote>
  <w:endnote w:id="19">
    <w:p w14:paraId="497FA6F0"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18" w:history="1">
        <w:r w:rsidRPr="0091498F">
          <w:rPr>
            <w:rStyle w:val="Collegamentoipertestuale"/>
            <w:rFonts w:ascii="Times New Roman" w:hAnsi="Times New Roman"/>
            <w:sz w:val="22"/>
            <w:szCs w:val="22"/>
          </w:rPr>
          <w:t>https://skyandtelescope.org/astronomy-blogs/imaging-foundations-richard-wright/lucky-imaging/</w:t>
        </w:r>
      </w:hyperlink>
    </w:p>
    <w:p w14:paraId="41342AB7" w14:textId="77777777" w:rsidR="00F8459F" w:rsidRPr="00D95BDC" w:rsidRDefault="00F8459F" w:rsidP="00F8459F">
      <w:pPr>
        <w:pStyle w:val="Testonotadichiusura"/>
        <w:rPr>
          <w:rFonts w:ascii="Times New Roman" w:hAnsi="Times New Roman"/>
          <w:sz w:val="22"/>
          <w:szCs w:val="22"/>
        </w:rPr>
      </w:pPr>
    </w:p>
  </w:endnote>
  <w:endnote w:id="20">
    <w:p w14:paraId="09578D0B" w14:textId="77777777" w:rsidR="00F8459F" w:rsidRPr="00D95BDC" w:rsidRDefault="00F8459F" w:rsidP="00F8459F">
      <w:pPr>
        <w:pStyle w:val="primoparagrafo"/>
        <w:tabs>
          <w:tab w:val="clear" w:pos="709"/>
        </w:tabs>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19" w:history="1">
        <w:r w:rsidRPr="00D95BDC">
          <w:rPr>
            <w:rStyle w:val="Collegamentoipertestuale"/>
            <w:rFonts w:ascii="Times New Roman" w:hAnsi="Times New Roman"/>
            <w:sz w:val="22"/>
            <w:szCs w:val="22"/>
          </w:rPr>
          <w:t>https://astrobackyard.com/narrowband-imaging/</w:t>
        </w:r>
      </w:hyperlink>
    </w:p>
    <w:p w14:paraId="7ECA9B4F" w14:textId="77777777" w:rsidR="00F8459F" w:rsidRPr="00D95BDC" w:rsidRDefault="00F8459F" w:rsidP="00F8459F">
      <w:pPr>
        <w:pStyle w:val="Testonotadichiusura"/>
        <w:rPr>
          <w:rFonts w:ascii="Times New Roman" w:hAnsi="Times New Roman"/>
          <w:sz w:val="22"/>
          <w:szCs w:val="22"/>
        </w:rPr>
      </w:pPr>
    </w:p>
  </w:endnote>
  <w:endnote w:id="21">
    <w:p w14:paraId="3DB52E5E" w14:textId="77777777" w:rsidR="00F8459F" w:rsidRPr="00D95BDC" w:rsidRDefault="00F8459F" w:rsidP="00F8459F">
      <w:pPr>
        <w:pStyle w:val="primoparagrafo"/>
        <w:ind w:firstLine="0"/>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0" w:history="1">
        <w:r w:rsidRPr="00D95BDC">
          <w:rPr>
            <w:rStyle w:val="Collegamentoipertestuale"/>
            <w:rFonts w:ascii="Times New Roman" w:hAnsi="Times New Roman"/>
            <w:sz w:val="22"/>
            <w:szCs w:val="22"/>
          </w:rPr>
          <w:t>https://astrobackyard.com/narrowband-imaging/</w:t>
        </w:r>
      </w:hyperlink>
    </w:p>
    <w:p w14:paraId="6AC0B1F9" w14:textId="77777777" w:rsidR="00F8459F" w:rsidRPr="00D95BDC" w:rsidRDefault="00F8459F" w:rsidP="00F8459F">
      <w:pPr>
        <w:pStyle w:val="Testonotadichiusura"/>
        <w:rPr>
          <w:rFonts w:ascii="Times New Roman" w:hAnsi="Times New Roman"/>
          <w:sz w:val="22"/>
          <w:szCs w:val="22"/>
        </w:rPr>
      </w:pPr>
    </w:p>
  </w:endnote>
  <w:endnote w:id="22">
    <w:p w14:paraId="7D7897E3"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21" w:history="1">
        <w:r w:rsidRPr="0091498F">
          <w:rPr>
            <w:rStyle w:val="Collegamentoipertestuale"/>
            <w:rFonts w:ascii="Times New Roman" w:hAnsi="Times New Roman"/>
            <w:sz w:val="22"/>
            <w:szCs w:val="22"/>
          </w:rPr>
          <w:t>https://www.astroshop.it/rivista/la-conoscenza/astrofotografia/astrofotografia-per-principianti/i,1079</w:t>
        </w:r>
      </w:hyperlink>
    </w:p>
    <w:p w14:paraId="1667D807" w14:textId="77777777" w:rsidR="00F8459F" w:rsidRPr="00D95BDC" w:rsidRDefault="00F8459F" w:rsidP="00F8459F">
      <w:pPr>
        <w:pStyle w:val="Testonotadichiusura"/>
        <w:rPr>
          <w:rFonts w:ascii="Times New Roman" w:hAnsi="Times New Roman"/>
          <w:sz w:val="22"/>
          <w:szCs w:val="22"/>
        </w:rPr>
      </w:pPr>
    </w:p>
  </w:endnote>
  <w:endnote w:id="23">
    <w:p w14:paraId="28D74210" w14:textId="77777777" w:rsidR="00F8459F" w:rsidRPr="00D95BDC" w:rsidRDefault="00F8459F" w:rsidP="00F8459F">
      <w:pPr>
        <w:pStyle w:val="primoparagrafo"/>
        <w:tabs>
          <w:tab w:val="clear" w:pos="709"/>
          <w:tab w:val="left" w:pos="2220"/>
        </w:tabs>
        <w:ind w:firstLine="0"/>
        <w:rPr>
          <w:rFonts w:ascii="Times New Roman" w:hAnsi="Times New Roman"/>
          <w:sz w:val="22"/>
          <w:szCs w:val="22"/>
        </w:rPr>
      </w:pPr>
      <w:r w:rsidRPr="00D95BDC">
        <w:rPr>
          <w:rStyle w:val="Rimandonotadichiusura"/>
          <w:rFonts w:ascii="Times New Roman" w:hAnsi="Times New Roman"/>
          <w:sz w:val="22"/>
          <w:szCs w:val="22"/>
        </w:rPr>
        <w:endnoteRef/>
      </w:r>
      <w:hyperlink r:id="rId22" w:history="1">
        <w:r w:rsidRPr="0091498F">
          <w:rPr>
            <w:rStyle w:val="Collegamentoipertestuale"/>
            <w:rFonts w:ascii="Times New Roman" w:hAnsi="Times New Roman"/>
            <w:sz w:val="22"/>
            <w:szCs w:val="22"/>
          </w:rPr>
          <w:t>https://www.bluejourneyastro.com/strumentazione/attrezzatura-per-astrofotografia-la-guida-completa/</w:t>
        </w:r>
      </w:hyperlink>
    </w:p>
    <w:p w14:paraId="650E1828" w14:textId="77777777" w:rsidR="00F8459F" w:rsidRPr="00D95BDC" w:rsidRDefault="00F8459F" w:rsidP="00F8459F">
      <w:pPr>
        <w:pStyle w:val="Testonotadichiusura"/>
        <w:rPr>
          <w:rFonts w:ascii="Times New Roman" w:hAnsi="Times New Roman"/>
          <w:sz w:val="22"/>
          <w:szCs w:val="22"/>
        </w:rPr>
      </w:pPr>
    </w:p>
  </w:endnote>
  <w:endnote w:id="24">
    <w:p w14:paraId="68C1A725"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23" w:history="1">
        <w:r w:rsidRPr="0091498F">
          <w:rPr>
            <w:rStyle w:val="Collegamentoipertestuale"/>
            <w:rFonts w:ascii="Times New Roman" w:hAnsi="Times New Roman"/>
            <w:sz w:val="22"/>
            <w:szCs w:val="22"/>
          </w:rPr>
          <w:t>https://www.bluejourneyastro.com/strumentazione/attrezzatura-per-astrofotografia-la-guida-completa/</w:t>
        </w:r>
      </w:hyperlink>
    </w:p>
    <w:p w14:paraId="683636DE" w14:textId="77777777" w:rsidR="00F8459F" w:rsidRPr="00D95BDC" w:rsidRDefault="00F8459F" w:rsidP="00F8459F">
      <w:pPr>
        <w:pStyle w:val="Testonotadichiusura"/>
        <w:rPr>
          <w:rFonts w:ascii="Times New Roman" w:hAnsi="Times New Roman"/>
          <w:sz w:val="22"/>
          <w:szCs w:val="22"/>
        </w:rPr>
      </w:pPr>
    </w:p>
  </w:endnote>
  <w:endnote w:id="25">
    <w:p w14:paraId="02E3C93B" w14:textId="77777777" w:rsidR="00F8459F" w:rsidRPr="00D95BDC" w:rsidRDefault="00F8459F" w:rsidP="00F8459F">
      <w:pPr>
        <w:pStyle w:val="Corpotesto"/>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4" w:history="1">
        <w:r w:rsidRPr="00D95BDC">
          <w:rPr>
            <w:rStyle w:val="Collegamentoipertestuale"/>
            <w:rFonts w:ascii="Times New Roman" w:hAnsi="Times New Roman"/>
            <w:sz w:val="22"/>
            <w:szCs w:val="22"/>
          </w:rPr>
          <w:t>https://astroscopehub.com/astrofotografia-per-principianti/</w:t>
        </w:r>
      </w:hyperlink>
    </w:p>
    <w:p w14:paraId="77AB8318" w14:textId="77777777" w:rsidR="00F8459F" w:rsidRPr="00D95BDC" w:rsidRDefault="00F8459F" w:rsidP="00F8459F">
      <w:pPr>
        <w:pStyle w:val="Testonotadichiusura"/>
        <w:rPr>
          <w:rFonts w:ascii="Times New Roman" w:hAnsi="Times New Roman"/>
          <w:sz w:val="22"/>
          <w:szCs w:val="22"/>
        </w:rPr>
      </w:pPr>
    </w:p>
  </w:endnote>
  <w:endnote w:id="26">
    <w:p w14:paraId="09D12570"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5" w:history="1">
        <w:r w:rsidRPr="00D95BDC">
          <w:rPr>
            <w:rStyle w:val="Collegamentoipertestuale"/>
            <w:rFonts w:ascii="Times New Roman" w:hAnsi="Times New Roman"/>
            <w:sz w:val="22"/>
            <w:szCs w:val="22"/>
          </w:rPr>
          <w:t>https://it.wikipedia.org/wiki/Aberrazione_(ottica)</w:t>
        </w:r>
      </w:hyperlink>
    </w:p>
    <w:p w14:paraId="3795EB84" w14:textId="77777777" w:rsidR="00F8459F" w:rsidRPr="00D95BDC" w:rsidRDefault="00F8459F" w:rsidP="00F8459F">
      <w:pPr>
        <w:pStyle w:val="Testonotadichiusura"/>
        <w:rPr>
          <w:rFonts w:ascii="Times New Roman" w:hAnsi="Times New Roman"/>
          <w:sz w:val="22"/>
          <w:szCs w:val="22"/>
        </w:rPr>
      </w:pPr>
    </w:p>
  </w:endnote>
  <w:endnote w:id="27">
    <w:p w14:paraId="0D78F8C7"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6" w:history="1">
        <w:r w:rsidRPr="00D95BDC">
          <w:rPr>
            <w:rStyle w:val="Collegamentoipertestuale"/>
            <w:rFonts w:ascii="Times New Roman" w:hAnsi="Times New Roman"/>
            <w:sz w:val="22"/>
            <w:szCs w:val="22"/>
          </w:rPr>
          <w:t>https://articolidiastronomia.com/2015/10/03/aberrazioni-ottiche/</w:t>
        </w:r>
      </w:hyperlink>
    </w:p>
    <w:p w14:paraId="74ECAB41" w14:textId="77777777" w:rsidR="00F8459F" w:rsidRPr="00D95BDC" w:rsidRDefault="00F8459F" w:rsidP="00F8459F">
      <w:pPr>
        <w:pStyle w:val="Testonotadichiusura"/>
        <w:rPr>
          <w:rFonts w:ascii="Times New Roman" w:hAnsi="Times New Roman"/>
          <w:sz w:val="22"/>
          <w:szCs w:val="22"/>
        </w:rPr>
      </w:pPr>
    </w:p>
  </w:endnote>
  <w:endnote w:id="28">
    <w:p w14:paraId="3672C8F6"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7" w:history="1">
        <w:r w:rsidRPr="00D95BDC">
          <w:rPr>
            <w:rStyle w:val="Collegamentoipertestuale"/>
            <w:rFonts w:ascii="Times New Roman" w:hAnsi="Times New Roman"/>
            <w:sz w:val="22"/>
            <w:szCs w:val="22"/>
          </w:rPr>
          <w:t>https://www.fotografareindigitale.com/cose-la-coma/23900</w:t>
        </w:r>
      </w:hyperlink>
    </w:p>
    <w:p w14:paraId="6C945204" w14:textId="77777777" w:rsidR="00F8459F" w:rsidRPr="00D95BDC" w:rsidRDefault="00F8459F" w:rsidP="00F8459F">
      <w:pPr>
        <w:pStyle w:val="Testonotadichiusura"/>
        <w:rPr>
          <w:rFonts w:ascii="Times New Roman" w:hAnsi="Times New Roman"/>
          <w:sz w:val="22"/>
          <w:szCs w:val="22"/>
        </w:rPr>
      </w:pPr>
    </w:p>
  </w:endnote>
  <w:endnote w:id="29">
    <w:p w14:paraId="111B5CB1"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28" w:history="1">
        <w:r w:rsidRPr="00D95BDC">
          <w:rPr>
            <w:rStyle w:val="Collegamentoipertestuale"/>
            <w:rFonts w:ascii="Times New Roman" w:hAnsi="Times New Roman"/>
            <w:sz w:val="22"/>
            <w:szCs w:val="22"/>
          </w:rPr>
          <w:t>https://it.wikipedia.org/wiki/Coma_(ottica)</w:t>
        </w:r>
      </w:hyperlink>
    </w:p>
    <w:p w14:paraId="61BFA1E1" w14:textId="77777777" w:rsidR="00F8459F" w:rsidRPr="00D95BDC" w:rsidRDefault="00F8459F" w:rsidP="00F8459F">
      <w:pPr>
        <w:pStyle w:val="Testonotadichiusura"/>
        <w:rPr>
          <w:rFonts w:ascii="Times New Roman" w:hAnsi="Times New Roman"/>
          <w:sz w:val="22"/>
          <w:szCs w:val="22"/>
        </w:rPr>
      </w:pPr>
    </w:p>
  </w:endnote>
  <w:endnote w:id="30">
    <w:p w14:paraId="0FB21BB1" w14:textId="77777777" w:rsidR="00F8459F" w:rsidRPr="00D95BDC" w:rsidRDefault="00F8459F" w:rsidP="00F8459F">
      <w:pPr>
        <w:pStyle w:val="NormaleWeb"/>
        <w:shd w:val="clear" w:color="auto" w:fill="FFFFFF"/>
        <w:tabs>
          <w:tab w:val="right" w:pos="8221"/>
        </w:tabs>
        <w:spacing w:before="120" w:beforeAutospacing="0" w:after="120" w:afterAutospacing="0"/>
        <w:jc w:val="both"/>
        <w:rPr>
          <w:sz w:val="22"/>
          <w:szCs w:val="22"/>
        </w:rPr>
      </w:pPr>
      <w:r w:rsidRPr="00D95BDC">
        <w:rPr>
          <w:rStyle w:val="Rimandonotadichiusura"/>
          <w:sz w:val="22"/>
          <w:szCs w:val="22"/>
        </w:rPr>
        <w:endnoteRef/>
      </w:r>
      <w:r w:rsidRPr="00D95BDC">
        <w:rPr>
          <w:sz w:val="22"/>
          <w:szCs w:val="22"/>
        </w:rPr>
        <w:t xml:space="preserve"> </w:t>
      </w:r>
      <w:hyperlink r:id="rId29" w:history="1">
        <w:r w:rsidRPr="00D95BDC">
          <w:rPr>
            <w:rStyle w:val="Collegamentoipertestuale"/>
            <w:sz w:val="22"/>
            <w:szCs w:val="22"/>
          </w:rPr>
          <w:t>https://www.fotografareindigitale.com/cose-la-coma/23900</w:t>
        </w:r>
      </w:hyperlink>
    </w:p>
    <w:p w14:paraId="3EDD1ECE" w14:textId="77777777" w:rsidR="00F8459F" w:rsidRPr="00D95BDC" w:rsidRDefault="00F8459F" w:rsidP="00F8459F">
      <w:pPr>
        <w:pStyle w:val="Testonotadichiusura"/>
        <w:rPr>
          <w:rFonts w:ascii="Times New Roman" w:hAnsi="Times New Roman"/>
          <w:sz w:val="22"/>
          <w:szCs w:val="22"/>
        </w:rPr>
      </w:pPr>
    </w:p>
  </w:endnote>
  <w:endnote w:id="31">
    <w:p w14:paraId="43F3A5F1"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r w:rsidRPr="00D95BDC">
        <w:rPr>
          <w:rFonts w:ascii="Times New Roman" w:hAnsi="Times New Roman"/>
          <w:sz w:val="22"/>
          <w:szCs w:val="22"/>
        </w:rPr>
        <w:t xml:space="preserve"> </w:t>
      </w:r>
      <w:hyperlink r:id="rId30" w:history="1">
        <w:r w:rsidRPr="00D95BDC">
          <w:rPr>
            <w:rStyle w:val="Collegamentoipertestuale"/>
            <w:rFonts w:ascii="Times New Roman" w:hAnsi="Times New Roman"/>
            <w:sz w:val="22"/>
            <w:szCs w:val="22"/>
          </w:rPr>
          <w:t>https://it.wikipedia.org/wiki/Aberrazione_(ottica)</w:t>
        </w:r>
      </w:hyperlink>
    </w:p>
    <w:p w14:paraId="7531F7F9" w14:textId="77777777" w:rsidR="00F8459F" w:rsidRPr="00D95BDC" w:rsidRDefault="00F8459F" w:rsidP="00F8459F">
      <w:pPr>
        <w:pStyle w:val="Testonotadichiusura"/>
        <w:rPr>
          <w:rFonts w:ascii="Times New Roman" w:hAnsi="Times New Roman"/>
          <w:sz w:val="22"/>
          <w:szCs w:val="22"/>
        </w:rPr>
      </w:pPr>
    </w:p>
  </w:endnote>
  <w:endnote w:id="32">
    <w:p w14:paraId="1902FB1A" w14:textId="77777777" w:rsidR="00F8459F" w:rsidRPr="00D95BDC" w:rsidRDefault="00F8459F" w:rsidP="00F8459F">
      <w:pPr>
        <w:pStyle w:val="Testonotadichiusura"/>
        <w:rPr>
          <w:rFonts w:ascii="Times New Roman" w:hAnsi="Times New Roman"/>
          <w:sz w:val="22"/>
          <w:szCs w:val="22"/>
        </w:rPr>
      </w:pPr>
      <w:r w:rsidRPr="00D95BDC">
        <w:rPr>
          <w:rStyle w:val="Rimandonotadichiusura"/>
          <w:rFonts w:ascii="Times New Roman" w:hAnsi="Times New Roman"/>
          <w:sz w:val="22"/>
          <w:szCs w:val="22"/>
        </w:rPr>
        <w:endnoteRef/>
      </w:r>
      <w:hyperlink r:id="rId31" w:history="1">
        <w:r w:rsidRPr="0091498F">
          <w:rPr>
            <w:rStyle w:val="Collegamentoipertestuale"/>
            <w:rFonts w:ascii="Times New Roman" w:hAnsi="Times New Roman"/>
            <w:sz w:val="22"/>
            <w:szCs w:val="22"/>
          </w:rPr>
          <w:t>https://www.otticatelescopio.com/it/informazioni/guide-prodotti/telescopi/collimare-un-rifrattore.html</w:t>
        </w:r>
      </w:hyperlink>
    </w:p>
    <w:p w14:paraId="2267E0CD" w14:textId="77777777" w:rsidR="00F8459F" w:rsidRPr="00D95BDC" w:rsidRDefault="00F8459F" w:rsidP="00F8459F">
      <w:pPr>
        <w:pStyle w:val="Testonotadichiusura"/>
        <w:rPr>
          <w:rFonts w:ascii="Times New Roman" w:hAnsi="Times New Roman"/>
          <w:sz w:val="22"/>
          <w:szCs w:val="22"/>
        </w:rPr>
      </w:pPr>
    </w:p>
  </w:endnote>
  <w:endnote w:id="33">
    <w:p w14:paraId="0627CF79" w14:textId="77777777" w:rsidR="00F8459F" w:rsidRDefault="00F8459F" w:rsidP="00F8459F">
      <w:pPr>
        <w:pStyle w:val="Testonotadichiusura"/>
      </w:pPr>
      <w:r>
        <w:rPr>
          <w:rStyle w:val="Rimandonotadichiusura"/>
        </w:rPr>
        <w:endnoteRef/>
      </w:r>
      <w:r>
        <w:t xml:space="preserve"> </w:t>
      </w:r>
      <w:hyperlink r:id="rId32" w:history="1">
        <w:r w:rsidRPr="00F3724B">
          <w:rPr>
            <w:rStyle w:val="Collegamentoipertestuale"/>
          </w:rPr>
          <w:t>https://forum.astrofili.org/viewtopic.php?f=5&amp;t=109370</w:t>
        </w:r>
      </w:hyperlink>
    </w:p>
    <w:p w14:paraId="404F14DF" w14:textId="77777777" w:rsidR="00F8459F" w:rsidRDefault="00F8459F" w:rsidP="00F8459F">
      <w:pPr>
        <w:pStyle w:val="Testonotadichiusura"/>
      </w:pPr>
    </w:p>
  </w:endnote>
  <w:endnote w:id="34">
    <w:p w14:paraId="34E08687" w14:textId="77777777" w:rsidR="00F8459F" w:rsidRDefault="00F8459F" w:rsidP="00F8459F">
      <w:pPr>
        <w:pStyle w:val="Testonotadichiusura"/>
      </w:pPr>
      <w:r>
        <w:rPr>
          <w:rStyle w:val="Rimandonotadichiusura"/>
        </w:rPr>
        <w:endnoteRef/>
      </w:r>
      <w:hyperlink r:id="rId33" w:history="1">
        <w:r w:rsidRPr="00F3724B">
          <w:rPr>
            <w:rStyle w:val="Collegamentoipertestuale"/>
          </w:rPr>
          <w:t>https://lucafornaciarifotografia.com/2019/08/14/equilibrare-il-telescopio-su-una-montatura-equatoriale/</w:t>
        </w:r>
      </w:hyperlink>
    </w:p>
    <w:p w14:paraId="2495C8E1" w14:textId="77777777" w:rsidR="00F8459F" w:rsidRDefault="00F8459F" w:rsidP="00F8459F">
      <w:pPr>
        <w:pStyle w:val="Testonotadichiusura"/>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0F83" w14:textId="77777777" w:rsidR="00F8459F" w:rsidRDefault="00F8459F" w:rsidP="00F8459F">
      <w:pPr>
        <w:spacing w:line="240" w:lineRule="auto"/>
      </w:pPr>
      <w:r>
        <w:separator/>
      </w:r>
    </w:p>
  </w:footnote>
  <w:footnote w:type="continuationSeparator" w:id="0">
    <w:p w14:paraId="7436ECCC" w14:textId="77777777" w:rsidR="00F8459F" w:rsidRDefault="00F8459F" w:rsidP="00F8459F">
      <w:pPr>
        <w:spacing w:line="240" w:lineRule="auto"/>
      </w:pPr>
      <w:r>
        <w:continuationSeparator/>
      </w:r>
    </w:p>
  </w:footnote>
  <w:footnote w:id="1">
    <w:p w14:paraId="2DAAAEBA" w14:textId="77777777" w:rsidR="00F8459F" w:rsidRPr="00455FA5" w:rsidRDefault="00F8459F" w:rsidP="00F8459F">
      <w:pPr>
        <w:pStyle w:val="Testonotaapidipagina"/>
        <w:rPr>
          <w:sz w:val="16"/>
          <w:szCs w:val="16"/>
        </w:rPr>
      </w:pPr>
      <w:r w:rsidRPr="00455FA5">
        <w:rPr>
          <w:rStyle w:val="Rimandonotaapidipagina"/>
          <w:sz w:val="16"/>
          <w:szCs w:val="16"/>
        </w:rPr>
        <w:footnoteRef/>
      </w:r>
      <w:r w:rsidRPr="00455FA5">
        <w:rPr>
          <w:sz w:val="16"/>
          <w:szCs w:val="16"/>
        </w:rPr>
        <w:t xml:space="preserve"> la distanza espressa in mm tra l’obiettivo del telescopio ed il suo punto focale dove l’immagine che viaggia con luce che si ricompone nel punto in cui si focalizza, cioè dove l’immagine non è impastata ma visibile e definita.</w:t>
      </w:r>
    </w:p>
  </w:footnote>
  <w:footnote w:id="2">
    <w:p w14:paraId="07FDE23A" w14:textId="77777777" w:rsidR="00F8459F" w:rsidRDefault="00F8459F" w:rsidP="00F8459F">
      <w:pPr>
        <w:pStyle w:val="Testonotaapidipagina"/>
      </w:pPr>
      <w:r w:rsidRPr="00455FA5">
        <w:rPr>
          <w:rStyle w:val="Rimandonotaapidipagina"/>
          <w:sz w:val="16"/>
          <w:szCs w:val="16"/>
        </w:rPr>
        <w:footnoteRef/>
      </w:r>
      <w:r w:rsidRPr="00455FA5">
        <w:rPr>
          <w:sz w:val="16"/>
          <w:szCs w:val="16"/>
        </w:rPr>
        <w:t xml:space="preserve"> il rapporto tra lunghezza focale del telescopio (F) ed il suo diametro (D).</w:t>
      </w:r>
    </w:p>
  </w:footnote>
  <w:footnote w:id="3">
    <w:p w14:paraId="31DC7794" w14:textId="77777777" w:rsidR="00F8459F" w:rsidRPr="00455FA5" w:rsidRDefault="00F8459F" w:rsidP="00F8459F">
      <w:pPr>
        <w:pStyle w:val="Testonotaapidipagina"/>
        <w:rPr>
          <w:rStyle w:val="Rimandonotaapidipagina"/>
          <w:sz w:val="16"/>
          <w:szCs w:val="16"/>
        </w:rPr>
      </w:pPr>
      <w:r w:rsidRPr="00455FA5">
        <w:rPr>
          <w:rStyle w:val="Rimandonotaapidipagina"/>
          <w:sz w:val="16"/>
          <w:szCs w:val="16"/>
        </w:rPr>
        <w:footnoteRef/>
      </w:r>
      <w:r w:rsidRPr="00455FA5">
        <w:rPr>
          <w:rStyle w:val="Rimandonotaapidipagina"/>
          <w:sz w:val="16"/>
          <w:szCs w:val="16"/>
        </w:rPr>
        <w:t xml:space="preserve"> Prolungamento dell’equatore terrestre sulla volta celeste.</w:t>
      </w:r>
    </w:p>
  </w:footnote>
  <w:footnote w:id="4">
    <w:p w14:paraId="71E43E8E" w14:textId="77777777" w:rsidR="00F8459F" w:rsidRPr="00455FA5" w:rsidRDefault="00F8459F" w:rsidP="00F8459F">
      <w:pPr>
        <w:pStyle w:val="Testonotaapidipagina"/>
        <w:rPr>
          <w:sz w:val="22"/>
          <w:szCs w:val="22"/>
        </w:rPr>
      </w:pPr>
      <w:r w:rsidRPr="00455FA5">
        <w:rPr>
          <w:rStyle w:val="Rimandonotaapidipagina"/>
          <w:sz w:val="16"/>
          <w:szCs w:val="16"/>
        </w:rPr>
        <w:footnoteRef/>
      </w:r>
      <w:r w:rsidRPr="00455FA5">
        <w:rPr>
          <w:rStyle w:val="Rimandonotaapidipagina"/>
          <w:sz w:val="16"/>
          <w:szCs w:val="16"/>
        </w:rPr>
        <w:t xml:space="preserve"> Intervista personale condotta dall’autore a Luca Ghirotto, volontario dell’Osservatorio Astronomico G.V. Schiaparelli di Varese, il 2 agosto 2025.</w:t>
      </w:r>
    </w:p>
  </w:footnote>
  <w:footnote w:id="5">
    <w:p w14:paraId="5C40CCF6" w14:textId="77777777" w:rsidR="00F8459F" w:rsidRPr="003D6091" w:rsidRDefault="00F8459F" w:rsidP="00F8459F">
      <w:pPr>
        <w:pStyle w:val="Testonotaapidipagina"/>
        <w:rPr>
          <w:lang w:val="en-US"/>
        </w:rPr>
      </w:pPr>
      <w:r>
        <w:rPr>
          <w:rStyle w:val="Rimandonotaapidipagina"/>
        </w:rPr>
        <w:footnoteRef/>
      </w:r>
      <w:r w:rsidRPr="003D6091">
        <w:rPr>
          <w:lang w:val="en-US"/>
        </w:rPr>
        <w:t xml:space="preserve"> </w:t>
      </w:r>
      <w:proofErr w:type="spellStart"/>
      <w:r w:rsidRPr="003D6091">
        <w:rPr>
          <w:rStyle w:val="Rimandonotaapidipagina"/>
          <w:sz w:val="16"/>
          <w:szCs w:val="16"/>
          <w:lang w:val="en-US"/>
        </w:rPr>
        <w:t>Unità</w:t>
      </w:r>
      <w:proofErr w:type="spellEnd"/>
      <w:r w:rsidRPr="003D6091">
        <w:rPr>
          <w:rStyle w:val="Rimandonotaapidipagina"/>
          <w:sz w:val="16"/>
          <w:szCs w:val="16"/>
          <w:lang w:val="en-US"/>
        </w:rPr>
        <w:t xml:space="preserve"> di </w:t>
      </w:r>
      <w:proofErr w:type="spellStart"/>
      <w:r w:rsidRPr="003D6091">
        <w:rPr>
          <w:rStyle w:val="Rimandonotaapidipagina"/>
          <w:sz w:val="16"/>
          <w:szCs w:val="16"/>
          <w:lang w:val="en-US"/>
        </w:rPr>
        <w:t>misura</w:t>
      </w:r>
      <w:proofErr w:type="spellEnd"/>
      <w:r w:rsidRPr="003D6091">
        <w:rPr>
          <w:rStyle w:val="Rimandonotaapidipagina"/>
          <w:sz w:val="16"/>
          <w:szCs w:val="16"/>
          <w:lang w:val="en-US"/>
        </w:rPr>
        <w:t xml:space="preserve"> </w:t>
      </w:r>
      <w:proofErr w:type="spellStart"/>
      <w:r w:rsidRPr="003D6091">
        <w:rPr>
          <w:rStyle w:val="Rimandonotaapidipagina"/>
          <w:sz w:val="16"/>
          <w:szCs w:val="16"/>
          <w:lang w:val="en-US"/>
        </w:rPr>
        <w:t>c</w:t>
      </w:r>
      <w:r w:rsidRPr="003D6091">
        <w:rPr>
          <w:sz w:val="16"/>
          <w:szCs w:val="16"/>
          <w:lang w:val="en-US"/>
        </w:rPr>
        <w:t>he</w:t>
      </w:r>
      <w:proofErr w:type="spellEnd"/>
      <w:r w:rsidRPr="003D6091">
        <w:rPr>
          <w:sz w:val="16"/>
          <w:szCs w:val="16"/>
          <w:lang w:val="en-US"/>
        </w:rPr>
        <w:t xml:space="preserve"> indica l</w:t>
      </w:r>
      <w:r w:rsidRPr="003D6091">
        <w:rPr>
          <w:rStyle w:val="Rimandonotaapidipagina"/>
          <w:sz w:val="16"/>
          <w:szCs w:val="16"/>
          <w:lang w:val="en-US"/>
        </w:rPr>
        <w:t xml:space="preserve">a </w:t>
      </w:r>
      <w:proofErr w:type="spellStart"/>
      <w:r w:rsidRPr="003D6091">
        <w:rPr>
          <w:rStyle w:val="Rimandonotaapidipagina"/>
          <w:sz w:val="16"/>
          <w:szCs w:val="16"/>
          <w:lang w:val="en-US"/>
        </w:rPr>
        <w:t>luminosità</w:t>
      </w:r>
      <w:proofErr w:type="spellEnd"/>
      <w:r w:rsidRPr="003D6091">
        <w:rPr>
          <w:rStyle w:val="Rimandonotaapidipagina"/>
          <w:sz w:val="16"/>
          <w:szCs w:val="16"/>
          <w:lang w:val="en-US"/>
        </w:rPr>
        <w:t xml:space="preserve"> </w:t>
      </w:r>
      <w:proofErr w:type="spellStart"/>
      <w:r w:rsidRPr="003D6091">
        <w:rPr>
          <w:rStyle w:val="Rimandonotaapidipagina"/>
          <w:sz w:val="16"/>
          <w:szCs w:val="16"/>
          <w:lang w:val="en-US"/>
        </w:rPr>
        <w:t>dei</w:t>
      </w:r>
      <w:proofErr w:type="spellEnd"/>
      <w:r w:rsidRPr="003D6091">
        <w:rPr>
          <w:rStyle w:val="Rimandonotaapidipagina"/>
          <w:sz w:val="16"/>
          <w:szCs w:val="16"/>
          <w:lang w:val="en-US"/>
        </w:rPr>
        <w:t xml:space="preserve"> </w:t>
      </w:r>
      <w:proofErr w:type="spellStart"/>
      <w:r w:rsidRPr="003D6091">
        <w:rPr>
          <w:rStyle w:val="Rimandonotaapidipagina"/>
          <w:sz w:val="16"/>
          <w:szCs w:val="16"/>
          <w:lang w:val="en-US"/>
        </w:rPr>
        <w:t>corpi</w:t>
      </w:r>
      <w:proofErr w:type="spellEnd"/>
      <w:r w:rsidRPr="003D6091">
        <w:rPr>
          <w:rStyle w:val="Rimandonotaapidipagina"/>
          <w:sz w:val="16"/>
          <w:szCs w:val="16"/>
          <w:lang w:val="en-US"/>
        </w:rPr>
        <w:t xml:space="preserve"> </w:t>
      </w:r>
      <w:proofErr w:type="spellStart"/>
      <w:r w:rsidRPr="003D6091">
        <w:rPr>
          <w:rStyle w:val="Rimandonotaapidipagina"/>
          <w:sz w:val="16"/>
          <w:szCs w:val="16"/>
          <w:lang w:val="en-US"/>
        </w:rPr>
        <w:t>celesti</w:t>
      </w:r>
      <w:proofErr w:type="spellEnd"/>
      <w:r w:rsidRPr="003D6091">
        <w:rPr>
          <w:rStyle w:val="Rimandonotaapidipagina"/>
          <w:sz w:val="16"/>
          <w:szCs w:val="16"/>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210C"/>
    <w:multiLevelType w:val="hybridMultilevel"/>
    <w:tmpl w:val="5DB8B14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1160B54"/>
    <w:multiLevelType w:val="hybridMultilevel"/>
    <w:tmpl w:val="71D0A0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B8D08F1"/>
    <w:multiLevelType w:val="hybridMultilevel"/>
    <w:tmpl w:val="920A1A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C2951F9"/>
    <w:multiLevelType w:val="hybridMultilevel"/>
    <w:tmpl w:val="FC82CF3C"/>
    <w:lvl w:ilvl="0" w:tplc="04100001">
      <w:start w:val="1"/>
      <w:numFmt w:val="bullet"/>
      <w:lvlText w:val=""/>
      <w:lvlJc w:val="left"/>
      <w:pPr>
        <w:ind w:left="1117" w:hanging="360"/>
      </w:pPr>
      <w:rPr>
        <w:rFonts w:ascii="Symbol" w:hAnsi="Symbol" w:hint="default"/>
      </w:rPr>
    </w:lvl>
    <w:lvl w:ilvl="1" w:tplc="04100003" w:tentative="1">
      <w:start w:val="1"/>
      <w:numFmt w:val="bullet"/>
      <w:lvlText w:val="o"/>
      <w:lvlJc w:val="left"/>
      <w:pPr>
        <w:ind w:left="1837" w:hanging="360"/>
      </w:pPr>
      <w:rPr>
        <w:rFonts w:ascii="Courier New" w:hAnsi="Courier New" w:cs="Courier New" w:hint="default"/>
      </w:rPr>
    </w:lvl>
    <w:lvl w:ilvl="2" w:tplc="04100005" w:tentative="1">
      <w:start w:val="1"/>
      <w:numFmt w:val="bullet"/>
      <w:lvlText w:val=""/>
      <w:lvlJc w:val="left"/>
      <w:pPr>
        <w:ind w:left="2557" w:hanging="360"/>
      </w:pPr>
      <w:rPr>
        <w:rFonts w:ascii="Wingdings" w:hAnsi="Wingdings" w:hint="default"/>
      </w:rPr>
    </w:lvl>
    <w:lvl w:ilvl="3" w:tplc="04100001" w:tentative="1">
      <w:start w:val="1"/>
      <w:numFmt w:val="bullet"/>
      <w:lvlText w:val=""/>
      <w:lvlJc w:val="left"/>
      <w:pPr>
        <w:ind w:left="3277" w:hanging="360"/>
      </w:pPr>
      <w:rPr>
        <w:rFonts w:ascii="Symbol" w:hAnsi="Symbol" w:hint="default"/>
      </w:rPr>
    </w:lvl>
    <w:lvl w:ilvl="4" w:tplc="04100003" w:tentative="1">
      <w:start w:val="1"/>
      <w:numFmt w:val="bullet"/>
      <w:lvlText w:val="o"/>
      <w:lvlJc w:val="left"/>
      <w:pPr>
        <w:ind w:left="3997" w:hanging="360"/>
      </w:pPr>
      <w:rPr>
        <w:rFonts w:ascii="Courier New" w:hAnsi="Courier New" w:cs="Courier New" w:hint="default"/>
      </w:rPr>
    </w:lvl>
    <w:lvl w:ilvl="5" w:tplc="04100005" w:tentative="1">
      <w:start w:val="1"/>
      <w:numFmt w:val="bullet"/>
      <w:lvlText w:val=""/>
      <w:lvlJc w:val="left"/>
      <w:pPr>
        <w:ind w:left="4717" w:hanging="360"/>
      </w:pPr>
      <w:rPr>
        <w:rFonts w:ascii="Wingdings" w:hAnsi="Wingdings" w:hint="default"/>
      </w:rPr>
    </w:lvl>
    <w:lvl w:ilvl="6" w:tplc="04100001" w:tentative="1">
      <w:start w:val="1"/>
      <w:numFmt w:val="bullet"/>
      <w:lvlText w:val=""/>
      <w:lvlJc w:val="left"/>
      <w:pPr>
        <w:ind w:left="5437" w:hanging="360"/>
      </w:pPr>
      <w:rPr>
        <w:rFonts w:ascii="Symbol" w:hAnsi="Symbol" w:hint="default"/>
      </w:rPr>
    </w:lvl>
    <w:lvl w:ilvl="7" w:tplc="04100003" w:tentative="1">
      <w:start w:val="1"/>
      <w:numFmt w:val="bullet"/>
      <w:lvlText w:val="o"/>
      <w:lvlJc w:val="left"/>
      <w:pPr>
        <w:ind w:left="6157" w:hanging="360"/>
      </w:pPr>
      <w:rPr>
        <w:rFonts w:ascii="Courier New" w:hAnsi="Courier New" w:cs="Courier New" w:hint="default"/>
      </w:rPr>
    </w:lvl>
    <w:lvl w:ilvl="8" w:tplc="04100005" w:tentative="1">
      <w:start w:val="1"/>
      <w:numFmt w:val="bullet"/>
      <w:lvlText w:val=""/>
      <w:lvlJc w:val="left"/>
      <w:pPr>
        <w:ind w:left="6877" w:hanging="360"/>
      </w:pPr>
      <w:rPr>
        <w:rFonts w:ascii="Wingdings" w:hAnsi="Wingdings" w:hint="default"/>
      </w:rPr>
    </w:lvl>
  </w:abstractNum>
  <w:abstractNum w:abstractNumId="4" w15:restartNumberingAfterBreak="0">
    <w:nsid w:val="3FF00A92"/>
    <w:multiLevelType w:val="hybridMultilevel"/>
    <w:tmpl w:val="45846E5C"/>
    <w:lvl w:ilvl="0" w:tplc="04100013">
      <w:start w:val="1"/>
      <w:numFmt w:val="upp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09A4457"/>
    <w:multiLevelType w:val="hybridMultilevel"/>
    <w:tmpl w:val="15909E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474905643">
    <w:abstractNumId w:val="2"/>
  </w:num>
  <w:num w:numId="2" w16cid:durableId="1016688045">
    <w:abstractNumId w:val="5"/>
  </w:num>
  <w:num w:numId="3" w16cid:durableId="1449273680">
    <w:abstractNumId w:val="3"/>
  </w:num>
  <w:num w:numId="4" w16cid:durableId="539317374">
    <w:abstractNumId w:val="4"/>
  </w:num>
  <w:num w:numId="5" w16cid:durableId="580218917">
    <w:abstractNumId w:val="0"/>
  </w:num>
  <w:num w:numId="6" w16cid:durableId="397484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B55"/>
    <w:rsid w:val="000D4F50"/>
    <w:rsid w:val="001B1393"/>
    <w:rsid w:val="001B4DE2"/>
    <w:rsid w:val="00203B55"/>
    <w:rsid w:val="002B6228"/>
    <w:rsid w:val="00551F86"/>
    <w:rsid w:val="006702A0"/>
    <w:rsid w:val="00C57C13"/>
    <w:rsid w:val="00E5323F"/>
    <w:rsid w:val="00F01449"/>
    <w:rsid w:val="00F6018C"/>
    <w:rsid w:val="00F7225A"/>
    <w:rsid w:val="00F8459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65E8C"/>
  <w15:chartTrackingRefBased/>
  <w15:docId w15:val="{F1F87779-2071-49DA-9F50-A04F659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8459F"/>
    <w:pPr>
      <w:spacing w:after="0" w:line="360" w:lineRule="auto"/>
      <w:jc w:val="both"/>
    </w:pPr>
    <w:rPr>
      <w:rFonts w:ascii="Georgia" w:eastAsia="Times New Roman" w:hAnsi="Georgia" w:cs="Times New Roman"/>
      <w:kern w:val="0"/>
      <w:sz w:val="20"/>
      <w:szCs w:val="20"/>
      <w:lang w:eastAsia="it-IT"/>
      <w14:ligatures w14:val="none"/>
    </w:rPr>
  </w:style>
  <w:style w:type="paragraph" w:styleId="Titolo1">
    <w:name w:val="heading 1"/>
    <w:basedOn w:val="Normale"/>
    <w:next w:val="Normale"/>
    <w:link w:val="Titolo1Carattere"/>
    <w:uiPriority w:val="9"/>
    <w:qFormat/>
    <w:rsid w:val="00203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nhideWhenUsed/>
    <w:qFormat/>
    <w:rsid w:val="00203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nhideWhenUsed/>
    <w:qFormat/>
    <w:rsid w:val="00203B5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nhideWhenUsed/>
    <w:qFormat/>
    <w:rsid w:val="00203B5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nhideWhenUsed/>
    <w:qFormat/>
    <w:rsid w:val="00203B5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03B55"/>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03B55"/>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03B55"/>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03B55"/>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03B5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03B5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03B5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03B5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03B5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03B5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03B5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03B5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03B5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03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03B5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03B5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03B5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03B5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03B55"/>
    <w:rPr>
      <w:i/>
      <w:iCs/>
      <w:color w:val="404040" w:themeColor="text1" w:themeTint="BF"/>
    </w:rPr>
  </w:style>
  <w:style w:type="paragraph" w:styleId="Paragrafoelenco">
    <w:name w:val="List Paragraph"/>
    <w:basedOn w:val="Normale"/>
    <w:uiPriority w:val="34"/>
    <w:qFormat/>
    <w:rsid w:val="00203B55"/>
    <w:pPr>
      <w:ind w:left="720"/>
      <w:contextualSpacing/>
    </w:pPr>
  </w:style>
  <w:style w:type="character" w:styleId="Enfasiintensa">
    <w:name w:val="Intense Emphasis"/>
    <w:basedOn w:val="Carpredefinitoparagrafo"/>
    <w:uiPriority w:val="21"/>
    <w:qFormat/>
    <w:rsid w:val="00203B55"/>
    <w:rPr>
      <w:i/>
      <w:iCs/>
      <w:color w:val="0F4761" w:themeColor="accent1" w:themeShade="BF"/>
    </w:rPr>
  </w:style>
  <w:style w:type="paragraph" w:styleId="Citazioneintensa">
    <w:name w:val="Intense Quote"/>
    <w:basedOn w:val="Normale"/>
    <w:next w:val="Normale"/>
    <w:link w:val="CitazioneintensaCarattere"/>
    <w:uiPriority w:val="30"/>
    <w:qFormat/>
    <w:rsid w:val="00203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03B55"/>
    <w:rPr>
      <w:i/>
      <w:iCs/>
      <w:color w:val="0F4761" w:themeColor="accent1" w:themeShade="BF"/>
    </w:rPr>
  </w:style>
  <w:style w:type="character" w:styleId="Riferimentointenso">
    <w:name w:val="Intense Reference"/>
    <w:basedOn w:val="Carpredefinitoparagrafo"/>
    <w:uiPriority w:val="32"/>
    <w:qFormat/>
    <w:rsid w:val="00203B55"/>
    <w:rPr>
      <w:b/>
      <w:bCs/>
      <w:smallCaps/>
      <w:color w:val="0F4761" w:themeColor="accent1" w:themeShade="BF"/>
      <w:spacing w:val="5"/>
    </w:rPr>
  </w:style>
  <w:style w:type="paragraph" w:styleId="Didascalia">
    <w:name w:val="caption"/>
    <w:basedOn w:val="Normale"/>
    <w:next w:val="Normale"/>
    <w:qFormat/>
    <w:rsid w:val="00F8459F"/>
    <w:pPr>
      <w:keepLines/>
      <w:widowControl w:val="0"/>
      <w:spacing w:after="120" w:line="240" w:lineRule="auto"/>
      <w:jc w:val="center"/>
    </w:pPr>
    <w:rPr>
      <w:bCs/>
      <w:snapToGrid w:val="0"/>
    </w:rPr>
  </w:style>
  <w:style w:type="paragraph" w:styleId="Corpotesto">
    <w:name w:val="Body Text"/>
    <w:basedOn w:val="Normale"/>
    <w:link w:val="CorpotestoCarattere"/>
    <w:rsid w:val="00F8459F"/>
    <w:pPr>
      <w:tabs>
        <w:tab w:val="left" w:pos="709"/>
      </w:tabs>
    </w:pPr>
  </w:style>
  <w:style w:type="character" w:customStyle="1" w:styleId="CorpotestoCarattere">
    <w:name w:val="Corpo testo Carattere"/>
    <w:basedOn w:val="Carpredefinitoparagrafo"/>
    <w:link w:val="Corpotesto"/>
    <w:rsid w:val="00F8459F"/>
    <w:rPr>
      <w:rFonts w:ascii="Georgia" w:eastAsia="Times New Roman" w:hAnsi="Georgia" w:cs="Times New Roman"/>
      <w:kern w:val="0"/>
      <w:sz w:val="20"/>
      <w:szCs w:val="20"/>
      <w:lang w:eastAsia="it-IT"/>
      <w14:ligatures w14:val="none"/>
    </w:rPr>
  </w:style>
  <w:style w:type="character" w:styleId="Collegamentoipertestuale">
    <w:name w:val="Hyperlink"/>
    <w:uiPriority w:val="99"/>
    <w:rsid w:val="00F8459F"/>
    <w:rPr>
      <w:rFonts w:ascii="Georgia" w:hAnsi="Georgia"/>
      <w:color w:val="0000FF"/>
      <w:sz w:val="20"/>
      <w:szCs w:val="20"/>
      <w:u w:val="single"/>
    </w:rPr>
  </w:style>
  <w:style w:type="paragraph" w:customStyle="1" w:styleId="primoparagrafo">
    <w:name w:val="primo paragrafo"/>
    <w:basedOn w:val="Corpotesto"/>
    <w:next w:val="Corpotesto"/>
    <w:link w:val="primoparagrafoCarattere"/>
    <w:rsid w:val="00F8459F"/>
    <w:pPr>
      <w:ind w:firstLine="397"/>
    </w:pPr>
  </w:style>
  <w:style w:type="character" w:customStyle="1" w:styleId="primoparagrafoCarattere">
    <w:name w:val="primo paragrafo Carattere"/>
    <w:basedOn w:val="CorpotestoCarattere"/>
    <w:link w:val="primoparagrafo"/>
    <w:rsid w:val="00F8459F"/>
    <w:rPr>
      <w:rFonts w:ascii="Georgia" w:eastAsia="Times New Roman" w:hAnsi="Georgia" w:cs="Times New Roman"/>
      <w:kern w:val="0"/>
      <w:sz w:val="20"/>
      <w:szCs w:val="20"/>
      <w:lang w:eastAsia="it-IT"/>
      <w14:ligatures w14:val="none"/>
    </w:rPr>
  </w:style>
  <w:style w:type="table" w:styleId="Grigliatabella">
    <w:name w:val="Table Grid"/>
    <w:basedOn w:val="Tabellanormale"/>
    <w:rsid w:val="00F8459F"/>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eWeb">
    <w:name w:val="Normal (Web)"/>
    <w:basedOn w:val="Normale"/>
    <w:uiPriority w:val="99"/>
    <w:unhideWhenUsed/>
    <w:rsid w:val="00F8459F"/>
    <w:pPr>
      <w:spacing w:before="100" w:beforeAutospacing="1" w:after="100" w:afterAutospacing="1" w:line="240" w:lineRule="auto"/>
      <w:jc w:val="left"/>
    </w:pPr>
    <w:rPr>
      <w:rFonts w:ascii="Times New Roman" w:hAnsi="Times New Roman"/>
      <w:sz w:val="24"/>
      <w:szCs w:val="24"/>
    </w:rPr>
  </w:style>
  <w:style w:type="paragraph" w:styleId="Testonotadichiusura">
    <w:name w:val="endnote text"/>
    <w:basedOn w:val="Normale"/>
    <w:link w:val="TestonotadichiusuraCarattere"/>
    <w:unhideWhenUsed/>
    <w:rsid w:val="00F8459F"/>
    <w:pPr>
      <w:spacing w:line="240" w:lineRule="auto"/>
    </w:pPr>
  </w:style>
  <w:style w:type="character" w:customStyle="1" w:styleId="TestonotadichiusuraCarattere">
    <w:name w:val="Testo nota di chiusura Carattere"/>
    <w:basedOn w:val="Carpredefinitoparagrafo"/>
    <w:link w:val="Testonotadichiusura"/>
    <w:rsid w:val="00F8459F"/>
    <w:rPr>
      <w:rFonts w:ascii="Georgia" w:eastAsia="Times New Roman" w:hAnsi="Georgia" w:cs="Times New Roman"/>
      <w:kern w:val="0"/>
      <w:sz w:val="20"/>
      <w:szCs w:val="20"/>
      <w:lang w:eastAsia="it-IT"/>
      <w14:ligatures w14:val="none"/>
    </w:rPr>
  </w:style>
  <w:style w:type="character" w:styleId="Rimandonotadichiusura">
    <w:name w:val="endnote reference"/>
    <w:basedOn w:val="Carpredefinitoparagrafo"/>
    <w:semiHidden/>
    <w:unhideWhenUsed/>
    <w:rsid w:val="00F8459F"/>
    <w:rPr>
      <w:vertAlign w:val="superscript"/>
    </w:rPr>
  </w:style>
  <w:style w:type="paragraph" w:styleId="Testonotaapidipagina">
    <w:name w:val="footnote text"/>
    <w:basedOn w:val="Normale"/>
    <w:link w:val="TestonotaapidipaginaCarattere"/>
    <w:semiHidden/>
    <w:unhideWhenUsed/>
    <w:rsid w:val="00F8459F"/>
    <w:pPr>
      <w:spacing w:line="240" w:lineRule="auto"/>
    </w:pPr>
  </w:style>
  <w:style w:type="character" w:customStyle="1" w:styleId="TestonotaapidipaginaCarattere">
    <w:name w:val="Testo nota a piè di pagina Carattere"/>
    <w:basedOn w:val="Carpredefinitoparagrafo"/>
    <w:link w:val="Testonotaapidipagina"/>
    <w:semiHidden/>
    <w:rsid w:val="00F8459F"/>
    <w:rPr>
      <w:rFonts w:ascii="Georgia" w:eastAsia="Times New Roman" w:hAnsi="Georgia" w:cs="Times New Roman"/>
      <w:kern w:val="0"/>
      <w:sz w:val="20"/>
      <w:szCs w:val="20"/>
      <w:lang w:eastAsia="it-IT"/>
      <w14:ligatures w14:val="none"/>
    </w:rPr>
  </w:style>
  <w:style w:type="character" w:styleId="Rimandonotaapidipagina">
    <w:name w:val="footnote reference"/>
    <w:basedOn w:val="Carpredefinitoparagrafo"/>
    <w:semiHidden/>
    <w:unhideWhenUsed/>
    <w:rsid w:val="00F845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rimalucelab.it/blog/astrofotografia-ed-inquinamento-luminoso-astrophotography-and-light-pollution/" TargetMode="External"/><Relationship Id="rId18" Type="http://schemas.openxmlformats.org/officeDocument/2006/relationships/image" Target="media/image7.jpg"/><Relationship Id="rId26" Type="http://schemas.openxmlformats.org/officeDocument/2006/relationships/hyperlink" Target="https://www.fotografareindigitale.com/cose-la-coma/23900" TargetMode="External"/><Relationship Id="rId3" Type="http://schemas.openxmlformats.org/officeDocument/2006/relationships/styles" Target="styles.xml"/><Relationship Id="rId21" Type="http://schemas.openxmlformats.org/officeDocument/2006/relationships/image" Target="media/image8.jp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ky-route.ru/shkala-antoniadi/" TargetMode="External"/><Relationship Id="rId25"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jaglab.org/astro-forecast/" TargetMode="External"/><Relationship Id="rId29" Type="http://schemas.openxmlformats.org/officeDocument/2006/relationships/hyperlink" Target="https://affinity.help/photo2/it.lproj/index.html?page=pages/Astrophotography/astro_about.html&amp;title=Informazioni%20sullo%20stacking%20per%20l%E2%80%99astrofotograf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strobackyard.com/narrowband-imaging/" TargetMode="External"/><Relationship Id="rId5" Type="http://schemas.openxmlformats.org/officeDocument/2006/relationships/webSettings" Target="webSettings.xml"/><Relationship Id="rId15" Type="http://schemas.openxmlformats.org/officeDocument/2006/relationships/hyperlink" Target="https://lightpollutionmap.app/it/?lat=45.878521&amp;lng=8.898014&amp;zoom=9" TargetMode="External"/><Relationship Id="rId23" Type="http://schemas.openxmlformats.org/officeDocument/2006/relationships/image" Target="media/image9.png"/><Relationship Id="rId28" Type="http://schemas.openxmlformats.org/officeDocument/2006/relationships/hyperlink" Target="https://it.wikipedia.org/wiki/Aberrazione_(ottica)" TargetMode="External"/><Relationship Id="rId10" Type="http://schemas.openxmlformats.org/officeDocument/2006/relationships/hyperlink" Target="https://www.tensixphotography.com/eclipse-blog/frlju22fyq0drtkg3s9nt4jzzujene" TargetMode="External"/><Relationship Id="rId19" Type="http://schemas.openxmlformats.org/officeDocument/2006/relationships/hyperlink" Target="https://www.cloudynights.com/topic/349405-pickerings-seeing-scal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jaglab.org/astro-forecast/" TargetMode="External"/><Relationship Id="rId27" Type="http://schemas.openxmlformats.org/officeDocument/2006/relationships/image" Target="media/image11.jpg"/><Relationship Id="rId30" Type="http://schemas.openxmlformats.org/officeDocument/2006/relationships/fontTable" Target="fontTable.xml"/></Relationships>
</file>

<file path=word/_rels/endnotes.xml.rels><?xml version="1.0" encoding="UTF-8" standalone="yes"?>
<Relationships xmlns="http://schemas.openxmlformats.org/package/2006/relationships"><Relationship Id="rId13" Type="http://schemas.openxmlformats.org/officeDocument/2006/relationships/hyperlink" Target="https://astrophotoguru.com/long-exposures-or-short-exposures/" TargetMode="External"/><Relationship Id="rId18" Type="http://schemas.openxmlformats.org/officeDocument/2006/relationships/hyperlink" Target="https://skyandtelescope.org/astronomy-blogs/imaging-foundations-richard-wright/lucky-imaging/" TargetMode="External"/><Relationship Id="rId26" Type="http://schemas.openxmlformats.org/officeDocument/2006/relationships/hyperlink" Target="https://articolidiastronomia.com/2015/10/03/aberrazioni-ottiche/" TargetMode="External"/><Relationship Id="rId3" Type="http://schemas.openxmlformats.org/officeDocument/2006/relationships/hyperlink" Target="https://catalogo.museogalileo.it/approfondimento/Focheggiatore.html" TargetMode="External"/><Relationship Id="rId21" Type="http://schemas.openxmlformats.org/officeDocument/2006/relationships/hyperlink" Target="https://www.astroshop.it/rivista/la-conoscenza/astrofotografia/astrofotografia-per-principianti/i,1079" TargetMode="External"/><Relationship Id="rId7" Type="http://schemas.openxmlformats.org/officeDocument/2006/relationships/hyperlink" Target="https://www.passioneastronomia.it/astrofotografia-inquinamento-luminoso-scelta-cielo/" TargetMode="External"/><Relationship Id="rId12" Type="http://schemas.openxmlformats.org/officeDocument/2006/relationships/hyperlink" Target="https://telescopiofacile.com/seeing-in-astronomia-significato-e-scale-utilizzate" TargetMode="External"/><Relationship Id="rId17" Type="http://schemas.openxmlformats.org/officeDocument/2006/relationships/hyperlink" Target="https://it.wikipedia.org/wiki/Lucky_imaging" TargetMode="External"/><Relationship Id="rId25" Type="http://schemas.openxmlformats.org/officeDocument/2006/relationships/hyperlink" Target="https://it.wikipedia.org/wiki/Aberrazione_(ottica)" TargetMode="External"/><Relationship Id="rId33" Type="http://schemas.openxmlformats.org/officeDocument/2006/relationships/hyperlink" Target="https://lucafornaciarifotografia.com/2019/08/14/equilibrare-il-telescopio-su-una-montatura-equatoriale/" TargetMode="External"/><Relationship Id="rId2" Type="http://schemas.openxmlformats.org/officeDocument/2006/relationships/hyperlink" Target="https://www.otticatelescopio.com/it/informazioni/articoli/20-manuali/astronomia/269-lunghezza-focale-e-rapporto-focale-di-un-telescopio.html" TargetMode="External"/><Relationship Id="rId16" Type="http://schemas.openxmlformats.org/officeDocument/2006/relationships/hyperlink" Target="https://fotografiamoderna.it/astrofotografia/" TargetMode="External"/><Relationship Id="rId20" Type="http://schemas.openxmlformats.org/officeDocument/2006/relationships/hyperlink" Target="https://astrobackyard.com/narrowband-imaging/" TargetMode="External"/><Relationship Id="rId29" Type="http://schemas.openxmlformats.org/officeDocument/2006/relationships/hyperlink" Target="https://www.fotografareindigitale.com/cose-la-coma/23900" TargetMode="External"/><Relationship Id="rId1" Type="http://schemas.openxmlformats.org/officeDocument/2006/relationships/hyperlink" Target="https://www.bluejourneyastro.com/strumentazione/attrezzatura-per-astrofotografia-la-guida-completa/" TargetMode="External"/><Relationship Id="rId6" Type="http://schemas.openxmlformats.org/officeDocument/2006/relationships/hyperlink" Target="https://astropills.it/inquinamento-luminoso-come-combatterlo-in-astrofotografia/" TargetMode="External"/><Relationship Id="rId11" Type="http://schemas.openxmlformats.org/officeDocument/2006/relationships/hyperlink" Target="https://it.wikipedia.org/wiki/Seeing" TargetMode="External"/><Relationship Id="rId24" Type="http://schemas.openxmlformats.org/officeDocument/2006/relationships/hyperlink" Target="https://astroscopehub.com/astrofotografia-per-principianti/" TargetMode="External"/><Relationship Id="rId32" Type="http://schemas.openxmlformats.org/officeDocument/2006/relationships/hyperlink" Target="https://forum.astrofili.org/viewtopic.php?f=5&amp;t=109370" TargetMode="External"/><Relationship Id="rId5" Type="http://schemas.openxmlformats.org/officeDocument/2006/relationships/hyperlink" Target="https://astroscopehub.com/astrofotografia-per-principianti/" TargetMode="External"/><Relationship Id="rId15" Type="http://schemas.openxmlformats.org/officeDocument/2006/relationships/hyperlink" Target="https://astrophotoguru.com/long-exposures-or-short-exposures/" TargetMode="External"/><Relationship Id="rId23" Type="http://schemas.openxmlformats.org/officeDocument/2006/relationships/hyperlink" Target="https://www.bluejourneyastro.com/strumentazione/attrezzatura-per-astrofotografia-la-guida-completa/" TargetMode="External"/><Relationship Id="rId28" Type="http://schemas.openxmlformats.org/officeDocument/2006/relationships/hyperlink" Target="https://it.wikipedia.org/wiki/Coma_(ottica)" TargetMode="External"/><Relationship Id="rId10" Type="http://schemas.openxmlformats.org/officeDocument/2006/relationships/hyperlink" Target="https://www.meteoblue.com/it/blog/article/show/35991_Astrofotografia+usando+meteoblue+Astronomical+Seeing" TargetMode="External"/><Relationship Id="rId19" Type="http://schemas.openxmlformats.org/officeDocument/2006/relationships/hyperlink" Target="https://astrobackyard.com/narrowband-imaging/" TargetMode="External"/><Relationship Id="rId31" Type="http://schemas.openxmlformats.org/officeDocument/2006/relationships/hyperlink" Target="https://www.otticatelescopio.com/it/informazioni/guide-prodotti/telescopi/collimare-un-rifrattore.html" TargetMode="External"/><Relationship Id="rId4" Type="http://schemas.openxmlformats.org/officeDocument/2006/relationships/hyperlink" Target="https://lucafornaciarifotografia.com/2019/08/29/i-filtri-per-astrofotografia/" TargetMode="External"/><Relationship Id="rId9" Type="http://schemas.openxmlformats.org/officeDocument/2006/relationships/hyperlink" Target="https://www.primalucelab.it/blog/astrofotografia-ed-inquinamento-luminoso-astrophotography-and-light-pollution/" TargetMode="External"/><Relationship Id="rId14" Type="http://schemas.openxmlformats.org/officeDocument/2006/relationships/hyperlink" Target="https://astrophotoguru.com/long-exposures-or-short-exposures/" TargetMode="External"/><Relationship Id="rId22" Type="http://schemas.openxmlformats.org/officeDocument/2006/relationships/hyperlink" Target="https://www.bluejourneyastro.com/strumentazione/attrezzatura-per-astrofotografia-la-guida-completa/" TargetMode="External"/><Relationship Id="rId27" Type="http://schemas.openxmlformats.org/officeDocument/2006/relationships/hyperlink" Target="https://www.fotografareindigitale.com/cose-la-coma/23900" TargetMode="External"/><Relationship Id="rId30" Type="http://schemas.openxmlformats.org/officeDocument/2006/relationships/hyperlink" Target="https://it.wikipedia.org/wiki/Aberrazione_(ottica)" TargetMode="External"/><Relationship Id="rId8" Type="http://schemas.openxmlformats.org/officeDocument/2006/relationships/hyperlink" Target="https://www.osservatoriomontebaldo.it/sqm--sky-quality-meter.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Pic09</b:Tag>
    <b:SourceType>JournalArticle</b:SourceType>
    <b:Guid>{20D1B450-D973-46B9-BF09-235E5C789418}</b:Guid>
    <b:Author>
      <b:Author>
        <b:NameList>
          <b:Person>
            <b:Last>Pickering</b:Last>
            <b:First>Edward</b:First>
            <b:Middle>C.</b:Middle>
          </b:Person>
        </b:NameList>
      </b:Author>
    </b:Author>
    <b:Title>The Future of Astronomy</b:Title>
    <b:Year>1909</b:Year>
    <b:JournalName>Popular Science Monthly</b:JournalName>
    <b:RefOrder>4</b:RefOrder>
  </b:Source>
</b:Sources>
</file>

<file path=customXml/itemProps1.xml><?xml version="1.0" encoding="utf-8"?>
<ds:datastoreItem xmlns:ds="http://schemas.openxmlformats.org/officeDocument/2006/customXml" ds:itemID="{CA077171-B208-4B97-A802-BF45BE84D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18</Pages>
  <Words>4310</Words>
  <Characters>24569</Characters>
  <Application>Microsoft Office Word</Application>
  <DocSecurity>0</DocSecurity>
  <Lines>204</Lines>
  <Paragraphs>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Gaia Frattini</dc:creator>
  <cp:keywords/>
  <dc:description/>
  <cp:lastModifiedBy>Gaia Frattini</cp:lastModifiedBy>
  <cp:revision>3</cp:revision>
  <dcterms:created xsi:type="dcterms:W3CDTF">2025-10-16T07:34:00Z</dcterms:created>
  <dcterms:modified xsi:type="dcterms:W3CDTF">2025-10-16T10:01:00Z</dcterms:modified>
</cp:coreProperties>
</file>