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55A" w14:textId="68D11241" w:rsidR="00B543A4" w:rsidRDefault="007B4C2F">
      <w:r>
        <w:t>Proyecto Spring Security</w:t>
      </w:r>
    </w:p>
    <w:p w14:paraId="642DAE48" w14:textId="349FF79C" w:rsidR="007B4C2F" w:rsidRDefault="007B4C2F" w:rsidP="007B4C2F">
      <w:pPr>
        <w:pStyle w:val="ListParagraph"/>
        <w:numPr>
          <w:ilvl w:val="0"/>
          <w:numId w:val="1"/>
        </w:numPr>
      </w:pPr>
      <w:r>
        <w:t>Vamos a generar el Proyecto desde Spring Initializr (start.spring.io)</w:t>
      </w:r>
    </w:p>
    <w:p w14:paraId="0CBC8A0C" w14:textId="261C1D97" w:rsidR="007B4C2F" w:rsidRDefault="007B4C2F" w:rsidP="007B4C2F">
      <w:pPr>
        <w:pStyle w:val="ListParagraph"/>
      </w:pPr>
      <w:r>
        <w:t xml:space="preserve">Seleccionamos Maven, luego dejamos la version de Springboot que recomienda la web (ya que es la estable). </w:t>
      </w:r>
    </w:p>
    <w:p w14:paraId="0863DAB7" w14:textId="13488C1E" w:rsidR="007B4C2F" w:rsidRDefault="007B4C2F" w:rsidP="007B4C2F">
      <w:pPr>
        <w:pStyle w:val="ListParagraph"/>
      </w:pPr>
      <w:r>
        <w:t>Lo mas importante es seleccionar siempre la version 17 del JDK de Java ya que es la compatible con Spring</w:t>
      </w:r>
    </w:p>
    <w:p w14:paraId="6B88D53C" w14:textId="79B59679" w:rsidR="007B4C2F" w:rsidRDefault="007B4C2F" w:rsidP="007B4C2F">
      <w:pPr>
        <w:pStyle w:val="ListParagraph"/>
      </w:pPr>
      <w:r>
        <w:t>Solo agregamos las dependencias de Spring web y Spring security.</w:t>
      </w:r>
    </w:p>
    <w:p w14:paraId="1BE1EC1D" w14:textId="10AFD24D" w:rsidR="007B4C2F" w:rsidRDefault="007B4C2F" w:rsidP="007B4C2F">
      <w:pPr>
        <w:pStyle w:val="ListParagraph"/>
      </w:pPr>
      <w:r>
        <w:rPr>
          <w:noProof/>
        </w:rPr>
        <w:drawing>
          <wp:inline distT="0" distB="0" distL="0" distR="0" wp14:anchorId="4465FD0F" wp14:editId="778C1DAB">
            <wp:extent cx="5938520" cy="4270375"/>
            <wp:effectExtent l="0" t="0" r="5080" b="0"/>
            <wp:docPr id="13428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A21F" w14:textId="77777777" w:rsidR="007B4C2F" w:rsidRDefault="007B4C2F" w:rsidP="007B4C2F">
      <w:pPr>
        <w:pStyle w:val="ListParagraph"/>
      </w:pPr>
    </w:p>
    <w:p w14:paraId="49BE719F" w14:textId="10C21E2B" w:rsidR="007B4C2F" w:rsidRDefault="007B4C2F" w:rsidP="007B4C2F">
      <w:pPr>
        <w:pStyle w:val="ListParagraph"/>
      </w:pPr>
      <w:r>
        <w:t xml:space="preserve">2 </w:t>
      </w:r>
      <w:r w:rsidR="00545B68">
        <w:t>–</w:t>
      </w:r>
      <w:r>
        <w:t xml:space="preserve"> </w:t>
      </w:r>
      <w:r w:rsidR="00545B68">
        <w:t>Una vez importado el Proyecto a Eclipse, vamos a comentar las dependencias instaladas de Spring security por el momento</w:t>
      </w:r>
    </w:p>
    <w:p w14:paraId="2CC1750D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&lt;!--&lt;dependency&gt;</w:t>
      </w:r>
    </w:p>
    <w:p w14:paraId="14B44D44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&lt;groupId&gt;org.springframework.boot&lt;/groupId&gt;</w:t>
      </w:r>
    </w:p>
    <w:p w14:paraId="6404DF80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&lt;artifactId&gt;spring-boot-starter-security&lt;/artifactId&gt;</w:t>
      </w:r>
    </w:p>
    <w:p w14:paraId="2665697A" w14:textId="66C3FAA1" w:rsidR="00545B68" w:rsidRP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&lt;/dependency&gt;--&gt;</w:t>
      </w:r>
    </w:p>
    <w:p w14:paraId="67F3362E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&lt;!--&lt;dependency&gt;</w:t>
      </w:r>
    </w:p>
    <w:p w14:paraId="787260BE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&lt;groupId&gt;org.springframework.security&lt;/groupId&gt;</w:t>
      </w:r>
    </w:p>
    <w:p w14:paraId="56F657A7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&lt;artifactId&gt;spring-security-test&lt;/artifactId&gt;</w:t>
      </w:r>
    </w:p>
    <w:p w14:paraId="438D7A9C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&lt;scope&gt;test&lt;/scope&gt;</w:t>
      </w:r>
    </w:p>
    <w:p w14:paraId="25A57D74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536A6351" w14:textId="43B832DA" w:rsidR="00545B68" w:rsidRDefault="00545B68" w:rsidP="007B4C2F">
      <w:pPr>
        <w:pStyle w:val="ListParagraph"/>
      </w:pPr>
      <w:r>
        <w:lastRenderedPageBreak/>
        <w:t>3 – Como agregado estetico vamos a crear en la carpeta resources un archive llamado banner.txt y buscamos en el navegador la web de Spring banner. En la misma escribimos Spring Security y copiamos el resultado en el archive creado</w:t>
      </w:r>
    </w:p>
    <w:p w14:paraId="64123160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 ,---.                             ,--.  ,--.            </w:t>
      </w:r>
    </w:p>
    <w:p w14:paraId="28FD2A9C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 '   .-' ,---.  ,---.,--.,--.,--.--.`--',-'  '-.,--. ,--. </w:t>
      </w:r>
    </w:p>
    <w:p w14:paraId="13586A62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 `.  `-.| .-. :| .--'|  ||  ||  .--',--.'-.  .-' \  '  /  </w:t>
      </w:r>
    </w:p>
    <w:p w14:paraId="41F5DE8F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 .-'    \   --.\ `--.'  ''  '|  |   |  |  |  |    \   '   </w:t>
      </w:r>
    </w:p>
    <w:p w14:paraId="1067ED31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 `-----' `----' `---' `----' `--'   `--'  `--'  .-'  /    </w:t>
      </w:r>
    </w:p>
    <w:p w14:paraId="7E033116" w14:textId="77777777" w:rsidR="00545B68" w:rsidRDefault="00545B68" w:rsidP="00545B68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       `--'                      `---'                                                  `---'     </w:t>
      </w:r>
    </w:p>
    <w:p w14:paraId="338E160E" w14:textId="77777777" w:rsidR="00545B68" w:rsidRDefault="00545B68" w:rsidP="007B4C2F">
      <w:pPr>
        <w:pStyle w:val="ListParagraph"/>
      </w:pPr>
    </w:p>
    <w:p w14:paraId="08DD692F" w14:textId="491FB248" w:rsidR="00545B68" w:rsidRDefault="00E73A86" w:rsidP="00E73A86">
      <w:r>
        <w:t>4 – En la carpeta de src/main</w:t>
      </w:r>
      <w:r w:rsidR="00902195">
        <w:t xml:space="preserve"> &gt; example</w:t>
      </w:r>
      <w:r>
        <w:t xml:space="preserve"> creamos el paquete “controller”.</w:t>
      </w:r>
      <w:r>
        <w:br/>
        <w:t>Creamos la clase CustomerController y le agregamos las anotaciones @RestController (esto marca a la clase como un controller y le indica a la app que aca estaran los metodos a ejecutar segun la url a la que se accede) y @RequestMapping(“v1”) (hara que cada metodo responda a una url determinada e indicara el tipo de request que envía al servidor. Tener en cuenta que el “v1” indicara la url base… http://localhost:8080/v1)</w:t>
      </w:r>
    </w:p>
    <w:p w14:paraId="50C5BD96" w14:textId="786B14D2" w:rsidR="00E73A86" w:rsidRDefault="00E73A86" w:rsidP="00E73A86">
      <w:r>
        <w:t>Creamos el metodo index():String y por ahora solo retornara un “hola galaxia”. Dicho metodo llevara la anotacion de @GetMapping para mostrar que es una peticion get y la url sera “/index”.</w:t>
      </w:r>
      <w:r w:rsidR="00700CF7">
        <w:t xml:space="preserve"> (el “/index” es lo que se llama ENDPOINT)</w:t>
      </w:r>
    </w:p>
    <w:p w14:paraId="1443A71E" w14:textId="7C1F79BC" w:rsidR="00AE0258" w:rsidRDefault="00AE0258" w:rsidP="00E73A86">
      <w:r>
        <w:rPr>
          <w:noProof/>
        </w:rPr>
        <w:drawing>
          <wp:inline distT="0" distB="0" distL="0" distR="0" wp14:anchorId="7D195B4A" wp14:editId="15BC83F8">
            <wp:extent cx="3371215" cy="2592705"/>
            <wp:effectExtent l="0" t="0" r="635" b="0"/>
            <wp:docPr id="6738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4D82" w14:textId="77777777" w:rsidR="00D96CC3" w:rsidRDefault="00D96CC3" w:rsidP="00E73A86"/>
    <w:p w14:paraId="1DC196D3" w14:textId="3F027DA6" w:rsidR="00D96CC3" w:rsidRDefault="00D96CC3" w:rsidP="00E73A86">
      <w:r>
        <w:lastRenderedPageBreak/>
        <w:t xml:space="preserve">5 – Lo siguiente es Volver al pom.xml y descomentar las dependencias de security, luego sobre la carpeta del Proyecto damos click derecho, en la linea de Maven le damos a update project para que se implementen los cambios. Luego volvemos a correr la app y automaticamente ya tendremos las url encriptadas; cuando querramos ingresar a cualquier endpoint se nos pedira un usuario y una contraseña </w:t>
      </w:r>
      <w:r w:rsidR="005B56B0">
        <w:t>(por defecto, SpringSecurity trae un usuario que se llama “user” y el password figura en los datos al levaltar la app. Esto abre una session que se mantendra abierta hasta que llamemos a la url /logout; tambien se puede configurar un tiempo de inactividad)</w:t>
      </w:r>
    </w:p>
    <w:p w14:paraId="24552BF8" w14:textId="2E43F96D" w:rsidR="005B56B0" w:rsidRDefault="005B56B0" w:rsidP="00E73A86">
      <w:r>
        <w:t>Una forma de configurar un usuario y un password distinto al generico (no es recomendable ya que el hardcodear datos pone en riesgo los datos sensibles) es ir a application.properties y escribir lo siguiente</w:t>
      </w:r>
    </w:p>
    <w:p w14:paraId="0FFF8FBB" w14:textId="0957B933" w:rsidR="005B56B0" w:rsidRDefault="005B56B0" w:rsidP="00E73A86">
      <w:r>
        <w:t>“spring.security.user.name=example”</w:t>
      </w:r>
    </w:p>
    <w:p w14:paraId="3FF0C835" w14:textId="3F96ECE0" w:rsidR="005B56B0" w:rsidRDefault="005B56B0" w:rsidP="005B56B0">
      <w:r>
        <w:t>“spring.security.user.password=example”</w:t>
      </w:r>
    </w:p>
    <w:p w14:paraId="70581C46" w14:textId="77777777" w:rsidR="00AE0258" w:rsidRDefault="00AE0258" w:rsidP="005B56B0"/>
    <w:p w14:paraId="77F2B359" w14:textId="05C31536" w:rsidR="005B56B0" w:rsidRDefault="00AE0258" w:rsidP="00E73A86">
      <w:r>
        <w:rPr>
          <w:noProof/>
        </w:rPr>
        <w:drawing>
          <wp:inline distT="0" distB="0" distL="0" distR="0" wp14:anchorId="551C9AD4" wp14:editId="24344EE3">
            <wp:extent cx="3702685" cy="417195"/>
            <wp:effectExtent l="0" t="0" r="0" b="1905"/>
            <wp:docPr id="946339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B7E" w14:textId="77777777" w:rsidR="00AE0258" w:rsidRDefault="00AE0258" w:rsidP="00E73A86"/>
    <w:p w14:paraId="20C0423F" w14:textId="1FBCF7F4" w:rsidR="00AE0258" w:rsidRDefault="00AE0258" w:rsidP="00E73A86">
      <w:r>
        <w:t>6 – dentro del paquete de example creamos el paquete Configuration, este llevara la configuracion de seguridad ya que al haber bloqueados las url de la app, nadie sin autenticaciones puede acceder a la misma y eso no es lo que queremos.</w:t>
      </w:r>
    </w:p>
    <w:p w14:paraId="06CFE525" w14:textId="5B9E5E3D" w:rsidR="00AE0258" w:rsidRDefault="00AA3186" w:rsidP="00E73A86">
      <w:r>
        <w:t>Dentro del nuevo paquete creamos la clase SecurityConfiguration y le agregamos las anotaciones @Configuration y @EnableSecurityWeb</w:t>
      </w:r>
    </w:p>
    <w:p w14:paraId="5A8E3A9B" w14:textId="2816136B" w:rsidR="00AA3186" w:rsidRDefault="00AA3186" w:rsidP="00E73A86">
      <w:r>
        <w:rPr>
          <w:noProof/>
        </w:rPr>
        <w:drawing>
          <wp:inline distT="0" distB="0" distL="0" distR="0" wp14:anchorId="3FF13582" wp14:editId="0A8193F7">
            <wp:extent cx="3687445" cy="808990"/>
            <wp:effectExtent l="0" t="0" r="8255" b="0"/>
            <wp:docPr id="269497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D627" w14:textId="566D0FAB" w:rsidR="00AA3186" w:rsidRDefault="00AA3186" w:rsidP="00E73A86">
      <w:r>
        <w:t xml:space="preserve">Ahora vamos a crear un metodo public llamado filterChain del tipo SecurityFilterChain (esto es una interfaz) que recibe por parametron una HttpSecurity y la retorna con un .build (dicho metodo debe tener un trhow Exception y una anotacion de @Bean </w:t>
      </w:r>
    </w:p>
    <w:p w14:paraId="78D69A8E" w14:textId="064B8FA1" w:rsidR="00AA3186" w:rsidRDefault="00AA3186" w:rsidP="00E73A86">
      <w:r>
        <w:rPr>
          <w:noProof/>
        </w:rPr>
        <w:drawing>
          <wp:inline distT="0" distB="0" distL="0" distR="0" wp14:anchorId="07B9CA87" wp14:editId="6D76EC13">
            <wp:extent cx="5938520" cy="723265"/>
            <wp:effectExtent l="0" t="0" r="5080" b="635"/>
            <wp:docPr id="664273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2113" w14:textId="77777777" w:rsidR="00D96CC3" w:rsidRDefault="00D96CC3" w:rsidP="00E73A86"/>
    <w:p w14:paraId="5F47C8D5" w14:textId="1FB9D665" w:rsidR="00D96CC3" w:rsidRDefault="00BD191F" w:rsidP="00E73A86">
      <w:r>
        <w:t>La httpSecurity es una conexion segura que por defecto viene con varias implementaciones que protegen las vulnerabilidades de la conexion via URL</w:t>
      </w:r>
    </w:p>
    <w:p w14:paraId="3E211DF8" w14:textId="31A3A2E3" w:rsidR="00BD191F" w:rsidRDefault="00BD191F" w:rsidP="00E73A86">
      <w:r>
        <w:t>La primera que vamos a modificar/remover es la “.csrf.disable()” (la cual ahora esta discontinuada, pero por ser el caso de este curso vamos a usar la modificacion que nos permite utilizarla)</w:t>
      </w:r>
      <w:r>
        <w:br/>
      </w:r>
      <w:r>
        <w:lastRenderedPageBreak/>
        <w:t>“csrf” significa CROSS-SITE-REFQUEST-FORGERY” y lo que hace es proteger el envio de archivos xml, json y todo tipo de formularios, previniendo que al momento de enviar las peticiones al servidor no se filtren nuestros datos (ya sea nombre de usuario, password u otras informaciones sensibles)</w:t>
      </w:r>
      <w:r>
        <w:br/>
        <w:t>En este caso vamos a deshabilitar esta proteccion de la siguiente manera</w:t>
      </w:r>
    </w:p>
    <w:p w14:paraId="137B38CA" w14:textId="7D34AAD2" w:rsidR="00BD191F" w:rsidRDefault="00BD191F" w:rsidP="00E73A86">
      <w:r>
        <w:rPr>
          <w:noProof/>
        </w:rPr>
        <w:drawing>
          <wp:inline distT="0" distB="0" distL="0" distR="0" wp14:anchorId="6BE69C79" wp14:editId="463F15D0">
            <wp:extent cx="4135120" cy="1115060"/>
            <wp:effectExtent l="0" t="0" r="0" b="8890"/>
            <wp:docPr id="98023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A65F" w14:textId="3A7C6F44" w:rsidR="00BD191F" w:rsidRDefault="00BD191F" w:rsidP="00E73A86">
      <w:r>
        <w:t>Para lo que es este Proyecto, dicha vulnerabilidad no debe estar desprotegida por lo que volveremos a habilitar la proteccion de formularios (tomar esto como un mero ejempo de vulnerabilidades protegidas por defecto)</w:t>
      </w:r>
    </w:p>
    <w:p w14:paraId="1C3D5A67" w14:textId="0690E8FE" w:rsidR="00F12C28" w:rsidRDefault="00F12C28" w:rsidP="00E73A86">
      <w:r>
        <w:t>Vamos a agregar un filtro para habilitar ciertas urls al publico con el metodo “.authorizedHttpRequest()”.</w:t>
      </w:r>
      <w:r>
        <w:br/>
        <w:t xml:space="preserve">Esto nos va a habilitar dos nuevos metodos (puede haber mas pero en este caso usaremos estos dos) “.requestMatchers(/v1/index2).permitAll()” (con el cual podremos ingresar todas las url a las cuales querramos que esten habilitadas para el publico sin log-in) y “anyRequest().authenticated()” (esto restringira el ingreso al resto de las url de la app); por ultimo agregaremos un “.and()” con este metodo podremos concatenar nuevos metodos ya que tanto el requestMatchers como el anyRequest son metodos que vienen de .auto….. y luego del .and() llamaremos a .formLogin().permitAll() (con esto le permitiremos a todos aquellos que quieran ir a dicha url poder utilizar el login para ingresar </w:t>
      </w:r>
      <w:r w:rsidR="0065535F">
        <w:t>con autenticaciones a la url deseada)</w:t>
      </w:r>
    </w:p>
    <w:p w14:paraId="3FC101DD" w14:textId="033990F4" w:rsidR="00E73A86" w:rsidRDefault="0065535F" w:rsidP="00E73A86">
      <w:r>
        <w:t>(ACLARACION: Aparentemente todos estos metodos quedaron deprecados en la v6.1 pero para este curso seran utilizados de como si estuvieran en actividad)</w:t>
      </w:r>
    </w:p>
    <w:p w14:paraId="4637760D" w14:textId="34AA4B27" w:rsidR="0065535F" w:rsidRDefault="0065535F" w:rsidP="00E73A86">
      <w:r>
        <w:rPr>
          <w:noProof/>
        </w:rPr>
        <w:drawing>
          <wp:inline distT="0" distB="0" distL="0" distR="0" wp14:anchorId="5904D98D" wp14:editId="4DB85BE5">
            <wp:extent cx="5943600" cy="2159635"/>
            <wp:effectExtent l="0" t="0" r="0" b="0"/>
            <wp:docPr id="1574949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723"/>
    <w:multiLevelType w:val="hybridMultilevel"/>
    <w:tmpl w:val="EBA6E87E"/>
    <w:lvl w:ilvl="0" w:tplc="138E9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F"/>
    <w:rsid w:val="0021671E"/>
    <w:rsid w:val="003C3008"/>
    <w:rsid w:val="00545B68"/>
    <w:rsid w:val="005B56B0"/>
    <w:rsid w:val="0065535F"/>
    <w:rsid w:val="00700CF7"/>
    <w:rsid w:val="007B4C2F"/>
    <w:rsid w:val="00866A7B"/>
    <w:rsid w:val="00902195"/>
    <w:rsid w:val="00AA3186"/>
    <w:rsid w:val="00AE0258"/>
    <w:rsid w:val="00B543A4"/>
    <w:rsid w:val="00BD191F"/>
    <w:rsid w:val="00D96CC3"/>
    <w:rsid w:val="00E6122A"/>
    <w:rsid w:val="00E73A86"/>
    <w:rsid w:val="00F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102"/>
  <w15:chartTrackingRefBased/>
  <w15:docId w15:val="{74754908-18E8-4AAC-A59A-3858AB9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F6A1-FB6C-44BB-A7A4-9F63A9AB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8</cp:revision>
  <dcterms:created xsi:type="dcterms:W3CDTF">2023-07-21T21:29:00Z</dcterms:created>
  <dcterms:modified xsi:type="dcterms:W3CDTF">2023-07-23T01:12:00Z</dcterms:modified>
</cp:coreProperties>
</file>