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248" w:rsidRDefault="00332248" w:rsidP="00332248">
      <w:pPr>
        <w:spacing w:before="100" w:beforeAutospacing="1" w:after="100" w:afterAutospacing="1" w:line="240" w:lineRule="auto"/>
        <w:jc w:val="center"/>
        <w:outlineLvl w:val="1"/>
        <w:rPr>
          <w:rFonts w:ascii="Arial" w:eastAsia="Times New Roman" w:hAnsi="Arial" w:cs="Arial"/>
          <w:b/>
          <w:bCs/>
          <w:color w:val="333333"/>
          <w:sz w:val="26"/>
          <w:szCs w:val="26"/>
          <w:u w:val="single"/>
        </w:rPr>
      </w:pPr>
      <w:bookmarkStart w:id="0" w:name="side_effects"/>
      <w:r w:rsidRPr="00332248">
        <w:rPr>
          <w:rFonts w:ascii="Arial" w:eastAsia="Times New Roman" w:hAnsi="Arial" w:cs="Arial"/>
          <w:b/>
          <w:bCs/>
          <w:color w:val="333333"/>
          <w:sz w:val="26"/>
          <w:szCs w:val="26"/>
          <w:u w:val="single"/>
        </w:rPr>
        <w:t xml:space="preserve">Home Page&gt;Collections&gt;Aggregate Operations&gt;Parallelism </w:t>
      </w:r>
      <w:r w:rsidRPr="00332248">
        <w:rPr>
          <w:rFonts w:ascii="Arial" w:eastAsia="Times New Roman" w:hAnsi="Arial" w:cs="Arial"/>
          <w:b/>
          <w:bCs/>
          <w:color w:val="333333"/>
          <w:sz w:val="26"/>
          <w:szCs w:val="26"/>
          <w:u w:val="single"/>
        </w:rPr>
        <w:sym w:font="Wingdings" w:char="F0E0"/>
      </w:r>
      <w:r w:rsidRPr="00332248">
        <w:rPr>
          <w:rFonts w:ascii="Arial" w:eastAsia="Times New Roman" w:hAnsi="Arial" w:cs="Arial"/>
          <w:b/>
          <w:bCs/>
          <w:color w:val="333333"/>
          <w:sz w:val="26"/>
          <w:szCs w:val="26"/>
          <w:u w:val="single"/>
        </w:rPr>
        <w:t>Side Effects</w:t>
      </w:r>
      <w:bookmarkEnd w:id="0"/>
    </w:p>
    <w:p w:rsidR="004959ED" w:rsidRDefault="004959ED" w:rsidP="004959ED">
      <w:pPr>
        <w:pStyle w:val="Heading2"/>
        <w:rPr>
          <w:rFonts w:ascii="Arial" w:hAnsi="Arial" w:cs="Arial"/>
          <w:color w:val="333333"/>
          <w:sz w:val="26"/>
          <w:szCs w:val="26"/>
        </w:rPr>
      </w:pPr>
      <w:r>
        <w:rPr>
          <w:rFonts w:ascii="Arial" w:hAnsi="Arial" w:cs="Arial"/>
          <w:color w:val="333333"/>
          <w:sz w:val="26"/>
          <w:szCs w:val="26"/>
        </w:rPr>
        <w:t>Side Effects</w:t>
      </w:r>
    </w:p>
    <w:p w:rsidR="00332248" w:rsidRPr="00332248" w:rsidRDefault="00332248" w:rsidP="004959ED">
      <w:pPr>
        <w:pStyle w:val="Heading2"/>
        <w:rPr>
          <w:rFonts w:ascii="Arial" w:hAnsi="Arial" w:cs="Arial"/>
          <w:color w:val="333333"/>
          <w:sz w:val="26"/>
          <w:szCs w:val="26"/>
        </w:rPr>
      </w:pPr>
      <w:bookmarkStart w:id="1" w:name="_GoBack"/>
      <w:bookmarkEnd w:id="1"/>
      <w:r w:rsidRPr="00332248">
        <w:rPr>
          <w:rFonts w:ascii="Arial" w:hAnsi="Arial" w:cs="Arial"/>
          <w:color w:val="000000"/>
          <w:sz w:val="20"/>
          <w:szCs w:val="20"/>
        </w:rPr>
        <w:t>A method or an expression has a side effect if, in addition to returning or producing a value, it also modifies the state of the computer. Examples include mutable reductions (operations that use the </w:t>
      </w:r>
      <w:r w:rsidRPr="00332248">
        <w:rPr>
          <w:rFonts w:ascii="Courier" w:hAnsi="Courier" w:cs="Courier New"/>
          <w:color w:val="000000"/>
          <w:sz w:val="20"/>
          <w:szCs w:val="20"/>
        </w:rPr>
        <w:t>collect</w:t>
      </w:r>
      <w:r w:rsidRPr="00332248">
        <w:rPr>
          <w:rFonts w:ascii="Arial" w:hAnsi="Arial" w:cs="Arial"/>
          <w:color w:val="000000"/>
          <w:sz w:val="20"/>
          <w:szCs w:val="20"/>
        </w:rPr>
        <w:t> operation; see the section </w:t>
      </w:r>
      <w:hyperlink r:id="rId5" w:tgtFrame="_top" w:history="1">
        <w:r w:rsidRPr="00332248">
          <w:rPr>
            <w:rFonts w:ascii="Arial" w:hAnsi="Arial" w:cs="Arial"/>
            <w:color w:val="3A87CF"/>
            <w:sz w:val="24"/>
            <w:szCs w:val="24"/>
            <w:u w:val="single"/>
          </w:rPr>
          <w:t>Reduction</w:t>
        </w:r>
      </w:hyperlink>
      <w:r w:rsidRPr="00332248">
        <w:rPr>
          <w:rFonts w:ascii="Arial" w:hAnsi="Arial" w:cs="Arial"/>
          <w:color w:val="000000"/>
          <w:sz w:val="20"/>
          <w:szCs w:val="20"/>
        </w:rPr>
        <w:t> for more information) as well as invoking the </w:t>
      </w:r>
      <w:r w:rsidRPr="00332248">
        <w:rPr>
          <w:rFonts w:ascii="Courier" w:hAnsi="Courier" w:cs="Courier New"/>
          <w:color w:val="000000"/>
          <w:sz w:val="20"/>
          <w:szCs w:val="20"/>
        </w:rPr>
        <w:t>System.out.println</w:t>
      </w:r>
      <w:r w:rsidRPr="00332248">
        <w:rPr>
          <w:rFonts w:ascii="Arial" w:hAnsi="Arial" w:cs="Arial"/>
          <w:color w:val="000000"/>
          <w:sz w:val="20"/>
          <w:szCs w:val="20"/>
        </w:rPr>
        <w:t> method for debugging. The JDK handles certain side effects in pipelines well. In particular, the </w:t>
      </w:r>
      <w:r w:rsidRPr="00332248">
        <w:rPr>
          <w:rFonts w:ascii="Courier" w:hAnsi="Courier" w:cs="Courier New"/>
          <w:color w:val="000000"/>
          <w:sz w:val="20"/>
          <w:szCs w:val="20"/>
        </w:rPr>
        <w:t>collect</w:t>
      </w:r>
      <w:r w:rsidRPr="00332248">
        <w:rPr>
          <w:rFonts w:ascii="Arial" w:hAnsi="Arial" w:cs="Arial"/>
          <w:color w:val="000000"/>
          <w:sz w:val="20"/>
          <w:szCs w:val="20"/>
        </w:rPr>
        <w:t> method is designed to perform the most common stream operations that have side effects in a parallel-safe manner. Operations like </w:t>
      </w:r>
      <w:r w:rsidRPr="00332248">
        <w:rPr>
          <w:rFonts w:ascii="Courier" w:hAnsi="Courier" w:cs="Courier New"/>
          <w:color w:val="000000"/>
          <w:sz w:val="20"/>
          <w:szCs w:val="20"/>
        </w:rPr>
        <w:t>forEach</w:t>
      </w:r>
      <w:r w:rsidRPr="00332248">
        <w:rPr>
          <w:rFonts w:ascii="Arial" w:hAnsi="Arial" w:cs="Arial"/>
          <w:color w:val="000000"/>
          <w:sz w:val="20"/>
          <w:szCs w:val="20"/>
        </w:rPr>
        <w:t> and</w:t>
      </w:r>
      <w:r w:rsidRPr="00332248">
        <w:rPr>
          <w:rFonts w:ascii="Courier" w:hAnsi="Courier" w:cs="Courier New"/>
          <w:color w:val="000000"/>
          <w:sz w:val="20"/>
          <w:szCs w:val="20"/>
        </w:rPr>
        <w:t>peek</w:t>
      </w:r>
      <w:r w:rsidRPr="00332248">
        <w:rPr>
          <w:rFonts w:ascii="Arial" w:hAnsi="Arial" w:cs="Arial"/>
          <w:color w:val="000000"/>
          <w:sz w:val="20"/>
          <w:szCs w:val="20"/>
        </w:rPr>
        <w:t> are designed for side effects; a lambda expression that returns void, such as one that invokes </w:t>
      </w:r>
      <w:r w:rsidRPr="00332248">
        <w:rPr>
          <w:rFonts w:ascii="Courier" w:hAnsi="Courier" w:cs="Courier New"/>
          <w:color w:val="000000"/>
          <w:sz w:val="20"/>
          <w:szCs w:val="20"/>
        </w:rPr>
        <w:t>System.out.println</w:t>
      </w:r>
      <w:r w:rsidRPr="00332248">
        <w:rPr>
          <w:rFonts w:ascii="Arial" w:hAnsi="Arial" w:cs="Arial"/>
          <w:color w:val="000000"/>
          <w:sz w:val="20"/>
          <w:szCs w:val="20"/>
        </w:rPr>
        <w:t>, can do nothing but have side effects. Even so, you should use the </w:t>
      </w:r>
      <w:r w:rsidRPr="00332248">
        <w:rPr>
          <w:rFonts w:ascii="Courier" w:hAnsi="Courier" w:cs="Courier New"/>
          <w:color w:val="000000"/>
          <w:sz w:val="20"/>
          <w:szCs w:val="20"/>
        </w:rPr>
        <w:t>forEach</w:t>
      </w:r>
      <w:r w:rsidRPr="00332248">
        <w:rPr>
          <w:rFonts w:ascii="Arial" w:hAnsi="Arial" w:cs="Arial"/>
          <w:color w:val="000000"/>
          <w:sz w:val="20"/>
          <w:szCs w:val="20"/>
        </w:rPr>
        <w:t> and </w:t>
      </w:r>
      <w:r w:rsidRPr="00332248">
        <w:rPr>
          <w:rFonts w:ascii="Courier" w:hAnsi="Courier" w:cs="Courier New"/>
          <w:color w:val="000000"/>
          <w:sz w:val="20"/>
          <w:szCs w:val="20"/>
        </w:rPr>
        <w:t>peek</w:t>
      </w:r>
      <w:r w:rsidRPr="00332248">
        <w:rPr>
          <w:rFonts w:ascii="Arial" w:hAnsi="Arial" w:cs="Arial"/>
          <w:color w:val="000000"/>
          <w:sz w:val="20"/>
          <w:szCs w:val="20"/>
        </w:rPr>
        <w:t> operations with care; if you use one of these operations with a parallel stream, then the Java runtime may invoke the lambda expression that you specified as its parameter concurrently from multiple threads. In addition, never pass as parameters lambda expressions that have side effects in operations such as </w:t>
      </w:r>
      <w:r w:rsidRPr="00332248">
        <w:rPr>
          <w:rFonts w:ascii="Courier" w:hAnsi="Courier" w:cs="Courier New"/>
          <w:color w:val="000000"/>
          <w:sz w:val="20"/>
          <w:szCs w:val="20"/>
        </w:rPr>
        <w:t>filter</w:t>
      </w:r>
      <w:r w:rsidRPr="00332248">
        <w:rPr>
          <w:rFonts w:ascii="Arial" w:hAnsi="Arial" w:cs="Arial"/>
          <w:color w:val="000000"/>
          <w:sz w:val="20"/>
          <w:szCs w:val="20"/>
        </w:rPr>
        <w:t> and </w:t>
      </w:r>
      <w:r w:rsidRPr="00332248">
        <w:rPr>
          <w:rFonts w:ascii="Courier" w:hAnsi="Courier" w:cs="Courier New"/>
          <w:color w:val="000000"/>
          <w:sz w:val="20"/>
          <w:szCs w:val="20"/>
        </w:rPr>
        <w:t>map</w:t>
      </w:r>
      <w:r w:rsidRPr="00332248">
        <w:rPr>
          <w:rFonts w:ascii="Arial" w:hAnsi="Arial" w:cs="Arial"/>
          <w:color w:val="000000"/>
          <w:sz w:val="20"/>
          <w:szCs w:val="20"/>
        </w:rPr>
        <w:t>. The following sections discuss </w:t>
      </w:r>
      <w:hyperlink r:id="rId6" w:anchor="interference" w:history="1">
        <w:r w:rsidRPr="00332248">
          <w:rPr>
            <w:rFonts w:ascii="Arial" w:hAnsi="Arial" w:cs="Arial"/>
            <w:color w:val="3A87CF"/>
            <w:sz w:val="24"/>
            <w:szCs w:val="24"/>
            <w:u w:val="single"/>
          </w:rPr>
          <w:t>interference</w:t>
        </w:r>
      </w:hyperlink>
      <w:r w:rsidRPr="00332248">
        <w:rPr>
          <w:rFonts w:ascii="Arial" w:hAnsi="Arial" w:cs="Arial"/>
          <w:color w:val="000000"/>
          <w:sz w:val="20"/>
          <w:szCs w:val="20"/>
        </w:rPr>
        <w:t> and </w:t>
      </w:r>
      <w:hyperlink r:id="rId7" w:anchor="stateful_lambda_expressions" w:history="1">
        <w:r w:rsidRPr="00332248">
          <w:rPr>
            <w:rFonts w:ascii="Arial" w:hAnsi="Arial" w:cs="Arial"/>
            <w:color w:val="3A87CF"/>
            <w:sz w:val="24"/>
            <w:szCs w:val="24"/>
            <w:u w:val="single"/>
          </w:rPr>
          <w:t>stateful lambda expressions</w:t>
        </w:r>
      </w:hyperlink>
      <w:r w:rsidRPr="00332248">
        <w:rPr>
          <w:rFonts w:ascii="Arial" w:hAnsi="Arial" w:cs="Arial"/>
          <w:color w:val="000000"/>
          <w:sz w:val="20"/>
          <w:szCs w:val="20"/>
        </w:rPr>
        <w:t>, both of which can be sources of side effects and can return inconsistent or unpredictable results, especially in parallel streams. However, the concept of </w:t>
      </w:r>
      <w:hyperlink r:id="rId8" w:anchor="laziness" w:history="1">
        <w:r w:rsidRPr="00332248">
          <w:rPr>
            <w:rFonts w:ascii="Arial" w:hAnsi="Arial" w:cs="Arial"/>
            <w:color w:val="3A87CF"/>
            <w:sz w:val="24"/>
            <w:szCs w:val="24"/>
            <w:u w:val="single"/>
          </w:rPr>
          <w:t>laziness</w:t>
        </w:r>
      </w:hyperlink>
      <w:r w:rsidRPr="00332248">
        <w:rPr>
          <w:rFonts w:ascii="Arial" w:hAnsi="Arial" w:cs="Arial"/>
          <w:color w:val="000000"/>
          <w:sz w:val="20"/>
          <w:szCs w:val="20"/>
        </w:rPr>
        <w:t> is discussed first, because it has a direct effect on interference.</w:t>
      </w:r>
    </w:p>
    <w:p w:rsidR="00332248" w:rsidRPr="00332248" w:rsidRDefault="00332248" w:rsidP="00332248">
      <w:pPr>
        <w:spacing w:before="100" w:beforeAutospacing="1" w:after="100" w:afterAutospacing="1" w:line="240" w:lineRule="auto"/>
        <w:outlineLvl w:val="2"/>
        <w:rPr>
          <w:rFonts w:ascii="Arial" w:eastAsia="Times New Roman" w:hAnsi="Arial" w:cs="Arial"/>
          <w:b/>
          <w:bCs/>
          <w:color w:val="333333"/>
          <w:sz w:val="21"/>
          <w:szCs w:val="21"/>
        </w:rPr>
      </w:pPr>
      <w:bookmarkStart w:id="2" w:name="laziness"/>
      <w:r w:rsidRPr="00332248">
        <w:rPr>
          <w:rFonts w:ascii="Arial" w:eastAsia="Times New Roman" w:hAnsi="Arial" w:cs="Arial"/>
          <w:b/>
          <w:bCs/>
          <w:color w:val="333333"/>
          <w:sz w:val="21"/>
          <w:szCs w:val="21"/>
        </w:rPr>
        <w:t>Laziness</w:t>
      </w:r>
      <w:bookmarkEnd w:id="2"/>
    </w:p>
    <w:p w:rsidR="00332248" w:rsidRPr="00332248" w:rsidRDefault="00332248" w:rsidP="00332248">
      <w:pPr>
        <w:spacing w:before="100" w:beforeAutospacing="1" w:after="100" w:afterAutospacing="1" w:line="285" w:lineRule="atLeast"/>
        <w:rPr>
          <w:rFonts w:ascii="Arial" w:eastAsia="Times New Roman" w:hAnsi="Arial" w:cs="Arial"/>
          <w:color w:val="000000"/>
          <w:sz w:val="20"/>
          <w:szCs w:val="20"/>
        </w:rPr>
      </w:pPr>
      <w:r w:rsidRPr="00332248">
        <w:rPr>
          <w:rFonts w:ascii="Arial" w:eastAsia="Times New Roman" w:hAnsi="Arial" w:cs="Arial"/>
          <w:color w:val="000000"/>
          <w:sz w:val="20"/>
          <w:szCs w:val="20"/>
        </w:rPr>
        <w:t>All intermediate operations are </w:t>
      </w:r>
      <w:r w:rsidRPr="00332248">
        <w:rPr>
          <w:rFonts w:ascii="Arial" w:eastAsia="Times New Roman" w:hAnsi="Arial" w:cs="Arial"/>
          <w:i/>
          <w:iCs/>
          <w:color w:val="000000"/>
          <w:sz w:val="20"/>
          <w:szCs w:val="20"/>
        </w:rPr>
        <w:t>lazy</w:t>
      </w:r>
      <w:r w:rsidRPr="00332248">
        <w:rPr>
          <w:rFonts w:ascii="Arial" w:eastAsia="Times New Roman" w:hAnsi="Arial" w:cs="Arial"/>
          <w:color w:val="000000"/>
          <w:sz w:val="20"/>
          <w:szCs w:val="20"/>
        </w:rPr>
        <w:t>. An expression, method, or algorithm is lazy if its value is evaluated only when it is required. (An algorithm is </w:t>
      </w:r>
      <w:r w:rsidRPr="00332248">
        <w:rPr>
          <w:rFonts w:ascii="Arial" w:eastAsia="Times New Roman" w:hAnsi="Arial" w:cs="Arial"/>
          <w:i/>
          <w:iCs/>
          <w:color w:val="000000"/>
          <w:sz w:val="20"/>
          <w:szCs w:val="20"/>
        </w:rPr>
        <w:t>eager</w:t>
      </w:r>
      <w:r w:rsidRPr="00332248">
        <w:rPr>
          <w:rFonts w:ascii="Arial" w:eastAsia="Times New Roman" w:hAnsi="Arial" w:cs="Arial"/>
          <w:color w:val="000000"/>
          <w:sz w:val="20"/>
          <w:szCs w:val="20"/>
        </w:rPr>
        <w:t> if it is evaluated or processed immediately.) Intermediate operations are lazy because they do not start processing the contents of the stream until the terminal operation commences. Processing streams lazily enables the Java compiler and runtime to optimize how they process streams. For example, in a pipeline such as the </w:t>
      </w:r>
      <w:r w:rsidRPr="00332248">
        <w:rPr>
          <w:rFonts w:ascii="Courier" w:eastAsia="Times New Roman" w:hAnsi="Courier" w:cs="Courier New"/>
          <w:color w:val="000000"/>
          <w:sz w:val="20"/>
          <w:szCs w:val="20"/>
        </w:rPr>
        <w:t>filter</w:t>
      </w:r>
      <w:r w:rsidRPr="00332248">
        <w:rPr>
          <w:rFonts w:ascii="Arial" w:eastAsia="Times New Roman" w:hAnsi="Arial" w:cs="Arial"/>
          <w:color w:val="000000"/>
          <w:sz w:val="20"/>
          <w:szCs w:val="20"/>
        </w:rPr>
        <w:t>-</w:t>
      </w:r>
      <w:r w:rsidRPr="00332248">
        <w:rPr>
          <w:rFonts w:ascii="Courier" w:eastAsia="Times New Roman" w:hAnsi="Courier" w:cs="Courier New"/>
          <w:color w:val="000000"/>
          <w:sz w:val="20"/>
          <w:szCs w:val="20"/>
        </w:rPr>
        <w:t>mapToInt</w:t>
      </w:r>
      <w:r w:rsidRPr="00332248">
        <w:rPr>
          <w:rFonts w:ascii="Arial" w:eastAsia="Times New Roman" w:hAnsi="Arial" w:cs="Arial"/>
          <w:color w:val="000000"/>
          <w:sz w:val="20"/>
          <w:szCs w:val="20"/>
        </w:rPr>
        <w:t>-</w:t>
      </w:r>
      <w:r w:rsidRPr="00332248">
        <w:rPr>
          <w:rFonts w:ascii="Courier" w:eastAsia="Times New Roman" w:hAnsi="Courier" w:cs="Courier New"/>
          <w:color w:val="000000"/>
          <w:sz w:val="20"/>
          <w:szCs w:val="20"/>
        </w:rPr>
        <w:t>average</w:t>
      </w:r>
      <w:r w:rsidRPr="00332248">
        <w:rPr>
          <w:rFonts w:ascii="Arial" w:eastAsia="Times New Roman" w:hAnsi="Arial" w:cs="Arial"/>
          <w:color w:val="000000"/>
          <w:sz w:val="20"/>
          <w:szCs w:val="20"/>
        </w:rPr>
        <w:t> example described in the section </w:t>
      </w:r>
      <w:hyperlink r:id="rId9" w:tgtFrame="_top" w:history="1">
        <w:r w:rsidRPr="00332248">
          <w:rPr>
            <w:rFonts w:ascii="Arial" w:eastAsia="Times New Roman" w:hAnsi="Arial" w:cs="Arial"/>
            <w:color w:val="3A87CF"/>
            <w:sz w:val="24"/>
            <w:szCs w:val="24"/>
            <w:u w:val="single"/>
          </w:rPr>
          <w:t>Aggregate Operations</w:t>
        </w:r>
      </w:hyperlink>
      <w:r w:rsidRPr="00332248">
        <w:rPr>
          <w:rFonts w:ascii="Arial" w:eastAsia="Times New Roman" w:hAnsi="Arial" w:cs="Arial"/>
          <w:color w:val="000000"/>
          <w:sz w:val="20"/>
          <w:szCs w:val="20"/>
        </w:rPr>
        <w:t>, the </w:t>
      </w:r>
      <w:r w:rsidRPr="00332248">
        <w:rPr>
          <w:rFonts w:ascii="Courier" w:eastAsia="Times New Roman" w:hAnsi="Courier" w:cs="Courier New"/>
          <w:color w:val="000000"/>
          <w:sz w:val="20"/>
          <w:szCs w:val="20"/>
        </w:rPr>
        <w:t>average</w:t>
      </w:r>
      <w:r w:rsidRPr="00332248">
        <w:rPr>
          <w:rFonts w:ascii="Arial" w:eastAsia="Times New Roman" w:hAnsi="Arial" w:cs="Arial"/>
          <w:color w:val="000000"/>
          <w:sz w:val="20"/>
          <w:szCs w:val="20"/>
        </w:rPr>
        <w:t> operation could obtain the first several integers from the stream created by the </w:t>
      </w:r>
      <w:r w:rsidRPr="00332248">
        <w:rPr>
          <w:rFonts w:ascii="Courier" w:eastAsia="Times New Roman" w:hAnsi="Courier" w:cs="Courier New"/>
          <w:color w:val="000000"/>
          <w:sz w:val="20"/>
          <w:szCs w:val="20"/>
        </w:rPr>
        <w:t>mapToInt</w:t>
      </w:r>
      <w:r w:rsidRPr="00332248">
        <w:rPr>
          <w:rFonts w:ascii="Arial" w:eastAsia="Times New Roman" w:hAnsi="Arial" w:cs="Arial"/>
          <w:color w:val="000000"/>
          <w:sz w:val="20"/>
          <w:szCs w:val="20"/>
        </w:rPr>
        <w:t> operation, which obtains elements from the </w:t>
      </w:r>
      <w:r w:rsidRPr="00332248">
        <w:rPr>
          <w:rFonts w:ascii="Courier" w:eastAsia="Times New Roman" w:hAnsi="Courier" w:cs="Courier New"/>
          <w:color w:val="000000"/>
          <w:sz w:val="20"/>
          <w:szCs w:val="20"/>
        </w:rPr>
        <w:t>filter</w:t>
      </w:r>
      <w:r w:rsidRPr="00332248">
        <w:rPr>
          <w:rFonts w:ascii="Arial" w:eastAsia="Times New Roman" w:hAnsi="Arial" w:cs="Arial"/>
          <w:color w:val="000000"/>
          <w:sz w:val="20"/>
          <w:szCs w:val="20"/>
        </w:rPr>
        <w:t> operation. The</w:t>
      </w:r>
      <w:r w:rsidRPr="00332248">
        <w:rPr>
          <w:rFonts w:ascii="Courier" w:eastAsia="Times New Roman" w:hAnsi="Courier" w:cs="Courier New"/>
          <w:color w:val="000000"/>
          <w:sz w:val="20"/>
          <w:szCs w:val="20"/>
        </w:rPr>
        <w:t>average</w:t>
      </w:r>
      <w:r w:rsidRPr="00332248">
        <w:rPr>
          <w:rFonts w:ascii="Arial" w:eastAsia="Times New Roman" w:hAnsi="Arial" w:cs="Arial"/>
          <w:color w:val="000000"/>
          <w:sz w:val="20"/>
          <w:szCs w:val="20"/>
        </w:rPr>
        <w:t> operation would repeat this process until it had obtained all required elements from the stream, and then it would calculate the average.</w:t>
      </w:r>
    </w:p>
    <w:p w:rsidR="00332248" w:rsidRPr="00332248" w:rsidRDefault="00332248" w:rsidP="00332248">
      <w:pPr>
        <w:spacing w:before="100" w:beforeAutospacing="1" w:after="100" w:afterAutospacing="1" w:line="240" w:lineRule="auto"/>
        <w:outlineLvl w:val="2"/>
        <w:rPr>
          <w:rFonts w:ascii="Arial" w:eastAsia="Times New Roman" w:hAnsi="Arial" w:cs="Arial"/>
          <w:b/>
          <w:bCs/>
          <w:color w:val="333333"/>
          <w:sz w:val="21"/>
          <w:szCs w:val="21"/>
        </w:rPr>
      </w:pPr>
      <w:bookmarkStart w:id="3" w:name="interference"/>
      <w:r w:rsidRPr="00332248">
        <w:rPr>
          <w:rFonts w:ascii="Arial" w:eastAsia="Times New Roman" w:hAnsi="Arial" w:cs="Arial"/>
          <w:b/>
          <w:bCs/>
          <w:color w:val="333333"/>
          <w:sz w:val="21"/>
          <w:szCs w:val="21"/>
        </w:rPr>
        <w:t>Interference</w:t>
      </w:r>
      <w:bookmarkEnd w:id="3"/>
    </w:p>
    <w:p w:rsidR="00332248" w:rsidRPr="00332248" w:rsidRDefault="00332248" w:rsidP="00332248">
      <w:pPr>
        <w:spacing w:before="100" w:beforeAutospacing="1" w:after="100" w:afterAutospacing="1" w:line="285" w:lineRule="atLeast"/>
        <w:rPr>
          <w:rFonts w:ascii="Arial" w:eastAsia="Times New Roman" w:hAnsi="Arial" w:cs="Arial"/>
          <w:color w:val="000000"/>
          <w:sz w:val="20"/>
          <w:szCs w:val="20"/>
        </w:rPr>
      </w:pPr>
      <w:r w:rsidRPr="00332248">
        <w:rPr>
          <w:rFonts w:ascii="Arial" w:eastAsia="Times New Roman" w:hAnsi="Arial" w:cs="Arial"/>
          <w:color w:val="000000"/>
          <w:sz w:val="20"/>
          <w:szCs w:val="20"/>
        </w:rPr>
        <w:t>Lambda expressions in stream operations should not </w:t>
      </w:r>
      <w:r w:rsidRPr="00332248">
        <w:rPr>
          <w:rFonts w:ascii="Arial" w:eastAsia="Times New Roman" w:hAnsi="Arial" w:cs="Arial"/>
          <w:i/>
          <w:iCs/>
          <w:color w:val="000000"/>
          <w:sz w:val="20"/>
          <w:szCs w:val="20"/>
        </w:rPr>
        <w:t>interfere</w:t>
      </w:r>
      <w:r w:rsidRPr="00332248">
        <w:rPr>
          <w:rFonts w:ascii="Arial" w:eastAsia="Times New Roman" w:hAnsi="Arial" w:cs="Arial"/>
          <w:color w:val="000000"/>
          <w:sz w:val="20"/>
          <w:szCs w:val="20"/>
        </w:rPr>
        <w:t>. Interference occurs when the source of a stream is modified while a pipeline processes the stream. For example, the following code attempts to concatenate the strings contained in the </w:t>
      </w:r>
      <w:r w:rsidRPr="00332248">
        <w:rPr>
          <w:rFonts w:ascii="Courier" w:eastAsia="Times New Roman" w:hAnsi="Courier" w:cs="Courier New"/>
          <w:color w:val="000000"/>
          <w:sz w:val="20"/>
          <w:szCs w:val="20"/>
        </w:rPr>
        <w:t>List</w:t>
      </w:r>
      <w:r w:rsidRPr="00332248">
        <w:rPr>
          <w:rFonts w:ascii="Arial" w:eastAsia="Times New Roman" w:hAnsi="Arial" w:cs="Arial"/>
          <w:color w:val="000000"/>
          <w:sz w:val="20"/>
          <w:szCs w:val="20"/>
        </w:rPr>
        <w:t> </w:t>
      </w:r>
      <w:r w:rsidRPr="00332248">
        <w:rPr>
          <w:rFonts w:ascii="Courier" w:eastAsia="Times New Roman" w:hAnsi="Courier" w:cs="Courier New"/>
          <w:color w:val="000000"/>
          <w:sz w:val="20"/>
          <w:szCs w:val="20"/>
        </w:rPr>
        <w:t>listOfStrings</w:t>
      </w:r>
      <w:r w:rsidRPr="00332248">
        <w:rPr>
          <w:rFonts w:ascii="Arial" w:eastAsia="Times New Roman" w:hAnsi="Arial" w:cs="Arial"/>
          <w:color w:val="000000"/>
          <w:sz w:val="20"/>
          <w:szCs w:val="20"/>
        </w:rPr>
        <w:t>. However, it throws a </w:t>
      </w:r>
      <w:r w:rsidRPr="00332248">
        <w:rPr>
          <w:rFonts w:ascii="Courier" w:eastAsia="Times New Roman" w:hAnsi="Courier" w:cs="Courier New"/>
          <w:color w:val="000000"/>
          <w:sz w:val="20"/>
          <w:szCs w:val="20"/>
        </w:rPr>
        <w:t>ConcurrentModifiedException</w:t>
      </w:r>
      <w:r w:rsidRPr="00332248">
        <w:rPr>
          <w:rFonts w:ascii="Arial" w:eastAsia="Times New Roman" w:hAnsi="Arial" w:cs="Arial"/>
          <w:color w:val="000000"/>
          <w:sz w:val="20"/>
          <w:szCs w:val="20"/>
        </w:rPr>
        <w:t>:</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try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List&lt;String&gt; listOfStrings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new ArrayList&lt;&gt;(Arrays.asList("one", "two"));</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 This will fail as the peek operation will attempt to add the</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 string "three" to the source after the terminal operation has</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 commenced.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String concatenatedString = listOfStrings</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.stream()</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 Don't do this! Interference occurs here.</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.peek(s -&gt; listOfStrings.add("three"))</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.reduce((a, b) -&gt; a + " " + b)</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.get();</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System.out.println("Concatenated string: " + concatenatedString);</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catch (Exception 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System.out.println("Exception caught: " + e.toString());</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w:t>
      </w:r>
    </w:p>
    <w:p w:rsidR="00332248" w:rsidRPr="00332248" w:rsidRDefault="00332248" w:rsidP="00332248">
      <w:pPr>
        <w:spacing w:before="100" w:beforeAutospacing="1" w:after="100" w:afterAutospacing="1" w:line="285" w:lineRule="atLeast"/>
        <w:rPr>
          <w:rFonts w:ascii="Arial" w:eastAsia="Times New Roman" w:hAnsi="Arial" w:cs="Arial"/>
          <w:color w:val="000000"/>
          <w:sz w:val="20"/>
          <w:szCs w:val="20"/>
        </w:rPr>
      </w:pPr>
      <w:r w:rsidRPr="00332248">
        <w:rPr>
          <w:rFonts w:ascii="Arial" w:eastAsia="Times New Roman" w:hAnsi="Arial" w:cs="Arial"/>
          <w:color w:val="000000"/>
          <w:sz w:val="20"/>
          <w:szCs w:val="20"/>
        </w:rPr>
        <w:t>This example concatenates the strings contained in </w:t>
      </w:r>
      <w:r w:rsidRPr="00332248">
        <w:rPr>
          <w:rFonts w:ascii="Courier" w:eastAsia="Times New Roman" w:hAnsi="Courier" w:cs="Courier New"/>
          <w:color w:val="000000"/>
          <w:sz w:val="20"/>
          <w:szCs w:val="20"/>
        </w:rPr>
        <w:t>listOfStrings</w:t>
      </w:r>
      <w:r w:rsidRPr="00332248">
        <w:rPr>
          <w:rFonts w:ascii="Arial" w:eastAsia="Times New Roman" w:hAnsi="Arial" w:cs="Arial"/>
          <w:color w:val="000000"/>
          <w:sz w:val="20"/>
          <w:szCs w:val="20"/>
        </w:rPr>
        <w:t> into an </w:t>
      </w:r>
      <w:r w:rsidRPr="00332248">
        <w:rPr>
          <w:rFonts w:ascii="Courier" w:eastAsia="Times New Roman" w:hAnsi="Courier" w:cs="Courier New"/>
          <w:color w:val="000000"/>
          <w:sz w:val="20"/>
          <w:szCs w:val="20"/>
        </w:rPr>
        <w:t>Optional&lt;String&gt;</w:t>
      </w:r>
      <w:r w:rsidRPr="00332248">
        <w:rPr>
          <w:rFonts w:ascii="Arial" w:eastAsia="Times New Roman" w:hAnsi="Arial" w:cs="Arial"/>
          <w:color w:val="000000"/>
          <w:sz w:val="20"/>
          <w:szCs w:val="20"/>
        </w:rPr>
        <w:t> value with the </w:t>
      </w:r>
      <w:r w:rsidRPr="00332248">
        <w:rPr>
          <w:rFonts w:ascii="Courier" w:eastAsia="Times New Roman" w:hAnsi="Courier" w:cs="Courier New"/>
          <w:color w:val="000000"/>
          <w:sz w:val="20"/>
          <w:szCs w:val="20"/>
        </w:rPr>
        <w:t>reduce</w:t>
      </w:r>
      <w:r w:rsidRPr="00332248">
        <w:rPr>
          <w:rFonts w:ascii="Arial" w:eastAsia="Times New Roman" w:hAnsi="Arial" w:cs="Arial"/>
          <w:color w:val="000000"/>
          <w:sz w:val="20"/>
          <w:szCs w:val="20"/>
        </w:rPr>
        <w:t> operation, which is a terminal operation. However, the pipeline here invokes the intermediate operation </w:t>
      </w:r>
      <w:r w:rsidRPr="00332248">
        <w:rPr>
          <w:rFonts w:ascii="Courier" w:eastAsia="Times New Roman" w:hAnsi="Courier" w:cs="Courier New"/>
          <w:color w:val="000000"/>
          <w:sz w:val="20"/>
          <w:szCs w:val="20"/>
        </w:rPr>
        <w:t>peek</w:t>
      </w:r>
      <w:r w:rsidRPr="00332248">
        <w:rPr>
          <w:rFonts w:ascii="Arial" w:eastAsia="Times New Roman" w:hAnsi="Arial" w:cs="Arial"/>
          <w:color w:val="000000"/>
          <w:sz w:val="20"/>
          <w:szCs w:val="20"/>
        </w:rPr>
        <w:t>, which attempts to add a new element to </w:t>
      </w:r>
      <w:r w:rsidRPr="00332248">
        <w:rPr>
          <w:rFonts w:ascii="Courier" w:eastAsia="Times New Roman" w:hAnsi="Courier" w:cs="Courier New"/>
          <w:color w:val="000000"/>
          <w:sz w:val="20"/>
          <w:szCs w:val="20"/>
        </w:rPr>
        <w:t>listOfStrings</w:t>
      </w:r>
      <w:r w:rsidRPr="00332248">
        <w:rPr>
          <w:rFonts w:ascii="Arial" w:eastAsia="Times New Roman" w:hAnsi="Arial" w:cs="Arial"/>
          <w:color w:val="000000"/>
          <w:sz w:val="20"/>
          <w:szCs w:val="20"/>
        </w:rPr>
        <w:t>. Remember, all intermediate operations are lazy. This means that the pipeline in this example begins execution when the operation </w:t>
      </w:r>
      <w:r w:rsidRPr="00332248">
        <w:rPr>
          <w:rFonts w:ascii="Courier" w:eastAsia="Times New Roman" w:hAnsi="Courier" w:cs="Courier New"/>
          <w:color w:val="000000"/>
          <w:sz w:val="20"/>
          <w:szCs w:val="20"/>
        </w:rPr>
        <w:t>get</w:t>
      </w:r>
      <w:r w:rsidRPr="00332248">
        <w:rPr>
          <w:rFonts w:ascii="Arial" w:eastAsia="Times New Roman" w:hAnsi="Arial" w:cs="Arial"/>
          <w:color w:val="000000"/>
          <w:sz w:val="20"/>
          <w:szCs w:val="20"/>
        </w:rPr>
        <w:t> is invoked, and ends execution when the </w:t>
      </w:r>
      <w:r w:rsidRPr="00332248">
        <w:rPr>
          <w:rFonts w:ascii="Courier" w:eastAsia="Times New Roman" w:hAnsi="Courier" w:cs="Courier New"/>
          <w:color w:val="000000"/>
          <w:sz w:val="20"/>
          <w:szCs w:val="20"/>
        </w:rPr>
        <w:t>get</w:t>
      </w:r>
      <w:r w:rsidRPr="00332248">
        <w:rPr>
          <w:rFonts w:ascii="Arial" w:eastAsia="Times New Roman" w:hAnsi="Arial" w:cs="Arial"/>
          <w:color w:val="000000"/>
          <w:sz w:val="20"/>
          <w:szCs w:val="20"/>
        </w:rPr>
        <w:t> operation completes. The argument of the </w:t>
      </w:r>
      <w:r w:rsidRPr="00332248">
        <w:rPr>
          <w:rFonts w:ascii="Courier" w:eastAsia="Times New Roman" w:hAnsi="Courier" w:cs="Courier New"/>
          <w:color w:val="000000"/>
          <w:sz w:val="20"/>
          <w:szCs w:val="20"/>
        </w:rPr>
        <w:t>peek</w:t>
      </w:r>
      <w:r w:rsidRPr="00332248">
        <w:rPr>
          <w:rFonts w:ascii="Arial" w:eastAsia="Times New Roman" w:hAnsi="Arial" w:cs="Arial"/>
          <w:color w:val="000000"/>
          <w:sz w:val="20"/>
          <w:szCs w:val="20"/>
        </w:rPr>
        <w:t> operation attempts to modify the stream source during the execution of the pipeline, which causes the Java runtime to throw a </w:t>
      </w:r>
      <w:r w:rsidRPr="00332248">
        <w:rPr>
          <w:rFonts w:ascii="Courier" w:eastAsia="Times New Roman" w:hAnsi="Courier" w:cs="Courier New"/>
          <w:color w:val="000000"/>
          <w:sz w:val="20"/>
          <w:szCs w:val="20"/>
        </w:rPr>
        <w:t>ConcurrentModifiedException</w:t>
      </w:r>
      <w:r w:rsidRPr="00332248">
        <w:rPr>
          <w:rFonts w:ascii="Arial" w:eastAsia="Times New Roman" w:hAnsi="Arial" w:cs="Arial"/>
          <w:color w:val="000000"/>
          <w:sz w:val="20"/>
          <w:szCs w:val="20"/>
        </w:rPr>
        <w:t>.</w:t>
      </w:r>
    </w:p>
    <w:p w:rsidR="00332248" w:rsidRPr="00332248" w:rsidRDefault="00332248" w:rsidP="00332248">
      <w:pPr>
        <w:spacing w:before="100" w:beforeAutospacing="1" w:after="100" w:afterAutospacing="1" w:line="240" w:lineRule="auto"/>
        <w:outlineLvl w:val="2"/>
        <w:rPr>
          <w:rFonts w:ascii="Arial" w:eastAsia="Times New Roman" w:hAnsi="Arial" w:cs="Arial"/>
          <w:b/>
          <w:bCs/>
          <w:color w:val="333333"/>
          <w:sz w:val="21"/>
          <w:szCs w:val="21"/>
        </w:rPr>
      </w:pPr>
      <w:bookmarkStart w:id="4" w:name="stateful_lambda_expressions"/>
      <w:r w:rsidRPr="00332248">
        <w:rPr>
          <w:rFonts w:ascii="Arial" w:eastAsia="Times New Roman" w:hAnsi="Arial" w:cs="Arial"/>
          <w:b/>
          <w:bCs/>
          <w:color w:val="333333"/>
          <w:sz w:val="21"/>
          <w:szCs w:val="21"/>
        </w:rPr>
        <w:lastRenderedPageBreak/>
        <w:t>Stateful Lambda Expressions</w:t>
      </w:r>
      <w:bookmarkEnd w:id="4"/>
    </w:p>
    <w:p w:rsidR="00332248" w:rsidRPr="00332248" w:rsidRDefault="00332248" w:rsidP="00332248">
      <w:pPr>
        <w:spacing w:before="100" w:beforeAutospacing="1" w:after="100" w:afterAutospacing="1" w:line="285" w:lineRule="atLeast"/>
        <w:rPr>
          <w:rFonts w:ascii="Arial" w:eastAsia="Times New Roman" w:hAnsi="Arial" w:cs="Arial"/>
          <w:color w:val="000000"/>
          <w:sz w:val="20"/>
          <w:szCs w:val="20"/>
        </w:rPr>
      </w:pPr>
      <w:r w:rsidRPr="00332248">
        <w:rPr>
          <w:rFonts w:ascii="Arial" w:eastAsia="Times New Roman" w:hAnsi="Arial" w:cs="Arial"/>
          <w:color w:val="000000"/>
          <w:sz w:val="20"/>
          <w:szCs w:val="20"/>
        </w:rPr>
        <w:t>Avoid using </w:t>
      </w:r>
      <w:r w:rsidRPr="00332248">
        <w:rPr>
          <w:rFonts w:ascii="Arial" w:eastAsia="Times New Roman" w:hAnsi="Arial" w:cs="Arial"/>
          <w:i/>
          <w:iCs/>
          <w:color w:val="000000"/>
          <w:sz w:val="20"/>
          <w:szCs w:val="20"/>
        </w:rPr>
        <w:t>stateful lambda expressions</w:t>
      </w:r>
      <w:r w:rsidRPr="00332248">
        <w:rPr>
          <w:rFonts w:ascii="Arial" w:eastAsia="Times New Roman" w:hAnsi="Arial" w:cs="Arial"/>
          <w:color w:val="000000"/>
          <w:sz w:val="20"/>
          <w:szCs w:val="20"/>
        </w:rPr>
        <w:t> as parameters in stream operations. A stateful lambda expression is one whose result depends on any state that might change during the execution of a pipeline. The following example adds elements from the </w:t>
      </w:r>
      <w:r w:rsidRPr="00332248">
        <w:rPr>
          <w:rFonts w:ascii="Courier" w:eastAsia="Times New Roman" w:hAnsi="Courier" w:cs="Courier New"/>
          <w:color w:val="000000"/>
          <w:sz w:val="20"/>
          <w:szCs w:val="20"/>
        </w:rPr>
        <w:t>List</w:t>
      </w:r>
      <w:r w:rsidRPr="00332248">
        <w:rPr>
          <w:rFonts w:ascii="Arial" w:eastAsia="Times New Roman" w:hAnsi="Arial" w:cs="Arial"/>
          <w:color w:val="000000"/>
          <w:sz w:val="20"/>
          <w:szCs w:val="20"/>
        </w:rPr>
        <w:t> </w:t>
      </w:r>
      <w:r w:rsidRPr="00332248">
        <w:rPr>
          <w:rFonts w:ascii="Courier" w:eastAsia="Times New Roman" w:hAnsi="Courier" w:cs="Courier New"/>
          <w:color w:val="000000"/>
          <w:sz w:val="20"/>
          <w:szCs w:val="20"/>
        </w:rPr>
        <w:t>listOfIntegers</w:t>
      </w:r>
      <w:r w:rsidRPr="00332248">
        <w:rPr>
          <w:rFonts w:ascii="Arial" w:eastAsia="Times New Roman" w:hAnsi="Arial" w:cs="Arial"/>
          <w:color w:val="000000"/>
          <w:sz w:val="20"/>
          <w:szCs w:val="20"/>
        </w:rPr>
        <w:t> to a new </w:t>
      </w:r>
      <w:r w:rsidRPr="00332248">
        <w:rPr>
          <w:rFonts w:ascii="Courier" w:eastAsia="Times New Roman" w:hAnsi="Courier" w:cs="Courier New"/>
          <w:color w:val="000000"/>
          <w:sz w:val="20"/>
          <w:szCs w:val="20"/>
        </w:rPr>
        <w:t>List</w:t>
      </w:r>
      <w:r w:rsidRPr="00332248">
        <w:rPr>
          <w:rFonts w:ascii="Arial" w:eastAsia="Times New Roman" w:hAnsi="Arial" w:cs="Arial"/>
          <w:color w:val="000000"/>
          <w:sz w:val="20"/>
          <w:szCs w:val="20"/>
        </w:rPr>
        <w:t> instance with the </w:t>
      </w:r>
      <w:r w:rsidRPr="00332248">
        <w:rPr>
          <w:rFonts w:ascii="Courier" w:eastAsia="Times New Roman" w:hAnsi="Courier" w:cs="Courier New"/>
          <w:color w:val="000000"/>
          <w:sz w:val="20"/>
          <w:szCs w:val="20"/>
        </w:rPr>
        <w:t>map</w:t>
      </w:r>
      <w:r w:rsidRPr="00332248">
        <w:rPr>
          <w:rFonts w:ascii="Arial" w:eastAsia="Times New Roman" w:hAnsi="Arial" w:cs="Arial"/>
          <w:color w:val="000000"/>
          <w:sz w:val="20"/>
          <w:szCs w:val="20"/>
        </w:rPr>
        <w:t> intermediate operation. It does this twice, first with a serial stream and then with a parallel stream:</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List&lt;Integer&gt; serialStorage = new ArrayList&lt;&gt;();</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System.out.println("Serial stream:");</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listOfIntegers</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.stream()</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 Don't do this! It uses a stateful lambda expression.</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.map(e -&gt; { serialStorage.add(e); return 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.forEachOrdered(e -&gt; System.out.print(e + "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System.out.println("");</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serialStorage</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.stream()</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.forEachOrdered(e -&gt; System.out.print(e + "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System.out.println("");</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System.out.println("Parallel stream:");</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List&lt;Integer&gt; parallelStorage = Collections.synchronizedList(</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new ArrayList&lt;&gt;());</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listOfIntegers</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.parallelStream()</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 Don't do this! It uses a stateful lambda expression.</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.map(e -&gt; { parallelStorage.add(e); return 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.forEachOrdered(e -&gt; System.out.print(e + "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System.out.println("");</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parallelStorage</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.stream()</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 xml:space="preserve">    .forEachOrdered(e -&gt; System.out.print(e + " "));</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System.out.println("");</w:t>
      </w:r>
    </w:p>
    <w:p w:rsidR="00332248" w:rsidRPr="00332248" w:rsidRDefault="00332248" w:rsidP="00332248">
      <w:pPr>
        <w:spacing w:before="100" w:beforeAutospacing="1" w:after="100" w:afterAutospacing="1" w:line="285" w:lineRule="atLeast"/>
        <w:rPr>
          <w:rFonts w:ascii="Arial" w:eastAsia="Times New Roman" w:hAnsi="Arial" w:cs="Arial"/>
          <w:color w:val="000000"/>
          <w:sz w:val="20"/>
          <w:szCs w:val="20"/>
        </w:rPr>
      </w:pPr>
      <w:r w:rsidRPr="00332248">
        <w:rPr>
          <w:rFonts w:ascii="Arial" w:eastAsia="Times New Roman" w:hAnsi="Arial" w:cs="Arial"/>
          <w:color w:val="000000"/>
          <w:sz w:val="20"/>
          <w:szCs w:val="20"/>
        </w:rPr>
        <w:t>The lambda expression </w:t>
      </w:r>
      <w:r w:rsidRPr="00332248">
        <w:rPr>
          <w:rFonts w:ascii="Courier" w:eastAsia="Times New Roman" w:hAnsi="Courier" w:cs="Courier New"/>
          <w:color w:val="000000"/>
          <w:sz w:val="20"/>
          <w:szCs w:val="20"/>
        </w:rPr>
        <w:t>e -&gt; { parallelStorage.add(e); return e; }</w:t>
      </w:r>
      <w:r w:rsidRPr="00332248">
        <w:rPr>
          <w:rFonts w:ascii="Arial" w:eastAsia="Times New Roman" w:hAnsi="Arial" w:cs="Arial"/>
          <w:color w:val="000000"/>
          <w:sz w:val="20"/>
          <w:szCs w:val="20"/>
        </w:rPr>
        <w:t> is a stateful lambda expression. Its result can vary every time the code is run. This example prints the following:</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Serial stream:</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8 7 6 5 4 3 2 1</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8 7 6 5 4 3 2 1</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Parallel stream:</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8 7 6 5 4 3 2 1</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1 3 6 2 4 5 8 7</w:t>
      </w:r>
    </w:p>
    <w:p w:rsidR="00332248" w:rsidRPr="00332248" w:rsidRDefault="00332248" w:rsidP="00332248">
      <w:pPr>
        <w:spacing w:before="100" w:beforeAutospacing="1" w:after="100" w:afterAutospacing="1" w:line="285" w:lineRule="atLeast"/>
        <w:rPr>
          <w:rFonts w:ascii="Arial" w:eastAsia="Times New Roman" w:hAnsi="Arial" w:cs="Arial"/>
          <w:color w:val="000000"/>
          <w:sz w:val="20"/>
          <w:szCs w:val="20"/>
        </w:rPr>
      </w:pPr>
      <w:r w:rsidRPr="00332248">
        <w:rPr>
          <w:rFonts w:ascii="Arial" w:eastAsia="Times New Roman" w:hAnsi="Arial" w:cs="Arial"/>
          <w:color w:val="000000"/>
          <w:sz w:val="20"/>
          <w:szCs w:val="20"/>
        </w:rPr>
        <w:t>The operation </w:t>
      </w:r>
      <w:r w:rsidRPr="00332248">
        <w:rPr>
          <w:rFonts w:ascii="Courier" w:eastAsia="Times New Roman" w:hAnsi="Courier" w:cs="Courier New"/>
          <w:color w:val="000000"/>
          <w:sz w:val="20"/>
          <w:szCs w:val="20"/>
        </w:rPr>
        <w:t>forEachOrdered</w:t>
      </w:r>
      <w:r w:rsidRPr="00332248">
        <w:rPr>
          <w:rFonts w:ascii="Arial" w:eastAsia="Times New Roman" w:hAnsi="Arial" w:cs="Arial"/>
          <w:color w:val="000000"/>
          <w:sz w:val="20"/>
          <w:szCs w:val="20"/>
        </w:rPr>
        <w:t> processes elements in the order specified by the stream, regardless of whether the stream is executed in serial or parallel. However, when a stream is executed in parallel, the </w:t>
      </w:r>
      <w:r w:rsidRPr="00332248">
        <w:rPr>
          <w:rFonts w:ascii="Courier" w:eastAsia="Times New Roman" w:hAnsi="Courier" w:cs="Courier New"/>
          <w:color w:val="000000"/>
          <w:sz w:val="20"/>
          <w:szCs w:val="20"/>
        </w:rPr>
        <w:t>map</w:t>
      </w:r>
      <w:r w:rsidRPr="00332248">
        <w:rPr>
          <w:rFonts w:ascii="Arial" w:eastAsia="Times New Roman" w:hAnsi="Arial" w:cs="Arial"/>
          <w:color w:val="000000"/>
          <w:sz w:val="20"/>
          <w:szCs w:val="20"/>
        </w:rPr>
        <w:t> operation processes elements of the stream specified by the Java runtime and compiler. Consequently, the order in which the lambda expression </w:t>
      </w:r>
      <w:r w:rsidRPr="00332248">
        <w:rPr>
          <w:rFonts w:ascii="Courier" w:eastAsia="Times New Roman" w:hAnsi="Courier" w:cs="Courier New"/>
          <w:color w:val="000000"/>
          <w:sz w:val="20"/>
          <w:szCs w:val="20"/>
        </w:rPr>
        <w:t>e -&gt; { parallelStorage.add(e); return e; }</w:t>
      </w:r>
      <w:r w:rsidRPr="00332248">
        <w:rPr>
          <w:rFonts w:ascii="Arial" w:eastAsia="Times New Roman" w:hAnsi="Arial" w:cs="Arial"/>
          <w:color w:val="000000"/>
          <w:sz w:val="20"/>
          <w:szCs w:val="20"/>
        </w:rPr>
        <w:t> adds elements to the </w:t>
      </w:r>
      <w:r w:rsidRPr="00332248">
        <w:rPr>
          <w:rFonts w:ascii="Courier" w:eastAsia="Times New Roman" w:hAnsi="Courier" w:cs="Courier New"/>
          <w:color w:val="000000"/>
          <w:sz w:val="20"/>
          <w:szCs w:val="20"/>
        </w:rPr>
        <w:t>List</w:t>
      </w:r>
      <w:r w:rsidRPr="00332248">
        <w:rPr>
          <w:rFonts w:ascii="Arial" w:eastAsia="Times New Roman" w:hAnsi="Arial" w:cs="Arial"/>
          <w:color w:val="000000"/>
          <w:sz w:val="20"/>
          <w:szCs w:val="20"/>
        </w:rPr>
        <w:t> </w:t>
      </w:r>
      <w:r w:rsidRPr="00332248">
        <w:rPr>
          <w:rFonts w:ascii="Courier" w:eastAsia="Times New Roman" w:hAnsi="Courier" w:cs="Courier New"/>
          <w:color w:val="000000"/>
          <w:sz w:val="20"/>
          <w:szCs w:val="20"/>
        </w:rPr>
        <w:t>parallelStorage</w:t>
      </w:r>
      <w:r w:rsidRPr="00332248">
        <w:rPr>
          <w:rFonts w:ascii="Arial" w:eastAsia="Times New Roman" w:hAnsi="Arial" w:cs="Arial"/>
          <w:color w:val="000000"/>
          <w:sz w:val="20"/>
          <w:szCs w:val="20"/>
        </w:rPr>
        <w:t> can vary every time the code is run. For deterministic and predictable results, ensure that lambda expression parameters in stream operations are not stateful.</w:t>
      </w:r>
    </w:p>
    <w:p w:rsidR="00332248" w:rsidRPr="00332248" w:rsidRDefault="00332248" w:rsidP="00332248">
      <w:pPr>
        <w:spacing w:before="100" w:beforeAutospacing="1" w:after="100" w:afterAutospacing="1" w:line="285" w:lineRule="atLeast"/>
        <w:rPr>
          <w:rFonts w:ascii="Arial" w:eastAsia="Times New Roman" w:hAnsi="Arial" w:cs="Arial"/>
          <w:color w:val="000000"/>
          <w:sz w:val="20"/>
          <w:szCs w:val="20"/>
        </w:rPr>
      </w:pPr>
      <w:r w:rsidRPr="00332248">
        <w:rPr>
          <w:rFonts w:ascii="Arial" w:eastAsia="Times New Roman" w:hAnsi="Arial" w:cs="Arial"/>
          <w:b/>
          <w:bCs/>
          <w:color w:val="000000"/>
          <w:sz w:val="20"/>
          <w:szCs w:val="20"/>
        </w:rPr>
        <w:t>Note</w:t>
      </w:r>
      <w:r w:rsidRPr="00332248">
        <w:rPr>
          <w:rFonts w:ascii="Arial" w:eastAsia="Times New Roman" w:hAnsi="Arial" w:cs="Arial"/>
          <w:color w:val="000000"/>
          <w:sz w:val="20"/>
          <w:szCs w:val="20"/>
        </w:rPr>
        <w:t>: This example invokes the method </w:t>
      </w:r>
      <w:hyperlink r:id="rId10" w:anchor="synchronizedList-java.util.List-" w:tgtFrame="_blank" w:history="1">
        <w:r w:rsidRPr="00332248">
          <w:rPr>
            <w:rFonts w:ascii="Courier" w:eastAsia="Times New Roman" w:hAnsi="Courier" w:cs="Courier New"/>
            <w:color w:val="3A87CF"/>
            <w:sz w:val="20"/>
            <w:szCs w:val="20"/>
          </w:rPr>
          <w:t>synchronizedList</w:t>
        </w:r>
      </w:hyperlink>
      <w:r w:rsidRPr="00332248">
        <w:rPr>
          <w:rFonts w:ascii="Arial" w:eastAsia="Times New Roman" w:hAnsi="Arial" w:cs="Arial"/>
          <w:color w:val="000000"/>
          <w:sz w:val="20"/>
          <w:szCs w:val="20"/>
        </w:rPr>
        <w:t> so that the </w:t>
      </w:r>
      <w:r w:rsidRPr="00332248">
        <w:rPr>
          <w:rFonts w:ascii="Courier" w:eastAsia="Times New Roman" w:hAnsi="Courier" w:cs="Courier New"/>
          <w:color w:val="000000"/>
          <w:sz w:val="20"/>
          <w:szCs w:val="20"/>
        </w:rPr>
        <w:t>List</w:t>
      </w:r>
      <w:r w:rsidRPr="00332248">
        <w:rPr>
          <w:rFonts w:ascii="Arial" w:eastAsia="Times New Roman" w:hAnsi="Arial" w:cs="Arial"/>
          <w:color w:val="000000"/>
          <w:sz w:val="20"/>
          <w:szCs w:val="20"/>
        </w:rPr>
        <w:t> </w:t>
      </w:r>
      <w:r w:rsidRPr="00332248">
        <w:rPr>
          <w:rFonts w:ascii="Courier" w:eastAsia="Times New Roman" w:hAnsi="Courier" w:cs="Courier New"/>
          <w:color w:val="000000"/>
          <w:sz w:val="20"/>
          <w:szCs w:val="20"/>
        </w:rPr>
        <w:t>parallelStorage</w:t>
      </w:r>
      <w:r w:rsidRPr="00332248">
        <w:rPr>
          <w:rFonts w:ascii="Arial" w:eastAsia="Times New Roman" w:hAnsi="Arial" w:cs="Arial"/>
          <w:color w:val="000000"/>
          <w:sz w:val="20"/>
          <w:szCs w:val="20"/>
        </w:rPr>
        <w:t> is thread-safe. Remember that collections are not thread-safe. This means that multiple threads should not access a particular collection at the same time. Suppose that you do not invoke the method </w:t>
      </w:r>
      <w:r w:rsidRPr="00332248">
        <w:rPr>
          <w:rFonts w:ascii="Courier" w:eastAsia="Times New Roman" w:hAnsi="Courier" w:cs="Courier New"/>
          <w:color w:val="000000"/>
          <w:sz w:val="20"/>
          <w:szCs w:val="20"/>
        </w:rPr>
        <w:t>synchronizedList</w:t>
      </w:r>
      <w:r w:rsidRPr="00332248">
        <w:rPr>
          <w:rFonts w:ascii="Arial" w:eastAsia="Times New Roman" w:hAnsi="Arial" w:cs="Arial"/>
          <w:color w:val="000000"/>
          <w:sz w:val="20"/>
          <w:szCs w:val="20"/>
        </w:rPr>
        <w:t> when creating </w:t>
      </w:r>
      <w:r w:rsidRPr="00332248">
        <w:rPr>
          <w:rFonts w:ascii="Courier" w:eastAsia="Times New Roman" w:hAnsi="Courier" w:cs="Courier New"/>
          <w:color w:val="000000"/>
          <w:sz w:val="20"/>
          <w:szCs w:val="20"/>
        </w:rPr>
        <w:t>parallelStorage</w:t>
      </w:r>
      <w:r w:rsidRPr="00332248">
        <w:rPr>
          <w:rFonts w:ascii="Arial" w:eastAsia="Times New Roman" w:hAnsi="Arial" w:cs="Arial"/>
          <w:color w:val="000000"/>
          <w:sz w:val="20"/>
          <w:szCs w:val="20"/>
        </w:rPr>
        <w:t>:</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List&lt;Integer&gt; parallelStorage = new ArrayList&lt;&gt;();</w:t>
      </w:r>
    </w:p>
    <w:p w:rsidR="00332248" w:rsidRPr="00332248" w:rsidRDefault="00332248" w:rsidP="00332248">
      <w:pPr>
        <w:spacing w:before="100" w:beforeAutospacing="1" w:after="100" w:afterAutospacing="1" w:line="285" w:lineRule="atLeast"/>
        <w:rPr>
          <w:rFonts w:ascii="Arial" w:eastAsia="Times New Roman" w:hAnsi="Arial" w:cs="Arial"/>
          <w:color w:val="000000"/>
          <w:sz w:val="20"/>
          <w:szCs w:val="20"/>
        </w:rPr>
      </w:pPr>
      <w:r w:rsidRPr="00332248">
        <w:rPr>
          <w:rFonts w:ascii="Arial" w:eastAsia="Times New Roman" w:hAnsi="Arial" w:cs="Arial"/>
          <w:color w:val="000000"/>
          <w:sz w:val="20"/>
          <w:szCs w:val="20"/>
        </w:rPr>
        <w:lastRenderedPageBreak/>
        <w:t>The example behaves erratically because multiple threads access and modify </w:t>
      </w:r>
      <w:r w:rsidRPr="00332248">
        <w:rPr>
          <w:rFonts w:ascii="Courier" w:eastAsia="Times New Roman" w:hAnsi="Courier" w:cs="Courier New"/>
          <w:color w:val="000000"/>
          <w:sz w:val="20"/>
          <w:szCs w:val="20"/>
        </w:rPr>
        <w:t>parallelStorage</w:t>
      </w:r>
      <w:r w:rsidRPr="00332248">
        <w:rPr>
          <w:rFonts w:ascii="Arial" w:eastAsia="Times New Roman" w:hAnsi="Arial" w:cs="Arial"/>
          <w:color w:val="000000"/>
          <w:sz w:val="20"/>
          <w:szCs w:val="20"/>
        </w:rPr>
        <w:t> without a mechanism like synchronization to schedule when a particular thread may access the </w:t>
      </w:r>
      <w:r w:rsidRPr="00332248">
        <w:rPr>
          <w:rFonts w:ascii="Courier" w:eastAsia="Times New Roman" w:hAnsi="Courier" w:cs="Courier New"/>
          <w:color w:val="000000"/>
          <w:sz w:val="20"/>
          <w:szCs w:val="20"/>
        </w:rPr>
        <w:t>List</w:t>
      </w:r>
      <w:r w:rsidRPr="00332248">
        <w:rPr>
          <w:rFonts w:ascii="Arial" w:eastAsia="Times New Roman" w:hAnsi="Arial" w:cs="Arial"/>
          <w:color w:val="000000"/>
          <w:sz w:val="20"/>
          <w:szCs w:val="20"/>
        </w:rPr>
        <w:t> instance. Consequently, the example could print output similar to the following:</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Parallel stream:</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8 7 6 5 4 3 2 1</w:t>
      </w:r>
    </w:p>
    <w:p w:rsidR="00332248" w:rsidRPr="00332248" w:rsidRDefault="00332248" w:rsidP="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332248">
        <w:rPr>
          <w:rFonts w:ascii="Courier" w:eastAsia="Times New Roman" w:hAnsi="Courier" w:cs="Courier New"/>
          <w:color w:val="000000"/>
          <w:sz w:val="18"/>
          <w:szCs w:val="18"/>
        </w:rPr>
        <w:t>null 3 5 4 7 8 1 2</w:t>
      </w:r>
    </w:p>
    <w:p w:rsidR="00A26DC2" w:rsidRDefault="00A26DC2" w:rsidP="00332248">
      <w:pPr>
        <w:ind w:hanging="90"/>
      </w:pPr>
    </w:p>
    <w:sectPr w:rsidR="00A26DC2" w:rsidSect="00332248">
      <w:pgSz w:w="12240" w:h="15840"/>
      <w:pgMar w:top="180" w:right="90" w:bottom="18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6A3"/>
    <w:rsid w:val="000044FA"/>
    <w:rsid w:val="00004811"/>
    <w:rsid w:val="00004D33"/>
    <w:rsid w:val="00005802"/>
    <w:rsid w:val="00006AFA"/>
    <w:rsid w:val="00030818"/>
    <w:rsid w:val="000308E3"/>
    <w:rsid w:val="00033506"/>
    <w:rsid w:val="000537EC"/>
    <w:rsid w:val="00055A53"/>
    <w:rsid w:val="00057849"/>
    <w:rsid w:val="0006412C"/>
    <w:rsid w:val="00072A3B"/>
    <w:rsid w:val="00086915"/>
    <w:rsid w:val="00096747"/>
    <w:rsid w:val="000B6A0C"/>
    <w:rsid w:val="000C33BA"/>
    <w:rsid w:val="000D0CB0"/>
    <w:rsid w:val="000D0CEB"/>
    <w:rsid w:val="000D4B95"/>
    <w:rsid w:val="000E2493"/>
    <w:rsid w:val="00100E91"/>
    <w:rsid w:val="00101B53"/>
    <w:rsid w:val="0011353F"/>
    <w:rsid w:val="00123E79"/>
    <w:rsid w:val="001434D3"/>
    <w:rsid w:val="00171FEF"/>
    <w:rsid w:val="00172D35"/>
    <w:rsid w:val="0017728C"/>
    <w:rsid w:val="001A021D"/>
    <w:rsid w:val="001A5C65"/>
    <w:rsid w:val="001C22EB"/>
    <w:rsid w:val="001C5EAA"/>
    <w:rsid w:val="001F00C8"/>
    <w:rsid w:val="001F2112"/>
    <w:rsid w:val="0020525C"/>
    <w:rsid w:val="00207849"/>
    <w:rsid w:val="0021381F"/>
    <w:rsid w:val="0022283F"/>
    <w:rsid w:val="00240EA4"/>
    <w:rsid w:val="002644A9"/>
    <w:rsid w:val="00266306"/>
    <w:rsid w:val="002B3B8D"/>
    <w:rsid w:val="002E5291"/>
    <w:rsid w:val="002E5E0C"/>
    <w:rsid w:val="002F5090"/>
    <w:rsid w:val="00307C8E"/>
    <w:rsid w:val="00332248"/>
    <w:rsid w:val="00337950"/>
    <w:rsid w:val="003444C8"/>
    <w:rsid w:val="003528B6"/>
    <w:rsid w:val="0036736C"/>
    <w:rsid w:val="00373536"/>
    <w:rsid w:val="003846A3"/>
    <w:rsid w:val="0038480C"/>
    <w:rsid w:val="00385019"/>
    <w:rsid w:val="00390D83"/>
    <w:rsid w:val="003949FC"/>
    <w:rsid w:val="003C1DD3"/>
    <w:rsid w:val="003C2938"/>
    <w:rsid w:val="003C5A03"/>
    <w:rsid w:val="003C7535"/>
    <w:rsid w:val="003D48E6"/>
    <w:rsid w:val="003E065E"/>
    <w:rsid w:val="003F0FDF"/>
    <w:rsid w:val="003F6068"/>
    <w:rsid w:val="00413B99"/>
    <w:rsid w:val="004222F8"/>
    <w:rsid w:val="0042546E"/>
    <w:rsid w:val="00434C95"/>
    <w:rsid w:val="004532CD"/>
    <w:rsid w:val="00463244"/>
    <w:rsid w:val="00486E33"/>
    <w:rsid w:val="0049010C"/>
    <w:rsid w:val="004959ED"/>
    <w:rsid w:val="004A33B8"/>
    <w:rsid w:val="004A7187"/>
    <w:rsid w:val="004A7541"/>
    <w:rsid w:val="004B780D"/>
    <w:rsid w:val="004D1670"/>
    <w:rsid w:val="004F0040"/>
    <w:rsid w:val="00502078"/>
    <w:rsid w:val="005058D5"/>
    <w:rsid w:val="00506D14"/>
    <w:rsid w:val="00530B49"/>
    <w:rsid w:val="00543489"/>
    <w:rsid w:val="0054501C"/>
    <w:rsid w:val="00545C8F"/>
    <w:rsid w:val="005476B5"/>
    <w:rsid w:val="0055257B"/>
    <w:rsid w:val="0056139D"/>
    <w:rsid w:val="00567029"/>
    <w:rsid w:val="005710D9"/>
    <w:rsid w:val="00572E4C"/>
    <w:rsid w:val="005738B1"/>
    <w:rsid w:val="00587E91"/>
    <w:rsid w:val="005C3018"/>
    <w:rsid w:val="005E7EC3"/>
    <w:rsid w:val="005F3FCC"/>
    <w:rsid w:val="00600AE0"/>
    <w:rsid w:val="006146B7"/>
    <w:rsid w:val="00621C05"/>
    <w:rsid w:val="00622B70"/>
    <w:rsid w:val="00626A03"/>
    <w:rsid w:val="0063183C"/>
    <w:rsid w:val="006570B7"/>
    <w:rsid w:val="00680188"/>
    <w:rsid w:val="006902E7"/>
    <w:rsid w:val="00690FB7"/>
    <w:rsid w:val="006A1A7E"/>
    <w:rsid w:val="006A2013"/>
    <w:rsid w:val="006D1618"/>
    <w:rsid w:val="006E15C3"/>
    <w:rsid w:val="006E30DE"/>
    <w:rsid w:val="006E6FEB"/>
    <w:rsid w:val="006E7F39"/>
    <w:rsid w:val="006F433A"/>
    <w:rsid w:val="007002B4"/>
    <w:rsid w:val="00706AFD"/>
    <w:rsid w:val="00713C4D"/>
    <w:rsid w:val="00714CDB"/>
    <w:rsid w:val="00716FBB"/>
    <w:rsid w:val="007230E1"/>
    <w:rsid w:val="00732AA7"/>
    <w:rsid w:val="00734191"/>
    <w:rsid w:val="0074483C"/>
    <w:rsid w:val="0075216E"/>
    <w:rsid w:val="0075254E"/>
    <w:rsid w:val="007602F8"/>
    <w:rsid w:val="00765AE9"/>
    <w:rsid w:val="00766A0D"/>
    <w:rsid w:val="00775A3D"/>
    <w:rsid w:val="0078152C"/>
    <w:rsid w:val="0078353B"/>
    <w:rsid w:val="0078633D"/>
    <w:rsid w:val="00795E06"/>
    <w:rsid w:val="007A5F80"/>
    <w:rsid w:val="007D2462"/>
    <w:rsid w:val="007E1C9B"/>
    <w:rsid w:val="007E53BB"/>
    <w:rsid w:val="008004E7"/>
    <w:rsid w:val="00805C25"/>
    <w:rsid w:val="00807D1D"/>
    <w:rsid w:val="00813148"/>
    <w:rsid w:val="00856A37"/>
    <w:rsid w:val="00864298"/>
    <w:rsid w:val="008729BF"/>
    <w:rsid w:val="008737C7"/>
    <w:rsid w:val="00893DA8"/>
    <w:rsid w:val="00895D97"/>
    <w:rsid w:val="008B11D1"/>
    <w:rsid w:val="008C3D3C"/>
    <w:rsid w:val="008C78F7"/>
    <w:rsid w:val="008E7985"/>
    <w:rsid w:val="00901A00"/>
    <w:rsid w:val="009125F8"/>
    <w:rsid w:val="0095140E"/>
    <w:rsid w:val="00955457"/>
    <w:rsid w:val="009625A1"/>
    <w:rsid w:val="00962FBA"/>
    <w:rsid w:val="00970BB8"/>
    <w:rsid w:val="0097559F"/>
    <w:rsid w:val="009C1115"/>
    <w:rsid w:val="009D5C4F"/>
    <w:rsid w:val="009D6C77"/>
    <w:rsid w:val="00A1410F"/>
    <w:rsid w:val="00A26DC2"/>
    <w:rsid w:val="00A34A22"/>
    <w:rsid w:val="00A47EA2"/>
    <w:rsid w:val="00A57E7E"/>
    <w:rsid w:val="00A6618C"/>
    <w:rsid w:val="00A7447B"/>
    <w:rsid w:val="00A76BE4"/>
    <w:rsid w:val="00A8025C"/>
    <w:rsid w:val="00A80A64"/>
    <w:rsid w:val="00A86F29"/>
    <w:rsid w:val="00A9558D"/>
    <w:rsid w:val="00AA24FD"/>
    <w:rsid w:val="00AA4B79"/>
    <w:rsid w:val="00AA54FD"/>
    <w:rsid w:val="00AB3C14"/>
    <w:rsid w:val="00AC6E63"/>
    <w:rsid w:val="00AE6861"/>
    <w:rsid w:val="00AE714B"/>
    <w:rsid w:val="00B058E4"/>
    <w:rsid w:val="00B12EA1"/>
    <w:rsid w:val="00B210A0"/>
    <w:rsid w:val="00B32F80"/>
    <w:rsid w:val="00B34939"/>
    <w:rsid w:val="00B6313C"/>
    <w:rsid w:val="00B716BC"/>
    <w:rsid w:val="00B76B5A"/>
    <w:rsid w:val="00B87F50"/>
    <w:rsid w:val="00B906B4"/>
    <w:rsid w:val="00BA15D5"/>
    <w:rsid w:val="00BA47F0"/>
    <w:rsid w:val="00BD11E6"/>
    <w:rsid w:val="00BD3AA2"/>
    <w:rsid w:val="00BD6E44"/>
    <w:rsid w:val="00BE05E6"/>
    <w:rsid w:val="00C00C07"/>
    <w:rsid w:val="00C1208C"/>
    <w:rsid w:val="00C23AE8"/>
    <w:rsid w:val="00C258E7"/>
    <w:rsid w:val="00C324EE"/>
    <w:rsid w:val="00C34802"/>
    <w:rsid w:val="00C406C5"/>
    <w:rsid w:val="00C51B44"/>
    <w:rsid w:val="00C639EC"/>
    <w:rsid w:val="00C712DE"/>
    <w:rsid w:val="00C726F7"/>
    <w:rsid w:val="00C807F7"/>
    <w:rsid w:val="00C8283B"/>
    <w:rsid w:val="00C85673"/>
    <w:rsid w:val="00C9266D"/>
    <w:rsid w:val="00CA0ECF"/>
    <w:rsid w:val="00CB40C1"/>
    <w:rsid w:val="00CC5C48"/>
    <w:rsid w:val="00CD19B8"/>
    <w:rsid w:val="00CD33D0"/>
    <w:rsid w:val="00CE004D"/>
    <w:rsid w:val="00CE1490"/>
    <w:rsid w:val="00CF69EE"/>
    <w:rsid w:val="00D04B11"/>
    <w:rsid w:val="00D16FF4"/>
    <w:rsid w:val="00D22A0C"/>
    <w:rsid w:val="00D44482"/>
    <w:rsid w:val="00D6403B"/>
    <w:rsid w:val="00D67CCE"/>
    <w:rsid w:val="00D84590"/>
    <w:rsid w:val="00D857E0"/>
    <w:rsid w:val="00D8737F"/>
    <w:rsid w:val="00D94DAE"/>
    <w:rsid w:val="00D9578F"/>
    <w:rsid w:val="00DA14F2"/>
    <w:rsid w:val="00DA7E2B"/>
    <w:rsid w:val="00DB24D2"/>
    <w:rsid w:val="00DB4CEB"/>
    <w:rsid w:val="00DB6F45"/>
    <w:rsid w:val="00DD1190"/>
    <w:rsid w:val="00DD6EBF"/>
    <w:rsid w:val="00DE63BD"/>
    <w:rsid w:val="00E040D0"/>
    <w:rsid w:val="00E05688"/>
    <w:rsid w:val="00E10FD9"/>
    <w:rsid w:val="00E66F59"/>
    <w:rsid w:val="00E738C0"/>
    <w:rsid w:val="00E84008"/>
    <w:rsid w:val="00E924E4"/>
    <w:rsid w:val="00EB7996"/>
    <w:rsid w:val="00ED3E27"/>
    <w:rsid w:val="00EE0360"/>
    <w:rsid w:val="00EE437B"/>
    <w:rsid w:val="00EF46EB"/>
    <w:rsid w:val="00F038C4"/>
    <w:rsid w:val="00F06120"/>
    <w:rsid w:val="00F46F79"/>
    <w:rsid w:val="00F57A23"/>
    <w:rsid w:val="00F84A4F"/>
    <w:rsid w:val="00F85DD0"/>
    <w:rsid w:val="00F97C93"/>
    <w:rsid w:val="00FA6468"/>
    <w:rsid w:val="00FA7CD3"/>
    <w:rsid w:val="00FB0275"/>
    <w:rsid w:val="00FC2577"/>
    <w:rsid w:val="00FC7414"/>
    <w:rsid w:val="00FD491F"/>
    <w:rsid w:val="00FD56A4"/>
    <w:rsid w:val="00FD791A"/>
    <w:rsid w:val="00FE15F4"/>
    <w:rsid w:val="00FF018B"/>
    <w:rsid w:val="00FF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22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22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2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22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2248"/>
  </w:style>
  <w:style w:type="character" w:styleId="HTMLCode">
    <w:name w:val="HTML Code"/>
    <w:basedOn w:val="DefaultParagraphFont"/>
    <w:uiPriority w:val="99"/>
    <w:semiHidden/>
    <w:unhideWhenUsed/>
    <w:rsid w:val="003322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2248"/>
    <w:rPr>
      <w:color w:val="0000FF"/>
      <w:u w:val="single"/>
    </w:rPr>
  </w:style>
  <w:style w:type="character" w:styleId="Emphasis">
    <w:name w:val="Emphasis"/>
    <w:basedOn w:val="DefaultParagraphFont"/>
    <w:uiPriority w:val="20"/>
    <w:qFormat/>
    <w:rsid w:val="00332248"/>
    <w:rPr>
      <w:i/>
      <w:iCs/>
    </w:rPr>
  </w:style>
  <w:style w:type="paragraph" w:styleId="HTMLPreformatted">
    <w:name w:val="HTML Preformatted"/>
    <w:basedOn w:val="Normal"/>
    <w:link w:val="HTMLPreformattedChar"/>
    <w:uiPriority w:val="99"/>
    <w:semiHidden/>
    <w:unhideWhenUsed/>
    <w:rsid w:val="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248"/>
    <w:rPr>
      <w:rFonts w:ascii="Courier New" w:eastAsia="Times New Roman" w:hAnsi="Courier New" w:cs="Courier New"/>
      <w:sz w:val="20"/>
      <w:szCs w:val="20"/>
    </w:rPr>
  </w:style>
  <w:style w:type="character" w:styleId="Strong">
    <w:name w:val="Strong"/>
    <w:basedOn w:val="DefaultParagraphFont"/>
    <w:uiPriority w:val="22"/>
    <w:qFormat/>
    <w:rsid w:val="003322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22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22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2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22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2248"/>
  </w:style>
  <w:style w:type="character" w:styleId="HTMLCode">
    <w:name w:val="HTML Code"/>
    <w:basedOn w:val="DefaultParagraphFont"/>
    <w:uiPriority w:val="99"/>
    <w:semiHidden/>
    <w:unhideWhenUsed/>
    <w:rsid w:val="003322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2248"/>
    <w:rPr>
      <w:color w:val="0000FF"/>
      <w:u w:val="single"/>
    </w:rPr>
  </w:style>
  <w:style w:type="character" w:styleId="Emphasis">
    <w:name w:val="Emphasis"/>
    <w:basedOn w:val="DefaultParagraphFont"/>
    <w:uiPriority w:val="20"/>
    <w:qFormat/>
    <w:rsid w:val="00332248"/>
    <w:rPr>
      <w:i/>
      <w:iCs/>
    </w:rPr>
  </w:style>
  <w:style w:type="paragraph" w:styleId="HTMLPreformatted">
    <w:name w:val="HTML Preformatted"/>
    <w:basedOn w:val="Normal"/>
    <w:link w:val="HTMLPreformattedChar"/>
    <w:uiPriority w:val="99"/>
    <w:semiHidden/>
    <w:unhideWhenUsed/>
    <w:rsid w:val="0033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248"/>
    <w:rPr>
      <w:rFonts w:ascii="Courier New" w:eastAsia="Times New Roman" w:hAnsi="Courier New" w:cs="Courier New"/>
      <w:sz w:val="20"/>
      <w:szCs w:val="20"/>
    </w:rPr>
  </w:style>
  <w:style w:type="character" w:styleId="Strong">
    <w:name w:val="Strong"/>
    <w:basedOn w:val="DefaultParagraphFont"/>
    <w:uiPriority w:val="22"/>
    <w:qFormat/>
    <w:rsid w:val="003322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99702">
      <w:bodyDiv w:val="1"/>
      <w:marLeft w:val="0"/>
      <w:marRight w:val="0"/>
      <w:marTop w:val="0"/>
      <w:marBottom w:val="0"/>
      <w:divBdr>
        <w:top w:val="none" w:sz="0" w:space="0" w:color="auto"/>
        <w:left w:val="none" w:sz="0" w:space="0" w:color="auto"/>
        <w:bottom w:val="none" w:sz="0" w:space="0" w:color="auto"/>
        <w:right w:val="none" w:sz="0" w:space="0" w:color="auto"/>
      </w:divBdr>
    </w:div>
    <w:div w:id="181903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JavaPrep\tutorial\collections\streams\parallelism.html" TargetMode="External"/><Relationship Id="rId3" Type="http://schemas.openxmlformats.org/officeDocument/2006/relationships/settings" Target="settings.xml"/><Relationship Id="rId7" Type="http://schemas.openxmlformats.org/officeDocument/2006/relationships/hyperlink" Target="file:///C:\JavaPrep\tutorial\collections\streams\parallelism.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JavaPrep\tutorial\collections\streams\parallelism.html" TargetMode="External"/><Relationship Id="rId11" Type="http://schemas.openxmlformats.org/officeDocument/2006/relationships/fontTable" Target="fontTable.xml"/><Relationship Id="rId5" Type="http://schemas.openxmlformats.org/officeDocument/2006/relationships/hyperlink" Target="file:///C:\JavaPrep\tutorial\collections\streams\reduction.html" TargetMode="External"/><Relationship Id="rId10" Type="http://schemas.openxmlformats.org/officeDocument/2006/relationships/hyperlink" Target="http://docs.oracle.com/javase/8/docs/api/java/util/Collections.html" TargetMode="External"/><Relationship Id="rId4" Type="http://schemas.openxmlformats.org/officeDocument/2006/relationships/webSettings" Target="webSettings.xml"/><Relationship Id="rId9" Type="http://schemas.openxmlformats.org/officeDocument/2006/relationships/hyperlink" Target="file:///C:\JavaPrep\tutorial\collections\stream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1134</Words>
  <Characters>6469</Characters>
  <Application>Microsoft Office Word</Application>
  <DocSecurity>0</DocSecurity>
  <Lines>53</Lines>
  <Paragraphs>15</Paragraphs>
  <ScaleCrop>false</ScaleCrop>
  <Company>UnitedHealth Group</Company>
  <LinksUpToDate>false</LinksUpToDate>
  <CharactersWithSpaces>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Donthu, Avinashbabu</dc:creator>
  <cp:keywords/>
  <dc:description/>
  <cp:lastModifiedBy>Donthu, Avinashbabu</cp:lastModifiedBy>
  <cp:revision>3</cp:revision>
  <dcterms:created xsi:type="dcterms:W3CDTF">2015-06-19T03:42:00Z</dcterms:created>
  <dcterms:modified xsi:type="dcterms:W3CDTF">2015-06-19T03:45:00Z</dcterms:modified>
</cp:coreProperties>
</file>