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8E2" w:rsidRPr="001F40EA" w:rsidRDefault="008118E2" w:rsidP="008118E2">
      <w:pPr>
        <w:rPr>
          <w:color w:val="FF0000"/>
          <w:sz w:val="30"/>
          <w:szCs w:val="30"/>
        </w:rPr>
      </w:pPr>
      <w:r w:rsidRPr="001F40EA">
        <w:rPr>
          <w:rFonts w:hint="eastAsia"/>
          <w:color w:val="FF0000"/>
          <w:sz w:val="28"/>
          <w:szCs w:val="28"/>
        </w:rPr>
        <w:t>该《</w:t>
      </w:r>
      <w:r w:rsidRPr="001F40EA">
        <w:rPr>
          <w:color w:val="FF0000"/>
          <w:sz w:val="30"/>
          <w:szCs w:val="30"/>
        </w:rPr>
        <w:t>个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人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所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得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税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纳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税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记</w:t>
      </w:r>
      <w:r w:rsidRPr="001F40EA">
        <w:rPr>
          <w:rFonts w:hint="eastAsia"/>
          <w:color w:val="FF0000"/>
          <w:sz w:val="30"/>
          <w:szCs w:val="30"/>
        </w:rPr>
        <w:t xml:space="preserve"> </w:t>
      </w:r>
      <w:r w:rsidRPr="001F40EA">
        <w:rPr>
          <w:color w:val="FF0000"/>
          <w:sz w:val="30"/>
          <w:szCs w:val="30"/>
        </w:rPr>
        <w:t>录</w:t>
      </w:r>
      <w:r w:rsidRPr="001F40EA">
        <w:rPr>
          <w:rFonts w:hint="eastAsia"/>
          <w:color w:val="FF0000"/>
          <w:sz w:val="28"/>
          <w:szCs w:val="28"/>
        </w:rPr>
        <w:t>》为税务机关金税三期系统打印，</w:t>
      </w:r>
      <w:r>
        <w:rPr>
          <w:rFonts w:hint="eastAsia"/>
          <w:color w:val="FF0000"/>
          <w:sz w:val="28"/>
          <w:szCs w:val="28"/>
        </w:rPr>
        <w:t>税务机关仅能打印2019年之后的个人所得税纳税记录。</w:t>
      </w:r>
    </w:p>
    <w:p w:rsidR="008118E2" w:rsidRDefault="008118E2" w:rsidP="008118E2"/>
    <w:p w:rsidR="005A6C5B" w:rsidRPr="008118E2" w:rsidRDefault="005A6C5B">
      <w:bookmarkStart w:id="0" w:name="_GoBack"/>
      <w:bookmarkEnd w:id="0"/>
    </w:p>
    <w:sectPr w:rsidR="005A6C5B" w:rsidRPr="00811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E2"/>
    <w:rsid w:val="005A6C5B"/>
    <w:rsid w:val="005B120F"/>
    <w:rsid w:val="008118E2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1E6EF-C0D8-42F7-9E85-870C248E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2019-05-16T08:25:00Z</dcterms:created>
  <dcterms:modified xsi:type="dcterms:W3CDTF">2019-05-16T08:25:00Z</dcterms:modified>
</cp:coreProperties>
</file>