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djustRightInd/>
        <w:snapToGrid/>
        <w:spacing w:after="0"/>
        <w:ind w:right="220"/>
        <w:jc w:val="center"/>
        <w:rPr>
          <w:rFonts w:ascii="方正小标宋简体" w:hAnsi="Times New Roman" w:eastAsia="方正小标宋简体" w:cs="Times New Roman"/>
          <w:kern w:val="2"/>
          <w:sz w:val="44"/>
          <w:szCs w:val="44"/>
        </w:rPr>
      </w:pPr>
      <w:r>
        <w:rPr>
          <w:rFonts w:hint="eastAsia" w:ascii="方正小标宋简体" w:hAnsi="Times New Roman" w:eastAsia="方正小标宋简体" w:cs="Times New Roman"/>
          <w:kern w:val="2"/>
          <w:sz w:val="44"/>
          <w:szCs w:val="44"/>
        </w:rPr>
        <w:t>配套粮食生产设施外的其他设施大棚建设地点不在粮食功能区内的证明</w:t>
      </w:r>
    </w:p>
    <w:p>
      <w:pPr>
        <w:widowControl w:val="0"/>
        <w:adjustRightInd/>
        <w:snapToGrid/>
        <w:spacing w:after="0"/>
        <w:ind w:right="220"/>
        <w:jc w:val="center"/>
        <w:rPr>
          <w:rFonts w:ascii="仿宋_GB2312" w:hAnsi="Times New Roman" w:eastAsia="仿宋_GB2312" w:cs="Times New Roman"/>
          <w:kern w:val="2"/>
          <w:sz w:val="32"/>
          <w:szCs w:val="32"/>
        </w:rPr>
      </w:pPr>
    </w:p>
    <w:p>
      <w:pPr>
        <w:widowControl w:val="0"/>
        <w:adjustRightInd/>
        <w:snapToGrid/>
        <w:spacing w:after="0"/>
        <w:jc w:val="right"/>
        <w:rPr>
          <w:rFonts w:ascii="仿宋_GB2312" w:hAnsi="Times New Roman" w:eastAsia="仿宋_GB2312" w:cs="Times New Roman"/>
          <w:kern w:val="2"/>
          <w:sz w:val="32"/>
          <w:szCs w:val="32"/>
        </w:rPr>
      </w:pPr>
    </w:p>
    <w:p>
      <w:pPr>
        <w:widowControl w:val="0"/>
        <w:adjustRightInd/>
        <w:snapToGrid/>
        <w:spacing w:after="0"/>
        <w:jc w:val="right"/>
        <w:rPr>
          <w:rFonts w:ascii="仿宋_GB2312" w:hAnsi="Times New Roman" w:eastAsia="仿宋_GB2312" w:cs="Times New Roman"/>
          <w:kern w:val="2"/>
          <w:sz w:val="32"/>
          <w:szCs w:val="32"/>
        </w:rPr>
      </w:pPr>
    </w:p>
    <w:p>
      <w:pPr>
        <w:widowControl w:val="0"/>
        <w:adjustRightInd/>
        <w:snapToGrid/>
        <w:spacing w:after="0"/>
        <w:jc w:val="right"/>
        <w:rPr>
          <w:rFonts w:ascii="仿宋_GB2312" w:hAnsi="Times New Roman" w:eastAsia="仿宋_GB2312" w:cs="Times New Roman"/>
          <w:kern w:val="2"/>
          <w:sz w:val="32"/>
          <w:szCs w:val="32"/>
        </w:rPr>
      </w:pPr>
    </w:p>
    <w:p>
      <w:pPr>
        <w:widowControl w:val="0"/>
        <w:adjustRightInd/>
        <w:snapToGrid/>
        <w:spacing w:after="0"/>
        <w:jc w:val="right"/>
        <w:rPr>
          <w:rFonts w:ascii="仿宋_GB2312" w:hAnsi="Times New Roman" w:eastAsia="仿宋_GB2312" w:cs="Times New Roman"/>
          <w:kern w:val="2"/>
          <w:sz w:val="32"/>
          <w:szCs w:val="32"/>
        </w:rPr>
      </w:pPr>
    </w:p>
    <w:p>
      <w:pPr>
        <w:widowControl w:val="0"/>
        <w:adjustRightInd/>
        <w:snapToGrid/>
        <w:spacing w:after="0"/>
        <w:jc w:val="right"/>
        <w:rPr>
          <w:rFonts w:hint="eastAsia" w:ascii="仿宋_GB2312" w:hAnsi="Times New Roman" w:eastAsia="仿宋_GB2312" w:cs="Times New Roman"/>
          <w:kern w:val="2"/>
          <w:sz w:val="32"/>
          <w:szCs w:val="32"/>
        </w:rPr>
      </w:pPr>
    </w:p>
    <w:p>
      <w:pPr>
        <w:widowControl w:val="0"/>
        <w:adjustRightInd/>
        <w:snapToGrid/>
        <w:spacing w:after="0"/>
        <w:jc w:val="right"/>
        <w:rPr>
          <w:rFonts w:hint="eastAsia" w:ascii="仿宋_GB2312" w:hAnsi="Times New Roman" w:eastAsia="仿宋_GB2312" w:cs="Times New Roman"/>
          <w:kern w:val="2"/>
          <w:sz w:val="32"/>
          <w:szCs w:val="32"/>
        </w:rPr>
      </w:pPr>
    </w:p>
    <w:p>
      <w:pPr>
        <w:widowControl w:val="0"/>
        <w:adjustRightInd/>
        <w:snapToGrid/>
        <w:spacing w:after="0"/>
        <w:jc w:val="right"/>
        <w:rPr>
          <w:rFonts w:hint="eastAsia" w:ascii="仿宋_GB2312" w:hAnsi="Times New Roman" w:eastAsia="仿宋_GB2312" w:cs="Times New Roman"/>
          <w:kern w:val="2"/>
          <w:sz w:val="32"/>
          <w:szCs w:val="32"/>
        </w:rPr>
      </w:pPr>
    </w:p>
    <w:p>
      <w:pPr>
        <w:widowControl w:val="0"/>
        <w:adjustRightInd/>
        <w:snapToGrid/>
        <w:spacing w:after="0"/>
        <w:jc w:val="right"/>
        <w:rPr>
          <w:rFonts w:hint="eastAsia" w:ascii="仿宋_GB2312" w:hAnsi="Times New Roman" w:eastAsia="仿宋_GB2312" w:cs="Times New Roman"/>
          <w:kern w:val="2"/>
          <w:sz w:val="32"/>
          <w:szCs w:val="32"/>
        </w:rPr>
      </w:pPr>
    </w:p>
    <w:p>
      <w:pPr>
        <w:widowControl w:val="0"/>
        <w:adjustRightInd/>
        <w:snapToGrid/>
        <w:spacing w:after="0"/>
        <w:jc w:val="right"/>
        <w:rPr>
          <w:rFonts w:hint="eastAsia" w:ascii="仿宋_GB2312" w:hAnsi="Times New Roman" w:eastAsia="仿宋_GB2312" w:cs="Times New Roman"/>
          <w:kern w:val="2"/>
          <w:sz w:val="32"/>
          <w:szCs w:val="32"/>
        </w:rPr>
      </w:pPr>
    </w:p>
    <w:p>
      <w:pPr>
        <w:widowControl w:val="0"/>
        <w:adjustRightInd/>
        <w:snapToGrid/>
        <w:spacing w:after="0"/>
        <w:jc w:val="right"/>
        <w:rPr>
          <w:rFonts w:hint="eastAsia" w:ascii="仿宋_GB2312" w:hAnsi="Times New Roman" w:eastAsia="仿宋_GB2312" w:cs="Times New Roman"/>
          <w:kern w:val="2"/>
          <w:sz w:val="32"/>
          <w:szCs w:val="32"/>
        </w:rPr>
      </w:pPr>
    </w:p>
    <w:p>
      <w:pPr>
        <w:widowControl w:val="0"/>
        <w:adjustRightInd/>
        <w:snapToGrid/>
        <w:spacing w:after="0"/>
        <w:jc w:val="right"/>
        <w:rPr>
          <w:rFonts w:hint="eastAsia" w:ascii="仿宋_GB2312" w:hAnsi="Times New Roman" w:eastAsia="仿宋_GB2312" w:cs="Times New Roman"/>
          <w:kern w:val="2"/>
          <w:sz w:val="32"/>
          <w:szCs w:val="32"/>
        </w:rPr>
      </w:pPr>
    </w:p>
    <w:p>
      <w:pPr>
        <w:widowControl w:val="0"/>
        <w:adjustRightInd/>
        <w:snapToGrid/>
        <w:spacing w:after="0"/>
        <w:jc w:val="right"/>
        <w:rPr>
          <w:rFonts w:hint="eastAsia" w:ascii="仿宋_GB2312" w:hAnsi="Times New Roman" w:eastAsia="仿宋_GB2312" w:cs="Times New Roman"/>
          <w:kern w:val="2"/>
          <w:sz w:val="32"/>
          <w:szCs w:val="32"/>
        </w:rPr>
      </w:pPr>
    </w:p>
    <w:p>
      <w:pPr>
        <w:widowControl w:val="0"/>
        <w:adjustRightInd/>
        <w:snapToGrid/>
        <w:spacing w:after="0"/>
        <w:jc w:val="right"/>
        <w:rPr>
          <w:rFonts w:hint="eastAsia" w:ascii="仿宋_GB2312" w:hAnsi="Times New Roman" w:eastAsia="仿宋_GB2312" w:cs="Times New Roman"/>
          <w:kern w:val="2"/>
          <w:sz w:val="32"/>
          <w:szCs w:val="32"/>
        </w:rPr>
      </w:pPr>
    </w:p>
    <w:p>
      <w:pPr>
        <w:widowControl w:val="0"/>
        <w:adjustRightInd/>
        <w:snapToGrid/>
        <w:spacing w:after="0"/>
        <w:jc w:val="right"/>
        <w:rPr>
          <w:rFonts w:ascii="仿宋_GB2312" w:hAnsi="Times New Roman" w:eastAsia="仿宋_GB2312" w:cs="Times New Roman"/>
          <w:kern w:val="2"/>
          <w:sz w:val="32"/>
          <w:szCs w:val="32"/>
        </w:rPr>
      </w:pPr>
    </w:p>
    <w:p>
      <w:pPr>
        <w:widowControl w:val="0"/>
        <w:adjustRightInd/>
        <w:snapToGrid/>
        <w:spacing w:after="0"/>
        <w:jc w:val="right"/>
        <w:rPr>
          <w:rFonts w:ascii="仿宋_GB2312" w:hAnsi="Times New Roman" w:eastAsia="仿宋_GB2312" w:cs="Times New Roman"/>
          <w:kern w:val="2"/>
          <w:sz w:val="32"/>
          <w:szCs w:val="32"/>
        </w:rPr>
      </w:pPr>
    </w:p>
    <w:p>
      <w:pPr>
        <w:widowControl w:val="0"/>
        <w:adjustRightInd/>
        <w:snapToGrid/>
        <w:spacing w:after="0"/>
        <w:jc w:val="right"/>
        <w:rPr>
          <w:rFonts w:ascii="仿宋_GB2312" w:hAnsi="Times New Roman" w:eastAsia="仿宋_GB2312" w:cs="Times New Roman"/>
          <w:kern w:val="2"/>
          <w:sz w:val="32"/>
          <w:szCs w:val="32"/>
        </w:rPr>
      </w:pPr>
    </w:p>
    <w:p>
      <w:pPr>
        <w:widowControl w:val="0"/>
        <w:adjustRightInd/>
        <w:snapToGrid/>
        <w:spacing w:after="0"/>
        <w:jc w:val="right"/>
        <w:rPr>
          <w:rFonts w:ascii="仿宋_GB2312" w:hAnsi="Times New Roman" w:eastAsia="仿宋_GB2312" w:cs="Times New Roman"/>
          <w:kern w:val="2"/>
          <w:sz w:val="32"/>
          <w:szCs w:val="32"/>
        </w:rPr>
      </w:pPr>
    </w:p>
    <w:p>
      <w:pPr>
        <w:widowControl w:val="0"/>
        <w:adjustRightInd/>
        <w:snapToGrid/>
        <w:spacing w:after="0"/>
        <w:jc w:val="right"/>
        <w:rPr>
          <w:rFonts w:ascii="仿宋_GB2312" w:hAnsi="Times New Roman" w:eastAsia="仿宋_GB2312" w:cs="Times New Roman"/>
          <w:kern w:val="2"/>
          <w:sz w:val="32"/>
          <w:szCs w:val="32"/>
        </w:rPr>
      </w:pPr>
    </w:p>
    <w:p>
      <w:pPr>
        <w:widowControl w:val="0"/>
        <w:adjustRightInd/>
        <w:snapToGrid/>
        <w:spacing w:after="0"/>
        <w:jc w:val="right"/>
        <w:rPr>
          <w:rFonts w:ascii="仿宋_GB2312" w:hAnsi="Times New Roman" w:eastAsia="仿宋_GB2312" w:cs="Times New Roman"/>
          <w:kern w:val="2"/>
          <w:sz w:val="32"/>
          <w:szCs w:val="32"/>
        </w:rPr>
      </w:pPr>
      <w:r>
        <w:rPr>
          <w:rFonts w:hint="eastAsia" w:ascii="仿宋_GB2312" w:hAnsi="Times New Roman" w:eastAsia="仿宋_GB2312" w:cs="Times New Roman"/>
          <w:kern w:val="2"/>
          <w:sz w:val="32"/>
          <w:szCs w:val="32"/>
        </w:rPr>
        <w:t>（电子印章）</w:t>
      </w:r>
    </w:p>
    <w:p>
      <w:pPr>
        <w:widowControl w:val="0"/>
        <w:adjustRightInd/>
        <w:snapToGrid/>
        <w:spacing w:after="0"/>
        <w:ind w:right="640" w:firstLine="5440" w:firstLineChars="1700"/>
        <w:jc w:val="center"/>
        <w:rPr>
          <w:rFonts w:ascii="仿宋_GB2312" w:hAnsi="Times New Roman" w:eastAsia="仿宋_GB2312" w:cs="Times New Roman"/>
          <w:kern w:val="2"/>
          <w:sz w:val="32"/>
          <w:szCs w:val="32"/>
        </w:rPr>
      </w:pPr>
      <w:r>
        <w:rPr>
          <w:rFonts w:hint="eastAsia" w:ascii="仿宋_GB2312" w:hAnsi="Times New Roman" w:eastAsia="仿宋_GB2312" w:cs="Times New Roman"/>
          <w:kern w:val="2"/>
          <w:sz w:val="32"/>
          <w:szCs w:val="32"/>
        </w:rPr>
        <w:t>年　月　日</w:t>
      </w:r>
    </w:p>
    <w:p>
      <w:pPr>
        <w:widowControl w:val="0"/>
        <w:adjustRightInd/>
        <w:snapToGrid/>
        <w:spacing w:after="0" w:line="600" w:lineRule="exact"/>
        <w:jc w:val="both"/>
        <w:rPr>
          <w:rFonts w:ascii="仿宋_GB2312" w:hAnsi="Times New Roman" w:eastAsia="仿宋_GB2312" w:cs="Times New Roman"/>
          <w:kern w:val="2"/>
          <w:sz w:val="32"/>
          <w:szCs w:val="32"/>
        </w:rPr>
      </w:pPr>
      <w:bookmarkStart w:id="0" w:name="_GoBack"/>
      <w:bookmarkEnd w:id="0"/>
    </w:p>
    <w:p>
      <w:pPr>
        <w:widowControl w:val="0"/>
        <w:adjustRightInd/>
        <w:snapToGrid/>
        <w:spacing w:after="0" w:line="600" w:lineRule="exact"/>
        <w:jc w:val="both"/>
        <w:rPr>
          <w:rFonts w:ascii="仿宋_GB2312" w:hAnsi="Times New Roman" w:eastAsia="仿宋_GB2312" w:cs="Times New Roman"/>
          <w:kern w:val="2"/>
          <w:sz w:val="32"/>
          <w:szCs w:val="32"/>
        </w:rPr>
      </w:pPr>
    </w:p>
    <w:p>
      <w:pPr>
        <w:widowControl w:val="0"/>
        <w:adjustRightInd/>
        <w:snapToGrid/>
        <w:spacing w:after="0" w:line="600" w:lineRule="exact"/>
        <w:jc w:val="both"/>
        <w:rPr>
          <w:rFonts w:ascii="仿宋_GB2312" w:hAnsi="Times New Roman" w:eastAsia="仿宋_GB2312" w:cs="Times New Roman"/>
          <w:kern w:val="2"/>
          <w:sz w:val="32"/>
          <w:szCs w:val="32"/>
        </w:rPr>
      </w:pPr>
    </w:p>
    <w:p>
      <w:pPr>
        <w:widowControl w:val="0"/>
        <w:adjustRightInd/>
        <w:snapToGrid/>
        <w:spacing w:after="0" w:line="600" w:lineRule="exact"/>
        <w:jc w:val="both"/>
        <w:rPr>
          <w:rFonts w:ascii="仿宋_GB2312" w:hAnsi="Times New Roman" w:eastAsia="仿宋_GB2312" w:cs="Times New Roman"/>
          <w:kern w:val="2"/>
          <w:sz w:val="32"/>
          <w:szCs w:val="32"/>
        </w:rPr>
      </w:pPr>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简体">
    <w:altName w:val="Arial Unicode MS"/>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D4686"/>
    <w:rsid w:val="00323B43"/>
    <w:rsid w:val="003D37D8"/>
    <w:rsid w:val="00426133"/>
    <w:rsid w:val="004358AB"/>
    <w:rsid w:val="004E35B5"/>
    <w:rsid w:val="00736CFB"/>
    <w:rsid w:val="008B7726"/>
    <w:rsid w:val="00D31D50"/>
    <w:rsid w:val="677E1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jc w:val="center"/>
    </w:pPr>
    <w:rPr>
      <w:sz w:val="18"/>
      <w:szCs w:val="18"/>
    </w:rPr>
  </w:style>
  <w:style w:type="character" w:customStyle="1" w:styleId="6">
    <w:name w:val="页眉 Char"/>
    <w:basedOn w:val="5"/>
    <w:link w:val="3"/>
    <w:semiHidden/>
    <w:uiPriority w:val="99"/>
    <w:rPr>
      <w:rFonts w:ascii="Tahoma" w:hAnsi="Tahoma"/>
      <w:sz w:val="18"/>
      <w:szCs w:val="18"/>
    </w:rPr>
  </w:style>
  <w:style w:type="character" w:customStyle="1" w:styleId="7">
    <w:name w:val="页脚 Char"/>
    <w:basedOn w:val="5"/>
    <w:link w:val="2"/>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74</Characters>
  <Lines>1</Lines>
  <Paragraphs>1</Paragraphs>
  <TotalTime>2</TotalTime>
  <ScaleCrop>false</ScaleCrop>
  <LinksUpToDate>false</LinksUpToDate>
  <CharactersWithSpaces>85</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2019-06-27T02:35:14Z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