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22" w:rsidRDefault="00D23E22" w:rsidP="00D23E22">
      <w:pPr>
        <w:jc w:val="center"/>
        <w:rPr>
          <w:rFonts w:ascii="黑体" w:eastAsia="黑体"/>
          <w:sz w:val="44"/>
          <w:szCs w:val="44"/>
        </w:rPr>
      </w:pPr>
    </w:p>
    <w:p w:rsidR="00D23E22" w:rsidRDefault="00D23E22" w:rsidP="00D23E22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捡拾弃婴（儿童）</w:t>
      </w:r>
      <w:proofErr w:type="gramStart"/>
      <w:r>
        <w:rPr>
          <w:rFonts w:ascii="黑体" w:eastAsia="黑体" w:hAnsi="黑体" w:hint="eastAsia"/>
          <w:sz w:val="36"/>
          <w:szCs w:val="36"/>
        </w:rPr>
        <w:t>报案及查找不到</w:t>
      </w:r>
      <w:proofErr w:type="gramEnd"/>
      <w:r>
        <w:rPr>
          <w:rFonts w:ascii="黑体" w:eastAsia="黑体" w:hAnsi="黑体" w:hint="eastAsia"/>
          <w:sz w:val="36"/>
          <w:szCs w:val="36"/>
        </w:rPr>
        <w:t>生父母证明</w:t>
      </w:r>
    </w:p>
    <w:p w:rsidR="00D23E22" w:rsidRDefault="00D23E22" w:rsidP="00D23E22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 </w:t>
      </w:r>
    </w:p>
    <w:p w:rsidR="00D23E22" w:rsidRDefault="00D23E22" w:rsidP="00D23E22">
      <w:pPr>
        <w:rPr>
          <w:rFonts w:ascii="仿宋_GB2312" w:hint="eastAsia"/>
          <w:sz w:val="30"/>
          <w:szCs w:val="30"/>
        </w:rPr>
      </w:pPr>
      <w:r>
        <w:rPr>
          <w:rFonts w:ascii="仿宋_GB2312"/>
          <w:sz w:val="30"/>
          <w:szCs w:val="30"/>
          <w:u w:val="single"/>
        </w:rPr>
        <w:t xml:space="preserve">       </w:t>
      </w:r>
      <w:r>
        <w:rPr>
          <w:rFonts w:ascii="仿宋_GB2312" w:hAnsi="仿宋_GB2312"/>
          <w:sz w:val="30"/>
          <w:szCs w:val="30"/>
        </w:rPr>
        <w:t>民政局：</w:t>
      </w:r>
    </w:p>
    <w:p w:rsidR="00D23E22" w:rsidRDefault="00D23E22" w:rsidP="00D23E22">
      <w:pPr>
        <w:ind w:firstLine="600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依据《关于解决国内公民私自收养子女有关问题的通知》（民发</w:t>
      </w:r>
      <w:r>
        <w:rPr>
          <w:rFonts w:ascii="仿宋_GB2312"/>
          <w:sz w:val="30"/>
          <w:szCs w:val="30"/>
        </w:rPr>
        <w:t>[2008]132</w:t>
      </w:r>
      <w:r>
        <w:rPr>
          <w:rFonts w:ascii="仿宋_GB2312"/>
          <w:sz w:val="30"/>
          <w:szCs w:val="30"/>
        </w:rPr>
        <w:t>号）的规定，兹证明</w:t>
      </w:r>
      <w:r>
        <w:rPr>
          <w:rFonts w:ascii="仿宋_GB2312"/>
          <w:sz w:val="30"/>
          <w:szCs w:val="30"/>
          <w:u w:val="single"/>
        </w:rPr>
        <w:t xml:space="preserve">     </w:t>
      </w:r>
      <w:r>
        <w:rPr>
          <w:rFonts w:ascii="仿宋_GB2312" w:hAnsi="仿宋_GB2312"/>
          <w:sz w:val="30"/>
          <w:szCs w:val="30"/>
        </w:rPr>
        <w:t>（报案人，公民身份号码</w:t>
      </w:r>
      <w:r>
        <w:rPr>
          <w:rFonts w:ascii="仿宋_GB2312"/>
          <w:sz w:val="30"/>
          <w:szCs w:val="30"/>
          <w:u w:val="single"/>
        </w:rPr>
        <w:t xml:space="preserve">                    </w:t>
      </w:r>
      <w:r>
        <w:rPr>
          <w:rFonts w:ascii="仿宋_GB2312" w:hAnsi="仿宋_GB2312"/>
          <w:sz w:val="30"/>
          <w:szCs w:val="30"/>
        </w:rPr>
        <w:t>）于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日来我所报案</w:t>
      </w:r>
    </w:p>
    <w:p w:rsidR="00D23E22" w:rsidRDefault="00D23E22" w:rsidP="00D23E22">
      <w:pPr>
        <w:jc w:val="left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称：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  <w:u w:val="single"/>
        </w:rPr>
        <w:t>（</w:t>
      </w:r>
      <w:r>
        <w:rPr>
          <w:rFonts w:ascii="仿宋_GB2312" w:hAnsi="仿宋_GB2312"/>
          <w:sz w:val="30"/>
          <w:szCs w:val="30"/>
        </w:rPr>
        <w:t>弃婴姓名）于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  <w:u w:val="single"/>
        </w:rPr>
        <w:t xml:space="preserve">   </w:t>
      </w:r>
      <w:r>
        <w:rPr>
          <w:rFonts w:ascii="仿宋_GB2312" w:hAnsi="仿宋_GB2312"/>
          <w:sz w:val="30"/>
          <w:szCs w:val="30"/>
        </w:rPr>
        <w:t>日在</w:t>
      </w:r>
      <w:r>
        <w:rPr>
          <w:rFonts w:ascii="仿宋_GB2312"/>
          <w:sz w:val="30"/>
          <w:szCs w:val="30"/>
          <w:u w:val="single"/>
        </w:rPr>
        <w:t xml:space="preserve">            </w:t>
      </w:r>
      <w:r>
        <w:rPr>
          <w:rFonts w:ascii="仿宋_GB2312" w:hAnsi="仿宋_GB2312"/>
          <w:sz w:val="30"/>
          <w:szCs w:val="30"/>
        </w:rPr>
        <w:t>（捡拾地点）被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</w:rPr>
        <w:t>（捡拾人，公民身份号码</w:t>
      </w:r>
      <w:r>
        <w:rPr>
          <w:rFonts w:ascii="仿宋_GB2312"/>
          <w:sz w:val="30"/>
          <w:szCs w:val="30"/>
          <w:u w:val="single"/>
        </w:rPr>
        <w:t xml:space="preserve">              </w:t>
      </w:r>
      <w:r>
        <w:rPr>
          <w:rFonts w:ascii="仿宋_GB2312" w:hAnsi="仿宋_GB2312"/>
          <w:sz w:val="30"/>
          <w:szCs w:val="30"/>
        </w:rPr>
        <w:t>）捡拾，未找到生父母。</w:t>
      </w:r>
    </w:p>
    <w:p w:rsidR="00D23E22" w:rsidRDefault="00D23E22" w:rsidP="00D23E22">
      <w:pPr>
        <w:jc w:val="left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</w:t>
      </w:r>
      <w:r>
        <w:rPr>
          <w:rFonts w:ascii="仿宋_GB2312" w:hAnsi="仿宋_GB2312"/>
          <w:sz w:val="30"/>
          <w:szCs w:val="30"/>
        </w:rPr>
        <w:t>特此证明</w:t>
      </w:r>
    </w:p>
    <w:p w:rsidR="00D23E22" w:rsidRDefault="00D23E22" w:rsidP="00D23E22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23E22" w:rsidRDefault="00D23E22" w:rsidP="00D23E22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23E22" w:rsidRDefault="00D23E22" w:rsidP="00D23E22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D23E22" w:rsidRDefault="00D23E22" w:rsidP="00D23E22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                   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日</w:t>
      </w:r>
    </w:p>
    <w:p w:rsidR="006566E5" w:rsidRPr="00D23E22" w:rsidRDefault="00D23E22" w:rsidP="00D23E22">
      <w:pPr>
        <w:ind w:left="450" w:hangingChars="150" w:hanging="450"/>
        <w:rPr>
          <w:rFonts w:ascii="仿宋_GB2312" w:hint="eastAsia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</w:t>
      </w:r>
      <w:r>
        <w:rPr>
          <w:rFonts w:ascii="仿宋_GB2312"/>
          <w:sz w:val="30"/>
          <w:szCs w:val="30"/>
        </w:rPr>
        <w:tab/>
      </w:r>
      <w:bookmarkStart w:id="0" w:name="_GoBack"/>
      <w:bookmarkEnd w:id="0"/>
    </w:p>
    <w:sectPr w:rsidR="006566E5" w:rsidRPr="00D23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FF"/>
    <w:rsid w:val="006566E5"/>
    <w:rsid w:val="00D23E22"/>
    <w:rsid w:val="00E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6207"/>
  <w15:chartTrackingRefBased/>
  <w15:docId w15:val="{D14EB33C-96CB-451A-9343-053AE910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22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2019-04-24T01:02:00Z</dcterms:created>
  <dcterms:modified xsi:type="dcterms:W3CDTF">2019-04-24T01:02:00Z</dcterms:modified>
</cp:coreProperties>
</file>