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3CCD" w:rsidRPr="00D27FC9" w:rsidRDefault="001C3CCD" w:rsidP="00FB44D4">
      <w:pPr>
        <w:jc w:val="center"/>
        <w:rPr>
          <w:rFonts w:ascii="仿宋" w:eastAsia="仿宋" w:hAnsi="仿宋" w:cs="仿宋"/>
          <w:spacing w:val="-10"/>
          <w:sz w:val="32"/>
          <w:szCs w:val="32"/>
        </w:rPr>
      </w:pPr>
      <w:r w:rsidRPr="00D27FC9">
        <w:rPr>
          <w:rFonts w:ascii="方正小标宋简体" w:eastAsia="方正小标宋简体" w:hAnsi="方正小标宋简体" w:cs="方正小标宋简体" w:hint="eastAsia"/>
          <w:spacing w:val="-10"/>
          <w:sz w:val="44"/>
          <w:szCs w:val="44"/>
        </w:rPr>
        <w:t>国家税务总局</w:t>
      </w:r>
      <w:r>
        <w:rPr>
          <w:rFonts w:ascii="方正小标宋简体" w:eastAsia="方正小标宋简体" w:hAnsi="方正小标宋简体" w:cs="方正小标宋简体" w:hint="eastAsia"/>
          <w:spacing w:val="-10"/>
          <w:sz w:val="44"/>
          <w:szCs w:val="44"/>
        </w:rPr>
        <w:t>天台县</w:t>
      </w:r>
      <w:r w:rsidRPr="00D27FC9">
        <w:rPr>
          <w:rFonts w:ascii="方正小标宋简体" w:eastAsia="方正小标宋简体" w:hAnsi="方正小标宋简体" w:cs="方正小标宋简体" w:hint="eastAsia"/>
          <w:spacing w:val="-10"/>
          <w:sz w:val="44"/>
          <w:szCs w:val="44"/>
        </w:rPr>
        <w:t>税务局告知书</w:t>
      </w:r>
    </w:p>
    <w:p w:rsidR="001C3CCD" w:rsidRDefault="001C3CCD" w:rsidP="008E22A8">
      <w:pPr>
        <w:spacing w:line="500" w:lineRule="exact"/>
        <w:ind w:firstLineChars="200" w:firstLine="31680"/>
        <w:rPr>
          <w:rFonts w:ascii="仿宋" w:eastAsia="仿宋" w:hAnsi="仿宋" w:cs="仿宋"/>
          <w:sz w:val="32"/>
          <w:szCs w:val="32"/>
        </w:rPr>
      </w:pPr>
      <w:r>
        <w:rPr>
          <w:rFonts w:ascii="仿宋" w:eastAsia="仿宋" w:hAnsi="仿宋" w:cs="仿宋" w:hint="eastAsia"/>
          <w:sz w:val="32"/>
          <w:szCs w:val="32"/>
        </w:rPr>
        <w:t>按照《台州市保障“无证明城市”实施工作规定》（台政办发〔</w:t>
      </w:r>
      <w:r>
        <w:rPr>
          <w:rFonts w:ascii="仿宋" w:eastAsia="仿宋" w:hAnsi="仿宋" w:cs="仿宋"/>
          <w:sz w:val="32"/>
          <w:szCs w:val="32"/>
        </w:rPr>
        <w:t>2019</w:t>
      </w:r>
      <w:r>
        <w:rPr>
          <w:rFonts w:ascii="仿宋" w:eastAsia="仿宋" w:hAnsi="仿宋" w:cs="仿宋" w:hint="eastAsia"/>
          <w:sz w:val="32"/>
          <w:szCs w:val="32"/>
        </w:rPr>
        <w:t>〕</w:t>
      </w:r>
      <w:r>
        <w:rPr>
          <w:rFonts w:ascii="仿宋" w:eastAsia="仿宋" w:hAnsi="仿宋" w:cs="仿宋"/>
          <w:sz w:val="32"/>
          <w:szCs w:val="32"/>
        </w:rPr>
        <w:t>17</w:t>
      </w:r>
      <w:r>
        <w:rPr>
          <w:rFonts w:ascii="仿宋" w:eastAsia="仿宋" w:hAnsi="仿宋" w:cs="仿宋" w:hint="eastAsia"/>
          <w:sz w:val="32"/>
          <w:szCs w:val="32"/>
        </w:rPr>
        <w:t>号），本机关就办事项目所需要的有关证明材料采用书面承诺方式办理的相关事项告知如下：</w:t>
      </w:r>
    </w:p>
    <w:p w:rsidR="001C3CCD" w:rsidRDefault="001C3CCD" w:rsidP="008E22A8">
      <w:pPr>
        <w:spacing w:line="500" w:lineRule="exact"/>
        <w:ind w:firstLineChars="200" w:firstLine="31680"/>
        <w:rPr>
          <w:rFonts w:ascii="仿宋" w:eastAsia="仿宋" w:hAnsi="仿宋" w:cs="仿宋"/>
          <w:sz w:val="32"/>
          <w:szCs w:val="32"/>
        </w:rPr>
      </w:pPr>
      <w:r>
        <w:rPr>
          <w:rFonts w:ascii="黑体" w:eastAsia="黑体" w:hAnsi="黑体" w:cs="黑体" w:hint="eastAsia"/>
          <w:sz w:val="32"/>
          <w:szCs w:val="32"/>
        </w:rPr>
        <w:t>一、采用书面承诺方式替代的证明材料及拟证明的事实</w:t>
      </w:r>
    </w:p>
    <w:p w:rsidR="001C3CCD" w:rsidRDefault="001C3CCD" w:rsidP="008E22A8">
      <w:pPr>
        <w:spacing w:line="500" w:lineRule="exact"/>
        <w:ind w:firstLineChars="200" w:firstLine="31680"/>
        <w:rPr>
          <w:rFonts w:ascii="仿宋" w:eastAsia="仿宋" w:hAnsi="仿宋" w:cs="仿宋"/>
          <w:sz w:val="32"/>
          <w:szCs w:val="32"/>
        </w:rPr>
      </w:pPr>
      <w:r>
        <w:rPr>
          <w:rFonts w:ascii="仿宋" w:eastAsia="仿宋" w:hAnsi="仿宋" w:cs="仿宋"/>
          <w:sz w:val="32"/>
          <w:szCs w:val="32"/>
        </w:rPr>
        <w:t>2</w:t>
      </w:r>
      <w:r w:rsidRPr="006C3AFA">
        <w:rPr>
          <w:rFonts w:ascii="仿宋" w:eastAsia="仿宋" w:hAnsi="仿宋" w:cs="仿宋" w:hint="eastAsia"/>
          <w:sz w:val="32"/>
          <w:szCs w:val="32"/>
        </w:rPr>
        <w:t>年内恢复所占用、损毁耕地原状的证明</w:t>
      </w:r>
      <w:r>
        <w:rPr>
          <w:rFonts w:ascii="仿宋" w:eastAsia="仿宋" w:hAnsi="仿宋" w:cs="仿宋" w:hint="eastAsia"/>
          <w:sz w:val="32"/>
          <w:szCs w:val="32"/>
        </w:rPr>
        <w:t>，拟证明</w:t>
      </w:r>
      <w:r w:rsidRPr="00913C06">
        <w:rPr>
          <w:rFonts w:ascii="仿宋" w:eastAsia="仿宋" w:hAnsi="仿宋" w:cs="仿宋" w:hint="eastAsia"/>
          <w:sz w:val="32"/>
          <w:szCs w:val="32"/>
        </w:rPr>
        <w:t>纳税人在批准临时占用耕地的期限内</w:t>
      </w:r>
      <w:r>
        <w:rPr>
          <w:rFonts w:ascii="仿宋" w:eastAsia="仿宋" w:hAnsi="仿宋" w:cs="仿宋" w:hint="eastAsia"/>
          <w:sz w:val="32"/>
          <w:szCs w:val="32"/>
        </w:rPr>
        <w:t>已</w:t>
      </w:r>
      <w:r w:rsidRPr="00913C06">
        <w:rPr>
          <w:rFonts w:ascii="仿宋" w:eastAsia="仿宋" w:hAnsi="仿宋" w:cs="仿宋" w:hint="eastAsia"/>
          <w:sz w:val="32"/>
          <w:szCs w:val="32"/>
        </w:rPr>
        <w:t>恢复所占用耕地原状</w:t>
      </w:r>
      <w:r>
        <w:rPr>
          <w:rFonts w:ascii="仿宋" w:eastAsia="仿宋" w:hAnsi="仿宋" w:cs="仿宋" w:hint="eastAsia"/>
          <w:sz w:val="32"/>
          <w:szCs w:val="32"/>
        </w:rPr>
        <w:t>。</w:t>
      </w:r>
    </w:p>
    <w:p w:rsidR="001C3CCD" w:rsidRDefault="001C3CCD" w:rsidP="008E22A8">
      <w:pPr>
        <w:spacing w:line="500" w:lineRule="exact"/>
        <w:ind w:firstLineChars="200" w:firstLine="31680"/>
        <w:rPr>
          <w:rFonts w:ascii="黑体" w:eastAsia="黑体" w:hAnsi="黑体" w:cs="黑体"/>
          <w:sz w:val="32"/>
          <w:szCs w:val="32"/>
        </w:rPr>
      </w:pPr>
      <w:r>
        <w:rPr>
          <w:rFonts w:ascii="黑体" w:eastAsia="黑体" w:hAnsi="黑体" w:cs="黑体" w:hint="eastAsia"/>
          <w:sz w:val="32"/>
          <w:szCs w:val="32"/>
        </w:rPr>
        <w:t>二、相关证明材料设定的依据</w:t>
      </w:r>
    </w:p>
    <w:p w:rsidR="001C3CCD" w:rsidRPr="00913C06" w:rsidRDefault="001C3CCD" w:rsidP="008E22A8">
      <w:pPr>
        <w:spacing w:line="500" w:lineRule="exact"/>
        <w:ind w:firstLineChars="200" w:firstLine="31680"/>
        <w:rPr>
          <w:rFonts w:ascii="仿宋" w:eastAsia="仿宋" w:hAnsi="仿宋" w:cs="仿宋"/>
          <w:sz w:val="32"/>
          <w:szCs w:val="32"/>
        </w:rPr>
      </w:pPr>
      <w:r>
        <w:rPr>
          <w:rFonts w:ascii="仿宋" w:eastAsia="仿宋" w:hAnsi="仿宋" w:cs="仿宋"/>
          <w:sz w:val="32"/>
          <w:szCs w:val="32"/>
        </w:rPr>
        <w:t>1.</w:t>
      </w:r>
      <w:r w:rsidRPr="00913C06">
        <w:rPr>
          <w:rFonts w:ascii="仿宋" w:eastAsia="仿宋" w:hAnsi="仿宋" w:cs="仿宋" w:hint="eastAsia"/>
          <w:sz w:val="32"/>
          <w:szCs w:val="32"/>
        </w:rPr>
        <w:t>《中华人民共和国耕地占用税暂行条例》第十三条</w:t>
      </w:r>
      <w:r>
        <w:rPr>
          <w:rFonts w:ascii="仿宋" w:eastAsia="仿宋" w:hAnsi="仿宋" w:cs="仿宋"/>
          <w:sz w:val="32"/>
          <w:szCs w:val="32"/>
        </w:rPr>
        <w:t>:</w:t>
      </w:r>
      <w:r w:rsidRPr="00913C06">
        <w:rPr>
          <w:rFonts w:ascii="仿宋" w:eastAsia="仿宋" w:hAnsi="仿宋" w:cs="仿宋"/>
          <w:sz w:val="32"/>
          <w:szCs w:val="32"/>
        </w:rPr>
        <w:t xml:space="preserve">   </w:t>
      </w:r>
      <w:r w:rsidRPr="00913C06">
        <w:rPr>
          <w:rFonts w:ascii="仿宋" w:eastAsia="仿宋" w:hAnsi="仿宋" w:cs="仿宋" w:hint="eastAsia"/>
          <w:sz w:val="32"/>
          <w:szCs w:val="32"/>
        </w:rPr>
        <w:t>纳税人临时占用耕地，应当依照本条例的规定缴纳耕地占用税。纳税人在批准临时占用耕地的期限内恢复所占用耕地原状的，全额退还已经缴纳的耕地占用税。</w:t>
      </w:r>
    </w:p>
    <w:p w:rsidR="001C3CCD" w:rsidRDefault="001C3CCD" w:rsidP="008E22A8">
      <w:pPr>
        <w:spacing w:line="500" w:lineRule="exact"/>
        <w:ind w:firstLineChars="200" w:firstLine="31680"/>
        <w:rPr>
          <w:rFonts w:ascii="仿宋" w:eastAsia="仿宋" w:hAnsi="仿宋" w:cs="仿宋"/>
          <w:sz w:val="32"/>
          <w:szCs w:val="32"/>
        </w:rPr>
      </w:pPr>
      <w:r>
        <w:rPr>
          <w:rFonts w:ascii="仿宋" w:eastAsia="仿宋" w:hAnsi="仿宋" w:cs="仿宋"/>
          <w:sz w:val="32"/>
          <w:szCs w:val="32"/>
        </w:rPr>
        <w:t>2.</w:t>
      </w:r>
      <w:r w:rsidRPr="00913C06">
        <w:rPr>
          <w:rFonts w:ascii="仿宋" w:eastAsia="仿宋" w:hAnsi="仿宋" w:cs="仿宋" w:hint="eastAsia"/>
          <w:sz w:val="32"/>
          <w:szCs w:val="32"/>
        </w:rPr>
        <w:t>《中华人民共和国耕地占用税暂行条例实施细则》（财政部</w:t>
      </w:r>
      <w:r w:rsidRPr="00913C06">
        <w:rPr>
          <w:rFonts w:ascii="仿宋" w:eastAsia="仿宋" w:hAnsi="仿宋" w:cs="仿宋"/>
          <w:sz w:val="32"/>
          <w:szCs w:val="32"/>
        </w:rPr>
        <w:t xml:space="preserve"> </w:t>
      </w:r>
      <w:r w:rsidRPr="00913C06">
        <w:rPr>
          <w:rFonts w:ascii="仿宋" w:eastAsia="仿宋" w:hAnsi="仿宋" w:cs="仿宋" w:hint="eastAsia"/>
          <w:sz w:val="32"/>
          <w:szCs w:val="32"/>
        </w:rPr>
        <w:t>国家税务总局令第</w:t>
      </w:r>
      <w:r w:rsidRPr="00913C06">
        <w:rPr>
          <w:rFonts w:ascii="仿宋" w:eastAsia="仿宋" w:hAnsi="仿宋" w:cs="仿宋"/>
          <w:sz w:val="32"/>
          <w:szCs w:val="32"/>
        </w:rPr>
        <w:t>49</w:t>
      </w:r>
      <w:r w:rsidRPr="00913C06">
        <w:rPr>
          <w:rFonts w:ascii="仿宋" w:eastAsia="仿宋" w:hAnsi="仿宋" w:cs="仿宋" w:hint="eastAsia"/>
          <w:sz w:val="32"/>
          <w:szCs w:val="32"/>
        </w:rPr>
        <w:t>号）第二十二条</w:t>
      </w:r>
      <w:r>
        <w:rPr>
          <w:rFonts w:ascii="仿宋" w:eastAsia="仿宋" w:hAnsi="仿宋" w:cs="仿宋"/>
          <w:sz w:val="32"/>
          <w:szCs w:val="32"/>
        </w:rPr>
        <w:t>:</w:t>
      </w:r>
      <w:r w:rsidRPr="00913C06">
        <w:rPr>
          <w:rFonts w:ascii="仿宋" w:eastAsia="仿宋" w:hAnsi="仿宋" w:cs="仿宋" w:hint="eastAsia"/>
          <w:sz w:val="32"/>
          <w:szCs w:val="32"/>
        </w:rPr>
        <w:t>条例第十三条所称临时占用耕地，是指纳税人因建设项目施工、地质勘查等需要，在一般不超过</w:t>
      </w:r>
      <w:r w:rsidRPr="00913C06">
        <w:rPr>
          <w:rFonts w:ascii="仿宋" w:eastAsia="仿宋" w:hAnsi="仿宋" w:cs="仿宋"/>
          <w:sz w:val="32"/>
          <w:szCs w:val="32"/>
        </w:rPr>
        <w:t>2</w:t>
      </w:r>
      <w:r w:rsidRPr="00913C06">
        <w:rPr>
          <w:rFonts w:ascii="仿宋" w:eastAsia="仿宋" w:hAnsi="仿宋" w:cs="仿宋" w:hint="eastAsia"/>
          <w:sz w:val="32"/>
          <w:szCs w:val="32"/>
        </w:rPr>
        <w:t>年内临时使用耕地并且没有修建永久性建筑物的行为。</w:t>
      </w:r>
    </w:p>
    <w:p w:rsidR="001C3CCD" w:rsidRDefault="001C3CCD" w:rsidP="008E22A8">
      <w:pPr>
        <w:spacing w:line="500" w:lineRule="exact"/>
        <w:ind w:firstLineChars="200" w:firstLine="31680"/>
        <w:rPr>
          <w:rFonts w:ascii="黑体" w:eastAsia="黑体" w:hAnsi="黑体" w:cs="黑体"/>
          <w:sz w:val="32"/>
          <w:szCs w:val="32"/>
        </w:rPr>
      </w:pPr>
      <w:r>
        <w:rPr>
          <w:rFonts w:ascii="黑体" w:eastAsia="黑体" w:hAnsi="黑体" w:cs="黑体" w:hint="eastAsia"/>
          <w:sz w:val="32"/>
          <w:szCs w:val="32"/>
        </w:rPr>
        <w:t>三、申请人书面承诺内容</w:t>
      </w:r>
    </w:p>
    <w:p w:rsidR="001C3CCD" w:rsidRDefault="001C3CCD" w:rsidP="008E22A8">
      <w:pPr>
        <w:spacing w:line="500" w:lineRule="exact"/>
        <w:ind w:firstLineChars="200" w:firstLine="31680"/>
        <w:rPr>
          <w:rFonts w:ascii="仿宋" w:eastAsia="仿宋" w:hAnsi="仿宋" w:cs="仿宋"/>
          <w:sz w:val="32"/>
          <w:szCs w:val="32"/>
        </w:rPr>
      </w:pPr>
      <w:r w:rsidRPr="00913C06">
        <w:rPr>
          <w:rFonts w:ascii="仿宋" w:eastAsia="仿宋" w:hAnsi="仿宋" w:cs="仿宋" w:hint="eastAsia"/>
          <w:sz w:val="32"/>
          <w:szCs w:val="32"/>
        </w:rPr>
        <w:t>纳税人在批准临时占用耕地的期限内</w:t>
      </w:r>
      <w:r>
        <w:rPr>
          <w:rFonts w:ascii="仿宋" w:eastAsia="仿宋" w:hAnsi="仿宋" w:cs="仿宋" w:hint="eastAsia"/>
          <w:sz w:val="32"/>
          <w:szCs w:val="32"/>
        </w:rPr>
        <w:t>已</w:t>
      </w:r>
      <w:r w:rsidRPr="00913C06">
        <w:rPr>
          <w:rFonts w:ascii="仿宋" w:eastAsia="仿宋" w:hAnsi="仿宋" w:cs="仿宋" w:hint="eastAsia"/>
          <w:sz w:val="32"/>
          <w:szCs w:val="32"/>
        </w:rPr>
        <w:t>恢复所占用耕地原状</w:t>
      </w:r>
      <w:r>
        <w:rPr>
          <w:rFonts w:ascii="仿宋" w:eastAsia="仿宋" w:hAnsi="仿宋" w:cs="仿宋" w:hint="eastAsia"/>
          <w:sz w:val="32"/>
          <w:szCs w:val="32"/>
        </w:rPr>
        <w:t>。</w:t>
      </w:r>
    </w:p>
    <w:p w:rsidR="001C3CCD" w:rsidRDefault="001C3CCD" w:rsidP="008E22A8">
      <w:pPr>
        <w:spacing w:line="500" w:lineRule="exact"/>
        <w:ind w:firstLineChars="200" w:firstLine="31680"/>
        <w:rPr>
          <w:rFonts w:ascii="黑体" w:eastAsia="黑体" w:hAnsi="黑体" w:cs="黑体"/>
          <w:sz w:val="32"/>
          <w:szCs w:val="32"/>
        </w:rPr>
      </w:pPr>
      <w:r>
        <w:rPr>
          <w:rFonts w:ascii="黑体" w:eastAsia="黑体" w:hAnsi="黑体" w:cs="黑体" w:hint="eastAsia"/>
          <w:sz w:val="32"/>
          <w:szCs w:val="32"/>
        </w:rPr>
        <w:t>四、申请人虚假承诺或违反承诺应当承担的责任</w:t>
      </w:r>
    </w:p>
    <w:p w:rsidR="001C3CCD" w:rsidRDefault="001C3CCD" w:rsidP="008E22A8">
      <w:pPr>
        <w:spacing w:line="500" w:lineRule="exact"/>
        <w:ind w:firstLineChars="200" w:firstLine="31680"/>
        <w:rPr>
          <w:rFonts w:ascii="仿宋" w:eastAsia="仿宋" w:hAnsi="仿宋" w:cs="仿宋"/>
          <w:sz w:val="32"/>
          <w:szCs w:val="32"/>
        </w:rPr>
      </w:pPr>
      <w:r>
        <w:rPr>
          <w:rFonts w:ascii="仿宋" w:eastAsia="仿宋" w:hAnsi="仿宋" w:cs="仿宋"/>
          <w:sz w:val="32"/>
          <w:szCs w:val="32"/>
        </w:rPr>
        <w:t>1.</w:t>
      </w:r>
      <w:r>
        <w:rPr>
          <w:rFonts w:ascii="仿宋" w:eastAsia="仿宋" w:hAnsi="仿宋" w:cs="仿宋" w:hint="eastAsia"/>
          <w:sz w:val="32"/>
          <w:szCs w:val="32"/>
        </w:rPr>
        <w:t>责令申请人限期缴纳税款；</w:t>
      </w:r>
    </w:p>
    <w:p w:rsidR="001C3CCD" w:rsidRDefault="001C3CCD" w:rsidP="008E22A8">
      <w:pPr>
        <w:spacing w:line="500" w:lineRule="exact"/>
        <w:ind w:firstLineChars="200" w:firstLine="31680"/>
        <w:rPr>
          <w:rFonts w:ascii="仿宋" w:eastAsia="仿宋" w:hAnsi="仿宋" w:cs="仿宋"/>
          <w:sz w:val="32"/>
          <w:szCs w:val="32"/>
        </w:rPr>
      </w:pPr>
      <w:r>
        <w:rPr>
          <w:rFonts w:ascii="仿宋" w:eastAsia="仿宋" w:hAnsi="仿宋" w:cs="仿宋"/>
          <w:sz w:val="32"/>
          <w:szCs w:val="32"/>
        </w:rPr>
        <w:t>2.</w:t>
      </w:r>
      <w:r>
        <w:rPr>
          <w:rFonts w:ascii="仿宋" w:eastAsia="仿宋" w:hAnsi="仿宋" w:cs="仿宋" w:hint="eastAsia"/>
          <w:sz w:val="32"/>
          <w:szCs w:val="32"/>
        </w:rPr>
        <w:t>依法向申请人加收滞纳金；</w:t>
      </w:r>
    </w:p>
    <w:p w:rsidR="001C3CCD" w:rsidRDefault="001C3CCD" w:rsidP="008E22A8">
      <w:pPr>
        <w:spacing w:line="500" w:lineRule="exact"/>
        <w:ind w:firstLineChars="200" w:firstLine="31680"/>
        <w:rPr>
          <w:rFonts w:ascii="仿宋" w:eastAsia="仿宋" w:hAnsi="仿宋" w:cs="仿宋"/>
          <w:sz w:val="32"/>
          <w:szCs w:val="32"/>
        </w:rPr>
      </w:pPr>
      <w:r>
        <w:rPr>
          <w:rFonts w:ascii="仿宋" w:eastAsia="仿宋" w:hAnsi="仿宋" w:cs="仿宋"/>
          <w:sz w:val="32"/>
          <w:szCs w:val="32"/>
        </w:rPr>
        <w:t>3.</w:t>
      </w:r>
      <w:r>
        <w:rPr>
          <w:rFonts w:ascii="仿宋" w:eastAsia="仿宋" w:hAnsi="仿宋" w:cs="仿宋" w:hint="eastAsia"/>
          <w:sz w:val="32"/>
          <w:szCs w:val="32"/>
        </w:rPr>
        <w:t>按照《</w:t>
      </w:r>
      <w:r w:rsidRPr="00B80833">
        <w:rPr>
          <w:rFonts w:ascii="仿宋" w:eastAsia="仿宋" w:hAnsi="仿宋" w:cs="仿宋" w:hint="eastAsia"/>
          <w:sz w:val="32"/>
          <w:szCs w:val="32"/>
        </w:rPr>
        <w:t>中华人民共和国税收征收管理法</w:t>
      </w:r>
      <w:r>
        <w:rPr>
          <w:rFonts w:ascii="仿宋" w:eastAsia="仿宋" w:hAnsi="仿宋" w:cs="仿宋" w:hint="eastAsia"/>
          <w:sz w:val="32"/>
          <w:szCs w:val="32"/>
        </w:rPr>
        <w:t>》有关规定对申请人进行处罚；</w:t>
      </w:r>
    </w:p>
    <w:p w:rsidR="001C3CCD" w:rsidRDefault="001C3CCD" w:rsidP="00C801FB">
      <w:pPr>
        <w:spacing w:line="500" w:lineRule="exact"/>
        <w:ind w:firstLine="630"/>
        <w:jc w:val="left"/>
        <w:rPr>
          <w:rFonts w:ascii="仿宋" w:eastAsia="仿宋" w:hAnsi="仿宋" w:cs="仿宋"/>
          <w:sz w:val="32"/>
          <w:szCs w:val="32"/>
        </w:rPr>
      </w:pPr>
      <w:r>
        <w:rPr>
          <w:rFonts w:ascii="仿宋" w:eastAsia="仿宋" w:hAnsi="仿宋" w:cs="仿宋"/>
          <w:sz w:val="32"/>
          <w:szCs w:val="32"/>
        </w:rPr>
        <w:t>4.</w:t>
      </w:r>
      <w:r>
        <w:rPr>
          <w:rFonts w:ascii="仿宋" w:eastAsia="仿宋" w:hAnsi="仿宋" w:cs="仿宋" w:hint="eastAsia"/>
          <w:sz w:val="32"/>
          <w:szCs w:val="32"/>
        </w:rPr>
        <w:t>将申请人失信信息记录在案并报送公共信用工作机构。</w:t>
      </w:r>
    </w:p>
    <w:p w:rsidR="001C3CCD" w:rsidRDefault="001C3CCD" w:rsidP="008E22A8">
      <w:pPr>
        <w:spacing w:line="520" w:lineRule="exact"/>
        <w:ind w:firstLineChars="200" w:firstLine="31680"/>
        <w:rPr>
          <w:rFonts w:ascii="黑体" w:eastAsia="黑体" w:hAnsi="黑体" w:cs="黑体"/>
          <w:sz w:val="32"/>
          <w:szCs w:val="32"/>
        </w:rPr>
      </w:pPr>
      <w:r w:rsidRPr="0027673E">
        <w:rPr>
          <w:rFonts w:ascii="黑体" w:eastAsia="黑体" w:hAnsi="黑体" w:cs="黑体" w:hint="eastAsia"/>
          <w:sz w:val="32"/>
          <w:szCs w:val="32"/>
        </w:rPr>
        <w:t>五、其他</w:t>
      </w:r>
    </w:p>
    <w:p w:rsidR="001C3CCD" w:rsidRPr="00C801FB" w:rsidRDefault="001C3CCD" w:rsidP="00C801FB">
      <w:pPr>
        <w:spacing w:line="500" w:lineRule="exact"/>
        <w:ind w:firstLine="630"/>
        <w:jc w:val="left"/>
        <w:rPr>
          <w:rFonts w:ascii="方正小标宋简体" w:eastAsia="方正小标宋简体" w:hAnsi="方正小标宋简体" w:cs="方正小标宋简体"/>
          <w:sz w:val="44"/>
          <w:szCs w:val="44"/>
        </w:rPr>
      </w:pPr>
      <w:r>
        <w:rPr>
          <w:rFonts w:ascii="仿宋" w:eastAsia="仿宋" w:hAnsi="仿宋" w:cs="仿宋" w:hint="eastAsia"/>
          <w:sz w:val="32"/>
          <w:szCs w:val="32"/>
        </w:rPr>
        <w:t>本机关将通过事后抽查和部门间核查等方式对书面承诺事项进行核实。</w:t>
      </w:r>
    </w:p>
    <w:p w:rsidR="001C3CCD" w:rsidRDefault="001C3CCD" w:rsidP="001E597A">
      <w:pPr>
        <w:jc w:val="center"/>
        <w:rPr>
          <w:rFonts w:ascii="仿宋_GB2312" w:eastAsia="仿宋_GB2312" w:hAnsi="方正小标宋简体" w:cs="方正小标宋简体"/>
          <w:sz w:val="44"/>
          <w:szCs w:val="44"/>
        </w:rPr>
      </w:pPr>
      <w:r>
        <w:rPr>
          <w:rFonts w:ascii="方正小标宋简体" w:eastAsia="方正小标宋简体" w:hAnsi="方正小标宋简体" w:cs="方正小标宋简体" w:hint="eastAsia"/>
          <w:sz w:val="44"/>
          <w:szCs w:val="44"/>
        </w:rPr>
        <w:t>申请人承诺</w:t>
      </w:r>
    </w:p>
    <w:p w:rsidR="001C3CCD" w:rsidRDefault="001C3CCD" w:rsidP="008E22A8">
      <w:pPr>
        <w:snapToGrid w:val="0"/>
        <w:spacing w:line="360" w:lineRule="auto"/>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申请人就申请办理</w:t>
      </w:r>
      <w:r w:rsidRPr="0043568D">
        <w:rPr>
          <w:rFonts w:ascii="仿宋_GB2312" w:eastAsia="仿宋_GB2312" w:hAnsi="仿宋" w:cs="仿宋"/>
          <w:sz w:val="32"/>
          <w:szCs w:val="32"/>
          <w:u w:val="single"/>
        </w:rPr>
        <w:t xml:space="preserve">  </w:t>
      </w:r>
      <w:r w:rsidRPr="0043568D">
        <w:rPr>
          <w:rFonts w:ascii="仿宋_GB2312" w:eastAsia="仿宋_GB2312" w:hAnsi="仿宋" w:cs="仿宋" w:hint="eastAsia"/>
          <w:sz w:val="32"/>
          <w:szCs w:val="32"/>
          <w:u w:val="single"/>
        </w:rPr>
        <w:t>退（抵）税（费）办理</w:t>
      </w:r>
      <w:r w:rsidRPr="0043568D">
        <w:rPr>
          <w:rFonts w:ascii="仿宋_GB2312" w:eastAsia="仿宋_GB2312" w:hAnsi="仿宋" w:cs="仿宋"/>
          <w:sz w:val="32"/>
          <w:szCs w:val="32"/>
          <w:u w:val="single"/>
        </w:rPr>
        <w:t xml:space="preserve">  </w:t>
      </w:r>
      <w:r>
        <w:rPr>
          <w:rFonts w:ascii="仿宋_GB2312" w:eastAsia="仿宋_GB2312" w:hAnsi="仿宋" w:cs="仿宋" w:hint="eastAsia"/>
          <w:sz w:val="32"/>
          <w:szCs w:val="32"/>
        </w:rPr>
        <w:t>事项，现作出以下承诺：</w:t>
      </w:r>
    </w:p>
    <w:p w:rsidR="001C3CCD" w:rsidRPr="00503B66" w:rsidRDefault="001C3CCD" w:rsidP="00503B66">
      <w:pPr>
        <w:ind w:firstLine="660"/>
        <w:rPr>
          <w:rFonts w:ascii="仿宋_GB2312" w:eastAsia="仿宋_GB2312" w:hAnsi="仿宋" w:cs="仿宋"/>
          <w:sz w:val="32"/>
          <w:szCs w:val="32"/>
        </w:rPr>
      </w:pPr>
      <w:r w:rsidRPr="00503B66">
        <w:rPr>
          <w:rFonts w:ascii="仿宋_GB2312" w:eastAsia="仿宋_GB2312" w:hAnsi="仿宋" w:cs="仿宋" w:hint="eastAsia"/>
          <w:sz w:val="32"/>
          <w:szCs w:val="32"/>
        </w:rPr>
        <w:t>一、</w:t>
      </w:r>
      <w:r w:rsidRPr="00503B66">
        <w:rPr>
          <w:rFonts w:ascii="仿宋_GB2312" w:eastAsia="仿宋_GB2312" w:hAnsi="仿宋" w:hint="eastAsia"/>
          <w:sz w:val="32"/>
          <w:szCs w:val="32"/>
        </w:rPr>
        <w:t>本单位</w:t>
      </w:r>
      <w:r w:rsidRPr="00503B66">
        <w:rPr>
          <w:rFonts w:ascii="仿宋_GB2312" w:eastAsia="仿宋_GB2312" w:hAnsi="仿宋"/>
          <w:sz w:val="32"/>
          <w:szCs w:val="32"/>
        </w:rPr>
        <w:t>(</w:t>
      </w:r>
      <w:r w:rsidRPr="00503B66">
        <w:rPr>
          <w:rFonts w:ascii="仿宋_GB2312" w:eastAsia="仿宋_GB2312" w:hAnsi="仿宋" w:hint="eastAsia"/>
          <w:sz w:val="32"/>
          <w:szCs w:val="32"/>
        </w:rPr>
        <w:t>个人</w:t>
      </w:r>
      <w:r w:rsidRPr="00503B66">
        <w:rPr>
          <w:rFonts w:ascii="仿宋_GB2312" w:eastAsia="仿宋_GB2312" w:hAnsi="仿宋"/>
          <w:sz w:val="32"/>
          <w:szCs w:val="32"/>
        </w:rPr>
        <w:t>)</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（纳税人识别号</w:t>
      </w:r>
      <w:r w:rsidRPr="00503B66">
        <w:rPr>
          <w:rFonts w:ascii="仿宋_GB2312" w:eastAsia="仿宋_GB2312" w:hAnsi="仿宋"/>
          <w:sz w:val="32"/>
          <w:szCs w:val="32"/>
        </w:rPr>
        <w:t>/</w:t>
      </w:r>
      <w:r w:rsidRPr="00503B66">
        <w:rPr>
          <w:rFonts w:ascii="仿宋_GB2312" w:eastAsia="仿宋_GB2312" w:hAnsi="仿宋" w:hint="eastAsia"/>
          <w:sz w:val="32"/>
          <w:szCs w:val="32"/>
        </w:rPr>
        <w:t>身份证号：</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）于</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年</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月</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日临时占用</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镇（街道）</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村</w:t>
      </w:r>
      <w:r w:rsidRPr="00503B66">
        <w:rPr>
          <w:rFonts w:ascii="仿宋_GB2312" w:eastAsia="仿宋_GB2312" w:hAnsi="仿宋"/>
          <w:sz w:val="32"/>
          <w:szCs w:val="32"/>
        </w:rPr>
        <w:t xml:space="preserve">  </w:t>
      </w:r>
      <w:r w:rsidRPr="00503B66">
        <w:rPr>
          <w:rFonts w:ascii="仿宋_GB2312" w:eastAsia="仿宋_GB2312" w:hAnsi="仿宋" w:hint="eastAsia"/>
          <w:sz w:val="32"/>
          <w:szCs w:val="32"/>
        </w:rPr>
        <w:t>耕地</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平方米，本单位（个人）已于</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年</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月</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日按照国土部门的要求依法复垦</w:t>
      </w:r>
      <w:r w:rsidRPr="00503B66">
        <w:rPr>
          <w:rFonts w:ascii="仿宋_GB2312" w:eastAsia="仿宋_GB2312" w:hAnsi="仿宋"/>
          <w:sz w:val="32"/>
          <w:szCs w:val="32"/>
          <w:u w:val="single"/>
        </w:rPr>
        <w:t xml:space="preserve">         </w:t>
      </w:r>
      <w:r>
        <w:rPr>
          <w:rFonts w:ascii="仿宋_GB2312" w:eastAsia="仿宋_GB2312" w:hAnsi="仿宋"/>
          <w:sz w:val="32"/>
          <w:szCs w:val="32"/>
          <w:u w:val="single"/>
        </w:rPr>
        <w:t xml:space="preserve">   </w:t>
      </w:r>
      <w:r w:rsidRPr="00503B66">
        <w:rPr>
          <w:rFonts w:ascii="仿宋_GB2312" w:eastAsia="仿宋_GB2312" w:hAnsi="仿宋"/>
          <w:sz w:val="32"/>
          <w:szCs w:val="32"/>
          <w:u w:val="single"/>
        </w:rPr>
        <w:t xml:space="preserve"> </w:t>
      </w:r>
      <w:r w:rsidRPr="00503B66">
        <w:rPr>
          <w:rFonts w:ascii="仿宋_GB2312" w:eastAsia="仿宋_GB2312" w:hAnsi="仿宋" w:hint="eastAsia"/>
          <w:sz w:val="32"/>
          <w:szCs w:val="32"/>
        </w:rPr>
        <w:t>平方米耕地。</w:t>
      </w:r>
      <w:bookmarkStart w:id="0" w:name="_GoBack"/>
      <w:bookmarkEnd w:id="0"/>
      <w:r w:rsidRPr="00503B66">
        <w:rPr>
          <w:rFonts w:ascii="仿宋_GB2312" w:eastAsia="仿宋_GB2312" w:hAnsi="仿宋" w:cs="仿宋" w:hint="eastAsia"/>
          <w:sz w:val="32"/>
          <w:szCs w:val="32"/>
        </w:rPr>
        <w:t>本单位（个人）承诺上述信息真实、准确。</w:t>
      </w:r>
    </w:p>
    <w:p w:rsidR="001C3CCD" w:rsidRDefault="001C3CCD" w:rsidP="008E22A8">
      <w:pPr>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二、已知晓</w:t>
      </w:r>
      <w:r w:rsidRPr="00F70110">
        <w:rPr>
          <w:rFonts w:ascii="仿宋_GB2312" w:eastAsia="仿宋_GB2312" w:hAnsi="仿宋" w:cs="仿宋" w:hint="eastAsia"/>
          <w:sz w:val="32"/>
          <w:szCs w:val="32"/>
        </w:rPr>
        <w:t>国家税务总局</w:t>
      </w:r>
      <w:r>
        <w:rPr>
          <w:rFonts w:ascii="仿宋_GB2312" w:eastAsia="仿宋_GB2312" w:hAnsi="仿宋" w:cs="仿宋" w:hint="eastAsia"/>
          <w:sz w:val="32"/>
          <w:szCs w:val="32"/>
        </w:rPr>
        <w:t>天台县</w:t>
      </w:r>
      <w:r w:rsidRPr="00F70110">
        <w:rPr>
          <w:rFonts w:ascii="仿宋_GB2312" w:eastAsia="仿宋_GB2312" w:hAnsi="仿宋" w:cs="仿宋" w:hint="eastAsia"/>
          <w:sz w:val="32"/>
          <w:szCs w:val="32"/>
        </w:rPr>
        <w:t>税务局</w:t>
      </w:r>
      <w:r>
        <w:rPr>
          <w:rFonts w:ascii="仿宋_GB2312" w:eastAsia="仿宋_GB2312" w:hAnsi="仿宋" w:cs="仿宋" w:hint="eastAsia"/>
          <w:sz w:val="32"/>
          <w:szCs w:val="32"/>
        </w:rPr>
        <w:t>告知的全部内容。</w:t>
      </w:r>
    </w:p>
    <w:p w:rsidR="001C3CCD" w:rsidRDefault="001C3CCD" w:rsidP="008E22A8">
      <w:pPr>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三、认为自身能满足</w:t>
      </w:r>
      <w:r w:rsidRPr="00F70110">
        <w:rPr>
          <w:rFonts w:ascii="仿宋_GB2312" w:eastAsia="仿宋_GB2312" w:hAnsi="仿宋" w:cs="仿宋" w:hint="eastAsia"/>
          <w:sz w:val="32"/>
          <w:szCs w:val="32"/>
        </w:rPr>
        <w:t>国家税务总局</w:t>
      </w:r>
      <w:r>
        <w:rPr>
          <w:rFonts w:ascii="仿宋_GB2312" w:eastAsia="仿宋_GB2312" w:hAnsi="仿宋" w:cs="仿宋" w:hint="eastAsia"/>
          <w:sz w:val="32"/>
          <w:szCs w:val="32"/>
        </w:rPr>
        <w:t>天台县</w:t>
      </w:r>
      <w:r w:rsidRPr="00F70110">
        <w:rPr>
          <w:rFonts w:ascii="仿宋_GB2312" w:eastAsia="仿宋_GB2312" w:hAnsi="仿宋" w:cs="仿宋" w:hint="eastAsia"/>
          <w:sz w:val="32"/>
          <w:szCs w:val="32"/>
        </w:rPr>
        <w:t>税务局</w:t>
      </w:r>
      <w:r>
        <w:rPr>
          <w:rFonts w:ascii="仿宋_GB2312" w:eastAsia="仿宋_GB2312" w:hAnsi="仿宋" w:cs="仿宋" w:hint="eastAsia"/>
          <w:sz w:val="32"/>
          <w:szCs w:val="32"/>
        </w:rPr>
        <w:t>告知的条件、标准和要求。</w:t>
      </w:r>
    </w:p>
    <w:p w:rsidR="001C3CCD" w:rsidRDefault="001C3CCD" w:rsidP="008E22A8">
      <w:pPr>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四、若违反承诺或者作出不实承诺的，愿意承担所有责任，由此造成的损失由</w:t>
      </w:r>
      <w:r w:rsidRPr="00B40377">
        <w:rPr>
          <w:rFonts w:ascii="仿宋_GB2312" w:eastAsia="仿宋_GB2312" w:hAnsi="仿宋" w:cs="仿宋" w:hint="eastAsia"/>
          <w:sz w:val="32"/>
          <w:szCs w:val="32"/>
        </w:rPr>
        <w:t>本单位</w:t>
      </w:r>
      <w:r>
        <w:rPr>
          <w:rFonts w:ascii="仿宋_GB2312" w:eastAsia="仿宋_GB2312" w:hAnsi="仿宋" w:cs="仿宋" w:hint="eastAsia"/>
          <w:sz w:val="32"/>
          <w:szCs w:val="32"/>
        </w:rPr>
        <w:t>（个人）承担，并同意将相关信息作为不良信息报公共信用工作机构记录到申请人的信用档案。</w:t>
      </w:r>
    </w:p>
    <w:p w:rsidR="001C3CCD" w:rsidRDefault="001C3CCD" w:rsidP="008E22A8">
      <w:pPr>
        <w:ind w:firstLineChars="200" w:firstLine="31680"/>
        <w:rPr>
          <w:rFonts w:ascii="仿宋_GB2312" w:eastAsia="仿宋_GB2312" w:hAnsi="仿宋" w:cs="仿宋"/>
          <w:sz w:val="32"/>
          <w:szCs w:val="32"/>
        </w:rPr>
      </w:pPr>
      <w:r>
        <w:rPr>
          <w:rFonts w:ascii="仿宋_GB2312" w:eastAsia="仿宋_GB2312" w:hAnsi="仿宋" w:cs="仿宋" w:hint="eastAsia"/>
          <w:sz w:val="32"/>
          <w:szCs w:val="32"/>
        </w:rPr>
        <w:t>五、上述陈述是申请人真实意思的表示。</w:t>
      </w:r>
    </w:p>
    <w:p w:rsidR="001C3CCD" w:rsidRDefault="001C3CCD" w:rsidP="008E22A8">
      <w:pPr>
        <w:ind w:firstLineChars="1600" w:firstLine="31680"/>
        <w:rPr>
          <w:rFonts w:ascii="仿宋_GB2312" w:eastAsia="仿宋_GB2312" w:hAnsi="仿宋" w:cs="仿宋"/>
          <w:sz w:val="32"/>
          <w:szCs w:val="32"/>
        </w:rPr>
      </w:pPr>
      <w:r>
        <w:rPr>
          <w:rFonts w:ascii="仿宋_GB2312" w:eastAsia="仿宋_GB2312" w:hAnsi="仿宋" w:cs="仿宋" w:hint="eastAsia"/>
          <w:sz w:val="32"/>
          <w:szCs w:val="32"/>
        </w:rPr>
        <w:t>申请人：</w:t>
      </w:r>
    </w:p>
    <w:p w:rsidR="001C3CCD" w:rsidRDefault="001C3CCD" w:rsidP="008E22A8">
      <w:pPr>
        <w:ind w:firstLineChars="1550" w:firstLine="31680"/>
        <w:rPr>
          <w:rFonts w:ascii="仿宋_GB2312" w:eastAsia="仿宋_GB2312" w:hAnsi="仿宋" w:cs="仿宋"/>
          <w:sz w:val="32"/>
          <w:szCs w:val="32"/>
        </w:rPr>
      </w:pPr>
      <w:r>
        <w:rPr>
          <w:rFonts w:ascii="仿宋_GB2312" w:eastAsia="仿宋_GB2312" w:hAnsi="仿宋" w:cs="仿宋" w:hint="eastAsia"/>
          <w:sz w:val="32"/>
          <w:szCs w:val="32"/>
        </w:rPr>
        <w:t>（签字或盖章）</w:t>
      </w:r>
    </w:p>
    <w:p w:rsidR="001C3CCD" w:rsidRPr="001E597A" w:rsidRDefault="001C3CCD" w:rsidP="0027467A">
      <w:pPr>
        <w:ind w:firstLineChars="1600" w:firstLine="31680"/>
      </w:pPr>
      <w:r>
        <w:rPr>
          <w:rFonts w:ascii="仿宋_GB2312" w:eastAsia="仿宋_GB2312" w:hAnsi="仿宋" w:cs="仿宋" w:hint="eastAsia"/>
          <w:sz w:val="32"/>
          <w:szCs w:val="32"/>
        </w:rPr>
        <w:t>年</w:t>
      </w:r>
      <w:r>
        <w:rPr>
          <w:rFonts w:ascii="仿宋_GB2312" w:eastAsia="仿宋_GB2312" w:hAnsi="仿宋" w:cs="仿宋"/>
          <w:sz w:val="32"/>
          <w:szCs w:val="32"/>
        </w:rPr>
        <w:t xml:space="preserve">    </w:t>
      </w:r>
      <w:r>
        <w:rPr>
          <w:rFonts w:ascii="仿宋_GB2312" w:eastAsia="仿宋_GB2312" w:hAnsi="仿宋" w:cs="仿宋" w:hint="eastAsia"/>
          <w:sz w:val="32"/>
          <w:szCs w:val="32"/>
        </w:rPr>
        <w:t>月</w:t>
      </w:r>
      <w:r>
        <w:rPr>
          <w:rFonts w:ascii="仿宋_GB2312" w:eastAsia="仿宋_GB2312" w:hAnsi="仿宋" w:cs="仿宋"/>
          <w:sz w:val="32"/>
          <w:szCs w:val="32"/>
        </w:rPr>
        <w:t xml:space="preserve">    </w:t>
      </w:r>
      <w:r>
        <w:rPr>
          <w:rFonts w:ascii="仿宋_GB2312" w:eastAsia="仿宋_GB2312" w:hAnsi="仿宋" w:cs="仿宋" w:hint="eastAsia"/>
          <w:sz w:val="32"/>
          <w:szCs w:val="32"/>
        </w:rPr>
        <w:t>日</w:t>
      </w:r>
    </w:p>
    <w:sectPr w:rsidR="001C3CCD" w:rsidRPr="001E597A" w:rsidSect="0037796E">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3CCD" w:rsidRDefault="001C3CCD" w:rsidP="00FB44D4">
      <w:r>
        <w:separator/>
      </w:r>
    </w:p>
  </w:endnote>
  <w:endnote w:type="continuationSeparator" w:id="1">
    <w:p w:rsidR="001C3CCD" w:rsidRDefault="001C3CCD" w:rsidP="00FB44D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方正小标宋简体">
    <w:altName w:val="方正兰亭超细黑简体"/>
    <w:panose1 w:val="00000000000000000000"/>
    <w:charset w:val="86"/>
    <w:family w:val="script"/>
    <w:notTrueType/>
    <w:pitch w:val="fixed"/>
    <w:sig w:usb0="00000001" w:usb1="080E0000" w:usb2="00000010" w:usb3="00000000" w:csb0="00040000" w:csb1="00000000"/>
  </w:font>
  <w:font w:name="仿宋">
    <w:altName w:val="宋体"/>
    <w:panose1 w:val="00000000000000000000"/>
    <w:charset w:val="86"/>
    <w:family w:val="modern"/>
    <w:notTrueType/>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3CCD" w:rsidRDefault="001C3CCD" w:rsidP="00FB44D4">
      <w:r>
        <w:separator/>
      </w:r>
    </w:p>
  </w:footnote>
  <w:footnote w:type="continuationSeparator" w:id="1">
    <w:p w:rsidR="001C3CCD" w:rsidRDefault="001C3CCD" w:rsidP="00FB44D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wrapTrailSpaces/>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E597A"/>
    <w:rsid w:val="00045815"/>
    <w:rsid w:val="000B5043"/>
    <w:rsid w:val="00135E08"/>
    <w:rsid w:val="001616AF"/>
    <w:rsid w:val="001C3CCD"/>
    <w:rsid w:val="001E597A"/>
    <w:rsid w:val="0027467A"/>
    <w:rsid w:val="0027673E"/>
    <w:rsid w:val="00286473"/>
    <w:rsid w:val="0037796E"/>
    <w:rsid w:val="004020F6"/>
    <w:rsid w:val="0043568D"/>
    <w:rsid w:val="00503B66"/>
    <w:rsid w:val="00524D1C"/>
    <w:rsid w:val="005330DF"/>
    <w:rsid w:val="00575666"/>
    <w:rsid w:val="006C3AFA"/>
    <w:rsid w:val="006E009A"/>
    <w:rsid w:val="00756F12"/>
    <w:rsid w:val="007D3C3E"/>
    <w:rsid w:val="007D6714"/>
    <w:rsid w:val="007E2574"/>
    <w:rsid w:val="008E22A8"/>
    <w:rsid w:val="00913C06"/>
    <w:rsid w:val="0097598A"/>
    <w:rsid w:val="00984EF3"/>
    <w:rsid w:val="00A56F1E"/>
    <w:rsid w:val="00B40377"/>
    <w:rsid w:val="00B80833"/>
    <w:rsid w:val="00C801FB"/>
    <w:rsid w:val="00C9005A"/>
    <w:rsid w:val="00CF6779"/>
    <w:rsid w:val="00D27FC9"/>
    <w:rsid w:val="00E3492F"/>
    <w:rsid w:val="00EC2A82"/>
    <w:rsid w:val="00F70110"/>
    <w:rsid w:val="00FB44D4"/>
    <w:rsid w:val="00FC534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97A"/>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B44D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B44D4"/>
    <w:rPr>
      <w:rFonts w:ascii="Calibri" w:eastAsia="宋体" w:hAnsi="Calibri" w:cs="Times New Roman"/>
      <w:sz w:val="18"/>
      <w:szCs w:val="18"/>
    </w:rPr>
  </w:style>
  <w:style w:type="paragraph" w:styleId="Footer">
    <w:name w:val="footer"/>
    <w:basedOn w:val="Normal"/>
    <w:link w:val="FooterChar"/>
    <w:uiPriority w:val="99"/>
    <w:semiHidden/>
    <w:rsid w:val="00FB44D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FB44D4"/>
    <w:rPr>
      <w:rFonts w:ascii="Calibri" w:eastAsia="宋体" w:hAnsi="Calibri"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3</TotalTime>
  <Pages>2</Pages>
  <Words>154</Words>
  <Characters>882</Characters>
  <Application>Microsoft Office Outlook</Application>
  <DocSecurity>0</DocSecurity>
  <Lines>0</Lines>
  <Paragraphs>0</Paragraphs>
  <ScaleCrop>false</ScaleCrop>
  <Company>kfqgs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国家税务总局天台县税务局告知书</dc:title>
  <dc:subject/>
  <dc:creator>张波</dc:creator>
  <cp:keywords/>
  <dc:description/>
  <cp:lastModifiedBy>Administrator</cp:lastModifiedBy>
  <cp:revision>2</cp:revision>
  <dcterms:created xsi:type="dcterms:W3CDTF">2019-05-30T01:40:00Z</dcterms:created>
  <dcterms:modified xsi:type="dcterms:W3CDTF">2019-05-30T01:40:00Z</dcterms:modified>
</cp:coreProperties>
</file>