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863" w:rsidRDefault="00730863" w:rsidP="00730863">
      <w:pPr>
        <w:rPr>
          <w:rFonts w:eastAsia="黑体" w:hint="eastAsia"/>
          <w:sz w:val="44"/>
        </w:rPr>
      </w:pPr>
    </w:p>
    <w:p w:rsidR="00730863" w:rsidRDefault="00730863" w:rsidP="00730863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网上交易成交确认书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出让人：玉环市自然资源和规划局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 w:hint="eastAsia"/>
          <w:color w:val="000000"/>
          <w:sz w:val="28"/>
          <w:szCs w:val="28"/>
        </w:rPr>
        <w:t>址：玉环市玉城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街道双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港路</w:t>
      </w:r>
      <w:r>
        <w:rPr>
          <w:rFonts w:ascii="宋体" w:hAnsi="宋体" w:hint="eastAsia"/>
          <w:color w:val="000000"/>
          <w:sz w:val="28"/>
          <w:szCs w:val="28"/>
        </w:rPr>
        <w:t>187</w:t>
      </w:r>
      <w:r>
        <w:rPr>
          <w:rFonts w:ascii="宋体" w:hAnsi="宋体" w:hint="eastAsia"/>
          <w:color w:val="000000"/>
          <w:sz w:val="28"/>
          <w:szCs w:val="28"/>
        </w:rPr>
        <w:t>号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竞得人：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 w:hint="eastAsia"/>
          <w:color w:val="000000"/>
          <w:sz w:val="28"/>
          <w:szCs w:val="28"/>
        </w:rPr>
        <w:t>址：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竞买号：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挂牌人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ascii="宋体" w:hAnsi="宋体" w:hint="eastAsia"/>
          <w:sz w:val="28"/>
          <w:szCs w:val="28"/>
          <w:u w:val="single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日至</w:t>
      </w:r>
      <w:r>
        <w:rPr>
          <w:rFonts w:ascii="宋体" w:hAnsi="宋体" w:hint="eastAsia"/>
          <w:sz w:val="28"/>
          <w:szCs w:val="28"/>
          <w:u w:val="single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color w:val="000000"/>
          <w:sz w:val="28"/>
          <w:szCs w:val="28"/>
        </w:rPr>
        <w:t>，通过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浙江省土地使用权网上交易系统</w:t>
      </w:r>
      <w:r>
        <w:rPr>
          <w:rFonts w:ascii="宋体" w:hAnsi="宋体" w:hint="eastAsia"/>
          <w:color w:val="000000"/>
          <w:sz w:val="28"/>
          <w:szCs w:val="28"/>
        </w:rPr>
        <w:t>公开挂牌出让国有建设用地使用权。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竞得人经认真审阅《挂牌出让文件》和网上交易相关规定及要求，并实地踏勘挂牌地块后，通过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浙江省土地使用权网上交易系统</w:t>
      </w:r>
      <w:r>
        <w:rPr>
          <w:rFonts w:ascii="宋体" w:hAnsi="宋体" w:hint="eastAsia"/>
          <w:color w:val="000000"/>
          <w:sz w:val="28"/>
          <w:szCs w:val="28"/>
        </w:rPr>
        <w:t>向挂牌人提交《国有建设用地使用权挂牌出让竞买申请书》并交付竞买保证金，取得竞买资格。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现出让人与竞得人正式确认，在本次国有建设用地使用权挂牌出让活动中，竞得人以最高应价人民币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color w:val="000000"/>
          <w:sz w:val="28"/>
          <w:szCs w:val="28"/>
        </w:rPr>
        <w:t>万元（小写：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color w:val="000000"/>
          <w:sz w:val="28"/>
          <w:szCs w:val="28"/>
        </w:rPr>
        <w:t>万元），竞得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                   </w:t>
      </w:r>
      <w:r>
        <w:rPr>
          <w:rFonts w:ascii="宋体" w:hAnsi="宋体" w:hint="eastAsia"/>
          <w:color w:val="000000"/>
          <w:sz w:val="28"/>
          <w:szCs w:val="28"/>
        </w:rPr>
        <w:t>地块的国有建设用地使用权，受让土地面积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color w:val="000000"/>
          <w:sz w:val="28"/>
          <w:szCs w:val="28"/>
        </w:rPr>
        <w:t>平方米。竞得人交纳的竞买保证金，自动转作受让地块的定金，定金可转作受让地块的土地使用权出让金。本《网上交易成交确认书》签订</w:t>
      </w:r>
      <w:r>
        <w:rPr>
          <w:rFonts w:ascii="宋体" w:hAnsi="宋体" w:hint="eastAsia"/>
          <w:color w:val="000000"/>
          <w:sz w:val="28"/>
          <w:szCs w:val="28"/>
        </w:rPr>
        <w:t>1</w:t>
      </w:r>
      <w:r>
        <w:rPr>
          <w:rFonts w:ascii="宋体" w:hAnsi="宋体" w:hint="eastAsia"/>
          <w:color w:val="000000"/>
          <w:sz w:val="28"/>
          <w:szCs w:val="28"/>
        </w:rPr>
        <w:t>个工作日内，竞得人须与玉环市自然资源和规划局签订《国有建设用地使用权出让合同》，并在《国有建</w:t>
      </w:r>
      <w:r>
        <w:rPr>
          <w:rFonts w:ascii="宋体" w:hAnsi="宋体" w:hint="eastAsia"/>
          <w:color w:val="000000"/>
          <w:sz w:val="28"/>
          <w:szCs w:val="28"/>
        </w:rPr>
        <w:lastRenderedPageBreak/>
        <w:t>设用地使用权出让合同》签订之日起一个月内付清土地使用权出让金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。逾期不缴纳土地使用权出让金的，逾期部分的款额每日按</w:t>
      </w:r>
      <w:r>
        <w:rPr>
          <w:rFonts w:ascii="宋体" w:hAnsi="宋体" w:hint="eastAsia"/>
          <w:color w:val="000000"/>
          <w:sz w:val="28"/>
          <w:szCs w:val="28"/>
        </w:rPr>
        <w:t>1</w:t>
      </w:r>
      <w:r>
        <w:rPr>
          <w:rFonts w:ascii="宋体" w:hAnsi="宋体" w:hint="eastAsia"/>
          <w:color w:val="000000"/>
          <w:sz w:val="28"/>
          <w:szCs w:val="28"/>
        </w:rPr>
        <w:t>‰收取滞纳金。</w:t>
      </w:r>
      <w:r>
        <w:rPr>
          <w:rFonts w:ascii="宋体" w:hAnsi="宋体" w:hint="eastAsia"/>
          <w:color w:val="000000"/>
          <w:sz w:val="28"/>
          <w:szCs w:val="28"/>
        </w:rPr>
        <w:t xml:space="preserve">    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竞得人不签订《玉环市国有建设用地使用权出让合同》的，视为竞得人放弃竞得资格。出让人将取消竞得人的竞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得资格</w:t>
      </w:r>
      <w:proofErr w:type="gramEnd"/>
      <w:r>
        <w:rPr>
          <w:rFonts w:ascii="宋体" w:hAnsi="宋体" w:hint="eastAsia"/>
          <w:color w:val="000000"/>
          <w:sz w:val="28"/>
          <w:szCs w:val="28"/>
        </w:rPr>
        <w:t>并没收竞买定金，竞得人应承担相应的法律责任。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在本《网上交易成交确认书》履行过程中发生纠纷时，由双方协商解决，协商不成可依法向有管辖权的人民法院起诉。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本《网上交易成交确认书》一式三份，挂牌人执一份，竞得人执一份，公证处执一份。</w:t>
      </w:r>
    </w:p>
    <w:p w:rsidR="00730863" w:rsidRDefault="00730863" w:rsidP="00730863">
      <w:pPr>
        <w:spacing w:line="700" w:lineRule="exact"/>
        <w:ind w:firstLineChars="200" w:firstLine="560"/>
        <w:rPr>
          <w:rFonts w:ascii="宋体" w:hAnsi="宋体" w:hint="eastAsia"/>
          <w:color w:val="000000"/>
          <w:sz w:val="28"/>
          <w:szCs w:val="28"/>
        </w:rPr>
      </w:pP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玉环市自然资源和规划局</w:t>
      </w:r>
      <w:r>
        <w:rPr>
          <w:rFonts w:ascii="宋体" w:hAnsi="宋体" w:hint="eastAsia"/>
          <w:color w:val="000000"/>
          <w:sz w:val="28"/>
          <w:szCs w:val="28"/>
        </w:rPr>
        <w:t xml:space="preserve">         </w:t>
      </w:r>
      <w:r>
        <w:rPr>
          <w:rFonts w:ascii="宋体" w:hAnsi="宋体"/>
          <w:color w:val="000000"/>
          <w:sz w:val="28"/>
          <w:szCs w:val="28"/>
        </w:rPr>
        <w:t xml:space="preserve">      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  </w:t>
      </w:r>
      <w:r>
        <w:rPr>
          <w:rFonts w:ascii="宋体" w:hAnsi="宋体" w:hint="eastAsia"/>
          <w:color w:val="000000"/>
          <w:sz w:val="28"/>
          <w:szCs w:val="28"/>
        </w:rPr>
        <w:t>竞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得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人：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法人代表</w:t>
      </w:r>
      <w:r>
        <w:rPr>
          <w:rFonts w:ascii="宋体" w:hAnsi="宋体"/>
          <w:color w:val="000000"/>
          <w:sz w:val="28"/>
          <w:szCs w:val="28"/>
        </w:rPr>
        <w:t xml:space="preserve"> (</w:t>
      </w:r>
      <w:r>
        <w:rPr>
          <w:rFonts w:ascii="宋体" w:hAnsi="宋体" w:hint="eastAsia"/>
          <w:color w:val="000000"/>
          <w:sz w:val="28"/>
          <w:szCs w:val="28"/>
        </w:rPr>
        <w:t>委托代理人</w:t>
      </w:r>
      <w:r>
        <w:rPr>
          <w:rFonts w:ascii="宋体" w:hAnsi="宋体"/>
          <w:color w:val="000000"/>
          <w:sz w:val="28"/>
          <w:szCs w:val="28"/>
        </w:rPr>
        <w:t xml:space="preserve">)         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 xml:space="preserve">   </w:t>
      </w:r>
      <w:r>
        <w:rPr>
          <w:rFonts w:ascii="宋体" w:hAnsi="宋体" w:hint="eastAsia"/>
          <w:color w:val="000000"/>
          <w:sz w:val="28"/>
          <w:szCs w:val="28"/>
        </w:rPr>
        <w:t>法人代表（委托代理人）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（签字）：</w:t>
      </w:r>
      <w:r>
        <w:rPr>
          <w:rFonts w:ascii="宋体" w:hAnsi="宋体"/>
          <w:color w:val="000000"/>
          <w:sz w:val="28"/>
          <w:szCs w:val="28"/>
        </w:rPr>
        <w:t xml:space="preserve">            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 xml:space="preserve">          </w:t>
      </w:r>
      <w:r>
        <w:rPr>
          <w:rFonts w:ascii="宋体" w:hAnsi="宋体" w:hint="eastAsia"/>
          <w:color w:val="000000"/>
          <w:sz w:val="28"/>
          <w:szCs w:val="28"/>
        </w:rPr>
        <w:t>（签字）：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color w:val="000000"/>
          <w:sz w:val="28"/>
          <w:szCs w:val="28"/>
        </w:rPr>
        <w:t>址：双港路</w:t>
      </w:r>
      <w:r>
        <w:rPr>
          <w:rFonts w:ascii="宋体" w:hAnsi="宋体" w:hint="eastAsia"/>
          <w:color w:val="000000"/>
          <w:sz w:val="28"/>
          <w:szCs w:val="28"/>
        </w:rPr>
        <w:t>187</w:t>
      </w:r>
      <w:r>
        <w:rPr>
          <w:rFonts w:ascii="宋体" w:hAnsi="宋体" w:hint="eastAsia"/>
          <w:color w:val="000000"/>
          <w:sz w:val="28"/>
          <w:szCs w:val="28"/>
        </w:rPr>
        <w:t>号</w:t>
      </w:r>
      <w:r>
        <w:rPr>
          <w:rFonts w:ascii="宋体" w:hAnsi="宋体" w:hint="eastAsia"/>
          <w:color w:val="000000"/>
          <w:sz w:val="28"/>
          <w:szCs w:val="28"/>
        </w:rPr>
        <w:t xml:space="preserve">        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地</w:t>
      </w:r>
      <w:r>
        <w:rPr>
          <w:rFonts w:ascii="宋体" w:hAnsi="宋体"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color w:val="000000"/>
          <w:sz w:val="28"/>
          <w:szCs w:val="28"/>
        </w:rPr>
        <w:t>址：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电</w:t>
      </w:r>
      <w:r>
        <w:rPr>
          <w:rFonts w:ascii="宋体" w:hAnsi="宋体"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color w:val="000000"/>
          <w:sz w:val="28"/>
          <w:szCs w:val="28"/>
        </w:rPr>
        <w:t>话：</w:t>
      </w:r>
      <w:r>
        <w:rPr>
          <w:rFonts w:ascii="宋体" w:hAnsi="宋体"/>
          <w:color w:val="000000"/>
          <w:sz w:val="28"/>
          <w:szCs w:val="28"/>
        </w:rPr>
        <w:t xml:space="preserve">                     </w:t>
      </w:r>
      <w:r>
        <w:rPr>
          <w:rFonts w:ascii="宋体" w:hAnsi="宋体" w:hint="eastAsia"/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电</w:t>
      </w:r>
      <w:r>
        <w:rPr>
          <w:rFonts w:ascii="宋体" w:hAnsi="宋体"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color w:val="000000"/>
          <w:sz w:val="28"/>
          <w:szCs w:val="28"/>
        </w:rPr>
        <w:t>话：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签订地点：玉环市自然资源和规划局</w:t>
      </w:r>
    </w:p>
    <w:p w:rsidR="00730863" w:rsidRDefault="00730863" w:rsidP="00730863">
      <w:pPr>
        <w:spacing w:line="700" w:lineRule="exact"/>
        <w:rPr>
          <w:rFonts w:ascii="宋体" w:hAnsi="宋体"/>
          <w:color w:val="000000"/>
          <w:sz w:val="28"/>
          <w:szCs w:val="28"/>
        </w:rPr>
      </w:pPr>
    </w:p>
    <w:p w:rsidR="00730863" w:rsidRDefault="00730863" w:rsidP="00730863">
      <w:pPr>
        <w:wordWrap w:val="0"/>
        <w:spacing w:line="700" w:lineRule="exact"/>
        <w:jc w:val="right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签订日期：</w:t>
      </w:r>
      <w:r>
        <w:rPr>
          <w:rFonts w:ascii="宋体" w:hAnsi="宋体" w:hint="eastAsia"/>
          <w:color w:val="000000"/>
          <w:sz w:val="28"/>
          <w:szCs w:val="28"/>
          <w:u w:val="single"/>
        </w:rPr>
        <w:t>2019</w:t>
      </w:r>
      <w:r>
        <w:rPr>
          <w:rFonts w:ascii="宋体" w:hAnsi="宋体" w:hint="eastAsia"/>
          <w:color w:val="000000"/>
          <w:sz w:val="28"/>
          <w:szCs w:val="28"/>
        </w:rPr>
        <w:t>年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color w:val="000000"/>
          <w:sz w:val="28"/>
          <w:szCs w:val="28"/>
        </w:rPr>
        <w:t>月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color w:val="000000"/>
          <w:sz w:val="28"/>
          <w:szCs w:val="28"/>
        </w:rPr>
        <w:t>日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</w:p>
    <w:p w:rsidR="005A6C5B" w:rsidRPr="00730863" w:rsidRDefault="005A6C5B" w:rsidP="00730863">
      <w:bookmarkStart w:id="0" w:name="_GoBack"/>
      <w:bookmarkEnd w:id="0"/>
    </w:p>
    <w:sectPr w:rsidR="005A6C5B" w:rsidRPr="00730863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30863">
    <w:pPr>
      <w:pStyle w:val="aa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1</w:t>
    </w:r>
    <w:r>
      <w:fldChar w:fldCharType="end"/>
    </w:r>
  </w:p>
  <w:p w:rsidR="00000000" w:rsidRDefault="00730863">
    <w:pPr>
      <w:pStyle w:val="a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30863">
    <w:pPr>
      <w:pStyle w:val="a8"/>
      <w:pBdr>
        <w:top w:val="none" w:sz="0" w:space="2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3"/>
    <w:rsid w:val="005A6C5B"/>
    <w:rsid w:val="005B120F"/>
    <w:rsid w:val="00730863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E754A-86EB-4590-B61D-7834C63A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age number"/>
    <w:basedOn w:val="a0"/>
    <w:rsid w:val="00730863"/>
  </w:style>
  <w:style w:type="paragraph" w:styleId="a8">
    <w:name w:val="header"/>
    <w:basedOn w:val="a"/>
    <w:link w:val="a9"/>
    <w:rsid w:val="007308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9">
    <w:name w:val="页眉 字符"/>
    <w:basedOn w:val="a0"/>
    <w:link w:val="a8"/>
    <w:rsid w:val="00730863"/>
    <w:rPr>
      <w:rFonts w:ascii="Times New Roman" w:eastAsia="宋体" w:hAnsi="Times New Roman" w:cs="Times New Roman"/>
      <w:sz w:val="18"/>
      <w:szCs w:val="20"/>
    </w:rPr>
  </w:style>
  <w:style w:type="paragraph" w:styleId="aa">
    <w:name w:val="footer"/>
    <w:basedOn w:val="a"/>
    <w:link w:val="ab"/>
    <w:rsid w:val="0073086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b">
    <w:name w:val="页脚 字符"/>
    <w:basedOn w:val="a0"/>
    <w:link w:val="aa"/>
    <w:rsid w:val="00730863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2019-04-28T02:54:00Z</dcterms:created>
  <dcterms:modified xsi:type="dcterms:W3CDTF">2019-04-28T02:55:00Z</dcterms:modified>
</cp:coreProperties>
</file>