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38744D7B" w:rsidR="001A77B8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75497565"/>
          <w:citation/>
        </w:sdtPr>
        <w:sdtEndPr/>
        <w:sdtContent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Ena19 \l 1033 </w:instrTex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211540" w:rsidRPr="0021154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(Enano, 2019)</w: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120509" w14:textId="47789D05" w:rsidR="00785854" w:rsidRDefault="0030223D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29748078"/>
          <w:citation/>
        </w:sdtPr>
        <w:sdtEndPr/>
        <w:sdtContent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Pol17 \l 1033 </w:instrTex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211540" w:rsidRPr="0021154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(Policy Brief - Senate Economic Planning Office, 2017)</w: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B890346" w14:textId="234880AE" w:rsidR="00316898" w:rsidRPr="00A93DD6" w:rsidRDefault="002E3C87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49707183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Hum19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211540" w:rsidRPr="0021154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(Humanitarian Country Team, 2019)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E820DCA" w14:textId="77777777" w:rsidR="00211540" w:rsidRDefault="001A77B8" w:rsidP="0021154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1540">
                <w:rPr>
                  <w:noProof/>
                </w:rPr>
                <w:t xml:space="preserve">Brown, S. (2013, November 11). </w:t>
              </w:r>
              <w:r w:rsidR="00211540">
                <w:rPr>
                  <w:i/>
                  <w:iCs/>
                  <w:noProof/>
                </w:rPr>
                <w:t>The Philippines Is the Most Storm-Exposed Country on Earth</w:t>
              </w:r>
              <w:r w:rsidR="00211540"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2E57BD06" w14:textId="77777777" w:rsidR="00211540" w:rsidRDefault="00211540" w:rsidP="00211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76FB6352" w14:textId="77777777" w:rsidR="00211540" w:rsidRDefault="00211540" w:rsidP="00211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Enano, J. O. (2019, February 6). </w:t>
              </w:r>
              <w:r>
                <w:rPr>
                  <w:i/>
                  <w:iCs/>
                  <w:noProof/>
                </w:rPr>
                <w:t>Lack of money leaves most PH households unprepared for disasters</w:t>
              </w:r>
              <w:r>
                <w:rPr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251E4052" w14:textId="77777777" w:rsidR="00211540" w:rsidRDefault="00211540" w:rsidP="00211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Humanitarian Country Team. (2019, December 10). </w:t>
              </w:r>
              <w:r>
                <w:rPr>
                  <w:i/>
                  <w:iCs/>
                  <w:noProof/>
                </w:rPr>
                <w:t>Typhoon Kammuri (Tisoy) Joint Rapid Assessment of Impact and Needs.</w:t>
              </w:r>
              <w:r>
                <w:rPr>
                  <w:noProof/>
                </w:rPr>
                <w:t xml:space="preserve"> Retrieved June 2022, from humanitarianresponse.info: https://www.humanitarianresponse.info/sites/www.humanitarianresponse.info/files/documents/files/191211_typhoon_kammuri_tisoy_rapid_assessment_report_rev.pdf</w:t>
              </w:r>
            </w:p>
            <w:p w14:paraId="14964343" w14:textId="77777777" w:rsidR="00211540" w:rsidRDefault="00211540" w:rsidP="00211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639F2107" w14:textId="77777777" w:rsidR="00211540" w:rsidRDefault="00211540" w:rsidP="00211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Policy Brief - Senate Economic Planning Office. (2017, May). </w:t>
              </w:r>
              <w:r>
                <w:rPr>
                  <w:i/>
                  <w:iCs/>
                  <w:noProof/>
                </w:rPr>
                <w:t>Examining the Philippines’ Disaster Risk Reduction and Management System.</w:t>
              </w:r>
              <w:r>
                <w:rPr>
                  <w:noProof/>
                </w:rPr>
                <w:t xml:space="preserve"> Retrieved May 2022, from legacy.senate.gov.ph: https://legacy.senate.gov.ph/publications/SEPO/PB_Examining%20PH%20DRRM%20System_Revised_27June2017.pdf</w:t>
              </w:r>
            </w:p>
            <w:p w14:paraId="6AC2F284" w14:textId="77777777" w:rsidR="00211540" w:rsidRDefault="00211540" w:rsidP="002115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2115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5DE7" w14:textId="77777777" w:rsidR="0030223D" w:rsidRDefault="0030223D" w:rsidP="00735D8B">
      <w:pPr>
        <w:spacing w:after="0" w:line="240" w:lineRule="auto"/>
      </w:pPr>
      <w:r>
        <w:separator/>
      </w:r>
    </w:p>
  </w:endnote>
  <w:endnote w:type="continuationSeparator" w:id="0">
    <w:p w14:paraId="0FD81DF2" w14:textId="77777777" w:rsidR="0030223D" w:rsidRDefault="0030223D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5F67" w14:textId="77777777" w:rsidR="0030223D" w:rsidRDefault="0030223D" w:rsidP="00735D8B">
      <w:pPr>
        <w:spacing w:after="0" w:line="240" w:lineRule="auto"/>
      </w:pPr>
      <w:r>
        <w:separator/>
      </w:r>
    </w:p>
  </w:footnote>
  <w:footnote w:type="continuationSeparator" w:id="0">
    <w:p w14:paraId="2E396D11" w14:textId="77777777" w:rsidR="0030223D" w:rsidRDefault="0030223D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30223D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612AB"/>
    <w:rsid w:val="000D64A2"/>
    <w:rsid w:val="000F19A0"/>
    <w:rsid w:val="00174196"/>
    <w:rsid w:val="001832B7"/>
    <w:rsid w:val="001A77B8"/>
    <w:rsid w:val="00211540"/>
    <w:rsid w:val="00257862"/>
    <w:rsid w:val="002E3C87"/>
    <w:rsid w:val="002E4BA5"/>
    <w:rsid w:val="0030223D"/>
    <w:rsid w:val="00316898"/>
    <w:rsid w:val="00342179"/>
    <w:rsid w:val="003D4F04"/>
    <w:rsid w:val="00442D75"/>
    <w:rsid w:val="004C1417"/>
    <w:rsid w:val="004C7F24"/>
    <w:rsid w:val="005124C8"/>
    <w:rsid w:val="005460F1"/>
    <w:rsid w:val="00587AAA"/>
    <w:rsid w:val="005D6044"/>
    <w:rsid w:val="006D1A29"/>
    <w:rsid w:val="00735D8B"/>
    <w:rsid w:val="0075054D"/>
    <w:rsid w:val="00785854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12264"/>
    <w:rsid w:val="00E2262C"/>
    <w:rsid w:val="00EB566D"/>
    <w:rsid w:val="00EE3420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4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5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6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7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  <b:Source>
    <b:Tag>Hum19</b:Tag>
    <b:SourceType>DocumentFromInternetSite</b:SourceType>
    <b:Guid>{8839BD80-E8B9-4A76-B716-3F3F9372B142}</b:Guid>
    <b:Author>
      <b:Author>
        <b:Corporate>Humanitarian Country Team</b:Corporate>
      </b:Author>
    </b:Author>
    <b:Title>Typhoon Kammuri (Tisoy) Joint Rapid Assessment of Impact and Needs</b:Title>
    <b:InternetSiteTitle>humanitarianresponse.info</b:InternetSiteTitle>
    <b:Year>2019</b:Year>
    <b:Month>December</b:Month>
    <b:Day>10</b:Day>
    <b:URL>https://www.humanitarianresponse.info/sites/www.humanitarianresponse.info/files/documents/files/191211_typhoon_kammuri_tisoy_rapid_assessment_report_rev.pdf</b:URL>
    <b:YearAccessed>2022</b:YearAccessed>
    <b:MonthAccessed>June</b:MonthAccessed>
    <b:RefOrder>3</b:RefOrder>
  </b:Source>
</b:Sources>
</file>

<file path=customXml/itemProps1.xml><?xml version="1.0" encoding="utf-8"?>
<ds:datastoreItem xmlns:ds="http://schemas.openxmlformats.org/officeDocument/2006/customXml" ds:itemID="{B710CA95-5B3C-453A-B2A0-2CF6A1C9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21</cp:revision>
  <dcterms:created xsi:type="dcterms:W3CDTF">2016-08-05T12:46:00Z</dcterms:created>
  <dcterms:modified xsi:type="dcterms:W3CDTF">2022-06-08T06:56:00Z</dcterms:modified>
</cp:coreProperties>
</file>