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6034BF"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6034BF"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6034BF"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6034BF"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6034BF"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6034BF"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6034BF"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6034BF"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6034BF"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6034BF"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6034BF"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6034BF"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6034BF"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6034BF"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6034BF"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6034BF"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6034BF"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6034BF"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6034BF"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6034BF"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6034BF"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6034BF"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6034BF"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6034BF"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6034BF"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6034BF"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6034BF"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6034BF"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6034BF"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6034BF"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6034BF"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6034BF"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6034BF"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6034BF"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6034BF"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6034BF"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6034BF"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6034BF"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6034BF"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6034BF"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6034BF"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6034BF"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6034BF"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6034BF"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6034BF"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6034BF"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6034BF"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rsidR="00BA0B59" w:rsidRDefault="00BA0B59" w:rsidP="00BA0B59">
      <w:pPr>
        <w:pStyle w:val="NormalWeb"/>
        <w:spacing w:before="0" w:beforeAutospacing="0" w:after="160" w:afterAutospacing="0"/>
      </w:pPr>
      <w:r>
        <w:rPr>
          <w:rFonts w:ascii="Calibri" w:hAnsi="Calibri" w:cs="Calibri"/>
          <w:color w:val="000000"/>
          <w:sz w:val="22"/>
          <w:szCs w:val="22"/>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rsidR="000F775C" w:rsidRDefault="000F775C" w:rsidP="004C4D00">
      <w:pPr>
        <w:spacing w:line="240" w:lineRule="auto"/>
        <w:rPr>
          <w:rFonts w:ascii="Calibri" w:eastAsia="Times New Roman" w:hAnsi="Calibri" w:cs="Calibri"/>
        </w:rPr>
      </w:pP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rsidR="00CE42A7" w:rsidRDefault="00CE42A7" w:rsidP="00CE42A7">
      <w:pPr>
        <w:pStyle w:val="NormalWeb"/>
        <w:spacing w:before="0" w:beforeAutospacing="0" w:after="160" w:afterAutospacing="0"/>
      </w:pPr>
      <w:r>
        <w:rPr>
          <w:rFonts w:ascii="Calibri" w:hAnsi="Calibri" w:cs="Calibri"/>
          <w:color w:val="000000"/>
          <w:sz w:val="22"/>
          <w:szCs w:val="22"/>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rsidR="00CE42A7" w:rsidRDefault="00CE42A7" w:rsidP="00CE42A7">
      <w:pPr>
        <w:pStyle w:val="NormalWeb"/>
        <w:spacing w:before="0" w:beforeAutospacing="0" w:after="160" w:afterAutospacing="0"/>
      </w:pPr>
      <w:r>
        <w:rPr>
          <w:rFonts w:ascii="Calibri" w:hAnsi="Calibri" w:cs="Calibri"/>
          <w:color w:val="000000"/>
          <w:sz w:val="22"/>
          <w:szCs w:val="22"/>
        </w:rPr>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rsidR="00CE42A7" w:rsidRDefault="00CE42A7" w:rsidP="00CE42A7">
      <w:pPr>
        <w:pStyle w:val="NormalWeb"/>
        <w:spacing w:before="0" w:beforeAutospacing="0" w:after="160" w:afterAutospacing="0"/>
      </w:pPr>
      <w:r>
        <w:rPr>
          <w:rFonts w:ascii="Calibri" w:hAnsi="Calibri" w:cs="Calibri"/>
          <w:color w:val="000000"/>
          <w:sz w:val="22"/>
          <w:szCs w:val="22"/>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pro), lack of control – not your keys, not your crypto; at the end of the day the exchange has custody of your crypto until its withdrawn to your own off exchange wallet. </w:t>
      </w:r>
    </w:p>
    <w:p w:rsidR="00CE42A7" w:rsidRDefault="00CE42A7" w:rsidP="00CE42A7">
      <w:pPr>
        <w:pStyle w:val="NormalWeb"/>
        <w:spacing w:before="0" w:beforeAutospacing="0" w:after="160" w:afterAutospacing="0"/>
      </w:pPr>
      <w:r>
        <w:rPr>
          <w:rFonts w:ascii="Calibri" w:hAnsi="Calibri" w:cs="Calibri"/>
          <w:color w:val="000000"/>
          <w:sz w:val="22"/>
          <w:szCs w:val="22"/>
        </w:rPr>
        <w:t>Hopefully with the set of information above you have a greater understanding of each exchanges role within the space, always DYOR and explore your options before committing to a DEX or CEX to use. </w:t>
      </w: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financial institution that hold customers securities safely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trading company</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rsidR="00CE42A7" w:rsidRDefault="00CE42A7"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rsidR="00F55BB3"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If you are unfamiliar with Non Fungible Tokens (NFTs), then perhaps this course will equip you with the necessary knowledge to get started.</w:t>
      </w:r>
      <w:r>
        <w:rPr>
          <w:rFonts w:ascii="Calibri" w:hAnsi="Calibri" w:cs="Calibri"/>
          <w:color w:val="000000"/>
        </w:rPr>
        <w:br/>
      </w:r>
    </w:p>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w:t>
      </w:r>
      <w:r>
        <w:rPr>
          <w:rFonts w:ascii="Calibri" w:hAnsi="Calibri" w:cs="Calibri"/>
          <w:color w:val="000000"/>
          <w:sz w:val="22"/>
          <w:szCs w:val="22"/>
        </w:rPr>
        <w:br/>
        <w:t>A gentle introduction to what cyrptography and cryptocurrencies are and what the blockchain is.</w:t>
      </w:r>
      <w:r>
        <w:rPr>
          <w:rFonts w:ascii="Calibri" w:hAnsi="Calibri" w:cs="Calibri"/>
          <w:color w:val="000000"/>
          <w:sz w:val="22"/>
          <w:szCs w:val="22"/>
        </w:rPr>
        <w:br/>
      </w:r>
      <w:r>
        <w:rPr>
          <w:rFonts w:ascii="Calibri" w:hAnsi="Calibri" w:cs="Calibri"/>
          <w:color w:val="000000"/>
          <w:sz w:val="22"/>
          <w:szCs w:val="22"/>
        </w:rPr>
        <w:br/>
        <w:t>Congratulations! You have passed this lesson's quiz achieving 100%</w:t>
      </w:r>
    </w:p>
    <w:p w:rsidR="00EB1E8A" w:rsidRDefault="00EB1E8A" w:rsidP="00EB1E8A">
      <w:pPr>
        <w:pStyle w:val="NormalWeb"/>
        <w:spacing w:before="0" w:beforeAutospacing="0" w:after="160" w:afterAutospacing="0"/>
      </w:pPr>
      <w:r>
        <w:rPr>
          <w:rFonts w:ascii="Calibri" w:hAnsi="Calibri" w:cs="Calibri"/>
          <w:i/>
          <w:iCs/>
          <w:color w:val="000000"/>
          <w:sz w:val="22"/>
          <w:szCs w:val="22"/>
        </w:rPr>
        <w:t>Length: 10 minutes</w:t>
      </w:r>
    </w:p>
    <w:p w:rsidR="00EB1E8A" w:rsidRDefault="00EB1E8A" w:rsidP="00EB1E8A">
      <w:pPr>
        <w:pStyle w:val="NormalWeb"/>
        <w:spacing w:before="0" w:beforeAutospacing="0" w:after="160" w:afterAutospacing="0"/>
      </w:pPr>
      <w:r>
        <w:rPr>
          <w:rFonts w:ascii="Calibri" w:hAnsi="Calibri" w:cs="Calibri"/>
          <w:color w:val="000000"/>
          <w:sz w:val="22"/>
          <w:szCs w:val="22"/>
        </w:rPr>
        <w:t>Cryptography is defined as the study or practice of conducting secure communication techniques that only allow the sender and the intended recipient to view its content. Its name is derived from 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rsidR="00EB1E8A" w:rsidRDefault="00EB1E8A" w:rsidP="00EB1E8A">
      <w:pPr>
        <w:pStyle w:val="NormalWeb"/>
        <w:spacing w:before="0" w:beforeAutospacing="0" w:after="160" w:afterAutospacing="0"/>
      </w:pPr>
      <w:r>
        <w:rPr>
          <w:rFonts w:ascii="Calibri" w:hAnsi="Calibri" w:cs="Calibri"/>
          <w:color w:val="000000"/>
          <w:sz w:val="22"/>
          <w:szCs w:val="22"/>
        </w:rPr>
        <w:t>There are 3 basic types of cryptography – secret key cryptography, public key cryptography and hash functions. All of these have their different use cases with the blockchain. </w:t>
      </w:r>
    </w:p>
    <w:p w:rsidR="00EB1E8A" w:rsidRDefault="00EB1E8A" w:rsidP="00EB1E8A">
      <w:pPr>
        <w:pStyle w:val="NormalWeb"/>
        <w:spacing w:before="0" w:beforeAutospacing="0" w:after="160" w:afterAutospacing="0"/>
      </w:pPr>
      <w:r>
        <w:rPr>
          <w:rFonts w:ascii="Calibri" w:hAnsi="Calibri" w:cs="Calibri"/>
          <w:color w:val="000000"/>
          <w:sz w:val="22"/>
          <w:szCs w:val="22"/>
        </w:rPr>
        <w:t>Secret Key</w:t>
      </w:r>
    </w:p>
    <w:p w:rsidR="00EB1E8A" w:rsidRDefault="00EB1E8A" w:rsidP="00EB1E8A">
      <w:pPr>
        <w:pStyle w:val="NormalWeb"/>
        <w:spacing w:before="0" w:beforeAutospacing="0" w:after="160" w:afterAutospacing="0"/>
      </w:pPr>
      <w:r>
        <w:rPr>
          <w:rFonts w:ascii="Calibri" w:hAnsi="Calibri" w:cs="Calibri"/>
          <w:color w:val="000000"/>
          <w:sz w:val="22"/>
          <w:szCs w:val="22"/>
        </w:rPr>
        <w:t>Is the simplest form of cryptography. Essentially a message is scrambled through a cipher using a certain ‘secret key’, and the same ‘secret key’ is used to unscramble the code. </w:t>
      </w:r>
    </w:p>
    <w:p w:rsidR="00EB1E8A" w:rsidRDefault="00EB1E8A" w:rsidP="00EB1E8A">
      <w:pPr>
        <w:pStyle w:val="NormalWeb"/>
        <w:spacing w:before="0" w:beforeAutospacing="0" w:after="160" w:afterAutospacing="0"/>
      </w:pPr>
      <w:r>
        <w:rPr>
          <w:rFonts w:ascii="Calibri" w:hAnsi="Calibri" w:cs="Calibri"/>
          <w:color w:val="000000"/>
          <w:sz w:val="22"/>
          <w:szCs w:val="22"/>
        </w:rPr>
        <w:t>Public Key</w:t>
      </w:r>
    </w:p>
    <w:p w:rsidR="00EB1E8A" w:rsidRDefault="00EB1E8A" w:rsidP="00EB1E8A">
      <w:pPr>
        <w:pStyle w:val="NormalWeb"/>
        <w:spacing w:before="0" w:beforeAutospacing="0" w:after="160" w:afterAutospacing="0"/>
      </w:pPr>
      <w:r>
        <w:rPr>
          <w:rFonts w:ascii="Calibri" w:hAnsi="Calibri" w:cs="Calibri"/>
          <w:color w:val="000000"/>
          <w:sz w:val="22"/>
          <w:szCs w:val="22"/>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rsidR="00EB1E8A" w:rsidRDefault="00EB1E8A" w:rsidP="00EB1E8A">
      <w:pPr>
        <w:pStyle w:val="NormalWeb"/>
        <w:spacing w:before="0" w:beforeAutospacing="0" w:after="160" w:afterAutospacing="0"/>
      </w:pPr>
      <w:r>
        <w:rPr>
          <w:rFonts w:ascii="Calibri" w:hAnsi="Calibri" w:cs="Calibri"/>
          <w:color w:val="000000"/>
          <w:sz w:val="22"/>
          <w:szCs w:val="22"/>
        </w:rPr>
        <w:t>Hash Functions</w:t>
      </w:r>
    </w:p>
    <w:p w:rsidR="00EB1E8A" w:rsidRDefault="00EB1E8A" w:rsidP="00EB1E8A">
      <w:pPr>
        <w:pStyle w:val="NormalWeb"/>
        <w:spacing w:before="0" w:beforeAutospacing="0" w:after="160" w:afterAutospacing="0"/>
      </w:pPr>
      <w:r>
        <w:rPr>
          <w:rFonts w:ascii="Calibri" w:hAnsi="Calibri" w:cs="Calibri"/>
          <w:color w:val="000000"/>
          <w:sz w:val="22"/>
          <w:szCs w:val="22"/>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rsidR="00EB1E8A" w:rsidRDefault="00EB1E8A" w:rsidP="00EB1E8A">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lastRenderedPageBreak/>
        <w:t>If you want to read more about this before you do the quiz this is a very good website for a more in-depth dive -&gt; </w:t>
      </w:r>
      <w:hyperlink r:id="rId177" w:anchor=":~:text=Three%20types%20of%20cryptography%3A%20secret,public%20key%2C%20and%20hash%20function" w:history="1">
        <w:r>
          <w:rPr>
            <w:rStyle w:val="Hyperlink"/>
            <w:rFonts w:ascii="Calibri" w:eastAsiaTheme="majorEastAsia" w:hAnsi="Calibri" w:cs="Calibri"/>
            <w:b/>
            <w:bCs/>
            <w:color w:val="0563C1"/>
            <w:sz w:val="22"/>
            <w:szCs w:val="22"/>
          </w:rPr>
          <w:t>Click here</w:t>
        </w:r>
      </w:hyperlink>
    </w:p>
    <w:p w:rsidR="00EB1E8A" w:rsidRDefault="00EB1E8A" w:rsidP="00EB1E8A"/>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 Quiz</w:t>
      </w:r>
    </w:p>
    <w:p w:rsidR="00EB1E8A" w:rsidRDefault="00EB1E8A" w:rsidP="00EB1E8A">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78" w:history="1">
        <w:r>
          <w:rPr>
            <w:rStyle w:val="Hyperlink"/>
            <w:rFonts w:ascii="Calibri" w:eastAsiaTheme="majorEastAsia" w:hAnsi="Calibri" w:cs="Calibri"/>
            <w:b/>
            <w:bCs/>
            <w:color w:val="0563C1"/>
            <w:sz w:val="22"/>
            <w:szCs w:val="22"/>
          </w:rPr>
          <w:t>NEXT LESSON</w:t>
        </w:r>
      </w:hyperlink>
    </w:p>
    <w:p w:rsidR="00EB1E8A" w:rsidRDefault="00EB1E8A" w:rsidP="00EB1E8A">
      <w:pPr>
        <w:pStyle w:val="NormalWeb"/>
        <w:numPr>
          <w:ilvl w:val="0"/>
          <w:numId w:val="15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cipher?</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Something used to funnel data</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An algorithm that scrambles data into code</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hacking tool</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programme that is used in crypto</w:t>
      </w:r>
    </w:p>
    <w:p w:rsidR="00EB1E8A" w:rsidRDefault="00EB1E8A" w:rsidP="00EB1E8A">
      <w:pPr>
        <w:pStyle w:val="NormalWeb"/>
        <w:spacing w:before="0" w:beforeAutospacing="0" w:after="160" w:afterAutospacing="0"/>
      </w:pPr>
      <w:r>
        <w:rPr>
          <w:rFonts w:ascii="Calibri" w:hAnsi="Calibri" w:cs="Calibri"/>
          <w:b/>
          <w:bCs/>
          <w:color w:val="000000"/>
          <w:sz w:val="22"/>
          <w:szCs w:val="22"/>
        </w:rPr>
        <w:t>Correct4/4 $TRSRY</w:t>
      </w:r>
    </w:p>
    <w:p w:rsidR="00EB1E8A" w:rsidRDefault="00EB1E8A" w:rsidP="00EB1E8A">
      <w:pPr>
        <w:pStyle w:val="NormalWeb"/>
        <w:numPr>
          <w:ilvl w:val="0"/>
          <w:numId w:val="15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Which key is safe for you to share with other users if desired?</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Public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Private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Hash function</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Cipher</w:t>
      </w:r>
    </w:p>
    <w:p w:rsidR="00EB1E8A" w:rsidRDefault="00EB1E8A" w:rsidP="00EB1E8A">
      <w:pPr>
        <w:pStyle w:val="NormalWeb"/>
        <w:spacing w:before="0" w:beforeAutospacing="0" w:after="160" w:afterAutospacing="0"/>
      </w:pPr>
      <w:r>
        <w:rPr>
          <w:rFonts w:ascii="Calibri" w:hAnsi="Calibri" w:cs="Calibri"/>
          <w:color w:val="000000"/>
          <w:sz w:val="22"/>
          <w:szCs w:val="22"/>
        </w:rPr>
        <w:t>Correct4/4 $TRSRY</w:t>
      </w:r>
      <w:r w:rsidR="00814994">
        <w:rPr>
          <w:rFonts w:ascii="Calibri" w:hAnsi="Calibri" w:cs="Calibri"/>
          <w:color w:val="000000"/>
          <w:sz w:val="22"/>
          <w:szCs w:val="22"/>
        </w:rPr>
        <w:t xml:space="preserve"> </w:t>
      </w:r>
    </w:p>
    <w:p w:rsidR="00A021CD" w:rsidRDefault="00A021CD" w:rsidP="00A021CD">
      <w:pPr>
        <w:pStyle w:val="NormalWeb"/>
        <w:spacing w:before="0" w:beforeAutospacing="0" w:after="160" w:afterAutospacing="0"/>
      </w:pPr>
      <w:r>
        <w:rPr>
          <w:rFonts w:ascii="Calibri" w:hAnsi="Calibri" w:cs="Calibri"/>
          <w:b/>
          <w:bCs/>
          <w:color w:val="000000"/>
          <w:sz w:val="22"/>
          <w:szCs w:val="22"/>
        </w:rPr>
        <w:t>Lesson 2: Blockchains explained</w:t>
      </w:r>
    </w:p>
    <w:p w:rsidR="00A021CD" w:rsidRDefault="00A021CD" w:rsidP="00A021CD">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021CD" w:rsidRDefault="00A021CD" w:rsidP="00A021CD">
      <w:pPr>
        <w:pStyle w:val="NormalWeb"/>
        <w:spacing w:before="0" w:beforeAutospacing="0" w:after="160" w:afterAutospacing="0"/>
      </w:pPr>
      <w:r>
        <w:rPr>
          <w:rFonts w:ascii="Calibri" w:hAnsi="Calibri" w:cs="Calibri"/>
          <w:i/>
          <w:iCs/>
          <w:color w:val="000000"/>
          <w:sz w:val="22"/>
          <w:szCs w:val="22"/>
        </w:rPr>
        <w:t>Length: 10 minutes</w:t>
      </w:r>
    </w:p>
    <w:p w:rsidR="00A021CD" w:rsidRDefault="00A021CD" w:rsidP="00A021CD">
      <w:pPr>
        <w:pStyle w:val="NormalWeb"/>
        <w:spacing w:before="0" w:beforeAutospacing="0" w:after="160" w:afterAutospacing="0"/>
      </w:pPr>
      <w:r>
        <w:rPr>
          <w:rFonts w:ascii="Calibri" w:hAnsi="Calibri" w:cs="Calibri"/>
          <w:color w:val="000000"/>
          <w:sz w:val="22"/>
          <w:szCs w:val="22"/>
        </w:rPr>
        <w:t>Lets start by breaking ‘blockchain’ down… Block = a set of ordered information, and chain = a continuous link. This essentially summarises the basic innerworkings of a blockchain.</w:t>
      </w:r>
    </w:p>
    <w:p w:rsidR="00A021CD" w:rsidRDefault="00A021CD" w:rsidP="00A021CD">
      <w:pPr>
        <w:pStyle w:val="NormalWeb"/>
        <w:spacing w:before="0" w:beforeAutospacing="0" w:after="160" w:afterAutospacing="0"/>
      </w:pPr>
      <w:r>
        <w:rPr>
          <w:rFonts w:ascii="Calibri" w:hAnsi="Calibri" w:cs="Calibri"/>
          <w:color w:val="000000"/>
          <w:sz w:val="22"/>
          <w:szCs w:val="22"/>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Pr>
          <w:rFonts w:ascii="Calibri" w:hAnsi="Calibri" w:cs="Calibri"/>
          <w:i/>
          <w:iCs/>
          <w:color w:val="000000"/>
          <w:sz w:val="22"/>
          <w:szCs w:val="22"/>
        </w:rPr>
        <w:t>immutable</w:t>
      </w:r>
      <w:r>
        <w:rPr>
          <w:rFonts w:ascii="Calibri" w:hAnsi="Calibri" w:cs="Calibri"/>
          <w:color w:val="000000"/>
          <w:sz w:val="22"/>
          <w:szCs w:val="22"/>
        </w:rPr>
        <w:t>.</w:t>
      </w:r>
    </w:p>
    <w:p w:rsidR="00A021CD" w:rsidRDefault="00A021CD" w:rsidP="00A021CD">
      <w:pPr>
        <w:pStyle w:val="NormalWeb"/>
        <w:spacing w:before="0" w:beforeAutospacing="0" w:after="160" w:afterAutospacing="0"/>
      </w:pPr>
      <w:r>
        <w:rPr>
          <w:rFonts w:ascii="Calibri" w:hAnsi="Calibri" w:cs="Calibri"/>
          <w:color w:val="000000"/>
          <w:sz w:val="22"/>
          <w:szCs w:val="22"/>
        </w:rPr>
        <w:t>Blockchains can be used for multiple purposes such as – payment processing, money transfer, supply chain monitoring, data sharing and copywriting to name a few. </w:t>
      </w:r>
    </w:p>
    <w:p w:rsidR="00A021CD" w:rsidRDefault="00A021CD" w:rsidP="00A021CD">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Pr>
          <w:rFonts w:ascii="Calibri" w:hAnsi="Calibri" w:cs="Calibri"/>
          <w:color w:val="000000"/>
          <w:sz w:val="22"/>
          <w:szCs w:val="22"/>
        </w:rPr>
        <w:br/>
        <w:t>To summarise, the blockchain is a long chain of encrypted data blocks that relates to one another ensuring that changes to the ‘blockchain’ are impossible once an event has been recorded. </w:t>
      </w:r>
    </w:p>
    <w:p w:rsidR="00A021CD" w:rsidRDefault="00A021CD" w:rsidP="00A021CD">
      <w:pPr>
        <w:pStyle w:val="NormalWeb"/>
        <w:spacing w:before="0" w:beforeAutospacing="0" w:after="160" w:afterAutospacing="0"/>
      </w:pPr>
      <w:r>
        <w:rPr>
          <w:rFonts w:ascii="Calibri" w:hAnsi="Calibri" w:cs="Calibri"/>
          <w:color w:val="000000"/>
          <w:sz w:val="22"/>
          <w:szCs w:val="22"/>
        </w:rPr>
        <w:t>Below are a list of popular blockchains used across a range of cryptocurrencies and other applications, feel free to skim over each link below to find a few key differences:</w:t>
      </w:r>
    </w:p>
    <w:p w:rsidR="00A021CD" w:rsidRDefault="00A021CD" w:rsidP="00A021CD">
      <w:pPr>
        <w:pStyle w:val="NormalWeb"/>
        <w:spacing w:before="0" w:beforeAutospacing="0" w:after="160" w:afterAutospacing="0"/>
      </w:pPr>
      <w:r>
        <w:rPr>
          <w:rFonts w:ascii="Calibri" w:hAnsi="Calibri" w:cs="Calibri"/>
          <w:color w:val="000000"/>
          <w:sz w:val="22"/>
          <w:szCs w:val="22"/>
        </w:rPr>
        <w:t>Bitcoin – </w:t>
      </w:r>
      <w:hyperlink r:id="rId180" w:history="1">
        <w:r>
          <w:rPr>
            <w:rStyle w:val="Hyperlink"/>
            <w:rFonts w:ascii="Calibri" w:eastAsiaTheme="majorEastAsia" w:hAnsi="Calibri" w:cs="Calibri"/>
            <w:b/>
            <w:bCs/>
            <w:color w:val="0563C1"/>
            <w:sz w:val="22"/>
            <w:szCs w:val="22"/>
          </w:rPr>
          <w:t>https://bitcoin.org/en/</w:t>
        </w:r>
        <w:r>
          <w:rPr>
            <w:rFonts w:ascii="Calibri" w:hAnsi="Calibri" w:cs="Calibri"/>
            <w:color w:val="000000"/>
            <w:sz w:val="22"/>
            <w:szCs w:val="22"/>
          </w:rPr>
          <w:br/>
        </w:r>
      </w:hyperlink>
      <w:r>
        <w:rPr>
          <w:rFonts w:ascii="Calibri" w:hAnsi="Calibri" w:cs="Calibri"/>
          <w:color w:val="000000"/>
          <w:sz w:val="22"/>
          <w:szCs w:val="22"/>
        </w:rPr>
        <w:t>Ethereum – </w:t>
      </w:r>
      <w:hyperlink r:id="rId181" w:history="1">
        <w:r>
          <w:rPr>
            <w:rStyle w:val="Hyperlink"/>
            <w:rFonts w:ascii="Calibri" w:eastAsiaTheme="majorEastAsia" w:hAnsi="Calibri" w:cs="Calibri"/>
            <w:b/>
            <w:bCs/>
            <w:color w:val="0563C1"/>
            <w:sz w:val="22"/>
            <w:szCs w:val="22"/>
          </w:rPr>
          <w:t>https://ethereum.org/en/</w:t>
        </w:r>
        <w:r>
          <w:rPr>
            <w:rFonts w:ascii="Calibri" w:hAnsi="Calibri" w:cs="Calibri"/>
            <w:color w:val="000000"/>
            <w:sz w:val="22"/>
            <w:szCs w:val="22"/>
          </w:rPr>
          <w:br/>
        </w:r>
      </w:hyperlink>
      <w:r>
        <w:rPr>
          <w:rFonts w:ascii="Calibri" w:hAnsi="Calibri" w:cs="Calibri"/>
          <w:color w:val="000000"/>
          <w:sz w:val="22"/>
          <w:szCs w:val="22"/>
        </w:rPr>
        <w:t>Ripple – </w:t>
      </w:r>
      <w:hyperlink r:id="rId182" w:history="1">
        <w:r>
          <w:rPr>
            <w:rStyle w:val="Hyperlink"/>
            <w:rFonts w:ascii="Calibri" w:eastAsiaTheme="majorEastAsia" w:hAnsi="Calibri" w:cs="Calibri"/>
            <w:b/>
            <w:bCs/>
            <w:color w:val="0563C1"/>
            <w:sz w:val="22"/>
            <w:szCs w:val="22"/>
          </w:rPr>
          <w:t>https://ripple.com/</w:t>
        </w:r>
        <w:r>
          <w:rPr>
            <w:rFonts w:ascii="Calibri" w:hAnsi="Calibri" w:cs="Calibri"/>
            <w:color w:val="000000"/>
            <w:sz w:val="22"/>
            <w:szCs w:val="22"/>
          </w:rPr>
          <w:br/>
        </w:r>
      </w:hyperlink>
      <w:r>
        <w:rPr>
          <w:rFonts w:ascii="Calibri" w:hAnsi="Calibri" w:cs="Calibri"/>
          <w:color w:val="000000"/>
          <w:sz w:val="22"/>
          <w:szCs w:val="22"/>
        </w:rPr>
        <w:t>Cardano – </w:t>
      </w:r>
      <w:hyperlink r:id="rId183" w:history="1">
        <w:r>
          <w:rPr>
            <w:rStyle w:val="Hyperlink"/>
            <w:rFonts w:ascii="Calibri" w:eastAsiaTheme="majorEastAsia" w:hAnsi="Calibri" w:cs="Calibri"/>
            <w:b/>
            <w:bCs/>
            <w:color w:val="0563C1"/>
            <w:sz w:val="22"/>
            <w:szCs w:val="22"/>
          </w:rPr>
          <w:t>https://cardano.org/</w:t>
        </w:r>
        <w:r>
          <w:rPr>
            <w:rFonts w:ascii="Calibri" w:hAnsi="Calibri" w:cs="Calibri"/>
            <w:color w:val="000000"/>
            <w:sz w:val="22"/>
            <w:szCs w:val="22"/>
          </w:rPr>
          <w:br/>
        </w:r>
      </w:hyperlink>
      <w:r>
        <w:rPr>
          <w:rFonts w:ascii="Calibri" w:hAnsi="Calibri" w:cs="Calibri"/>
          <w:color w:val="000000"/>
          <w:sz w:val="22"/>
          <w:szCs w:val="22"/>
        </w:rPr>
        <w:t>Polkadot – </w:t>
      </w:r>
      <w:hyperlink r:id="rId184" w:history="1">
        <w:r>
          <w:rPr>
            <w:rStyle w:val="Hyperlink"/>
            <w:rFonts w:ascii="Calibri" w:eastAsiaTheme="majorEastAsia" w:hAnsi="Calibri" w:cs="Calibri"/>
            <w:b/>
            <w:bCs/>
            <w:color w:val="0563C1"/>
            <w:sz w:val="22"/>
            <w:szCs w:val="22"/>
          </w:rPr>
          <w:t>https://polkadot.network/</w:t>
        </w:r>
      </w:hyperlink>
      <w:r>
        <w:rPr>
          <w:rFonts w:ascii="Calibri" w:hAnsi="Calibri" w:cs="Calibri"/>
          <w:color w:val="000000"/>
          <w:sz w:val="22"/>
          <w:szCs w:val="22"/>
        </w:rPr>
        <w:t> </w:t>
      </w:r>
      <w:r>
        <w:rPr>
          <w:rFonts w:ascii="Calibri" w:hAnsi="Calibri" w:cs="Calibri"/>
          <w:color w:val="000000"/>
          <w:sz w:val="22"/>
          <w:szCs w:val="22"/>
        </w:rPr>
        <w:br/>
        <w:t>Stellar –</w:t>
      </w:r>
      <w:hyperlink r:id="rId185" w:history="1">
        <w:r>
          <w:rPr>
            <w:rStyle w:val="Hyperlink"/>
            <w:rFonts w:ascii="Calibri" w:eastAsiaTheme="majorEastAsia" w:hAnsi="Calibri" w:cs="Calibri"/>
            <w:b/>
            <w:bCs/>
            <w:color w:val="0563C1"/>
            <w:sz w:val="22"/>
            <w:szCs w:val="22"/>
          </w:rPr>
          <w:t> https://www.stellar.org/lumens?locale=en</w:t>
        </w:r>
      </w:hyperlink>
    </w:p>
    <w:p w:rsidR="00EB1E8A" w:rsidRDefault="00A021CD" w:rsidP="00A021CD">
      <w:pPr>
        <w:spacing w:line="240" w:lineRule="auto"/>
        <w:rPr>
          <w:rFonts w:ascii="Calibri" w:eastAsia="Times New Roman" w:hAnsi="Calibri" w:cs="Calibri"/>
        </w:rPr>
      </w:pPr>
      <w:r>
        <w:rPr>
          <w:rFonts w:ascii="Calibri" w:hAnsi="Calibri" w:cs="Calibri"/>
          <w:color w:val="000000"/>
        </w:rPr>
        <w:br/>
      </w:r>
      <w:r>
        <w:rPr>
          <w:rFonts w:ascii="Calibri" w:hAnsi="Calibri" w:cs="Calibri"/>
          <w:noProof/>
          <w:color w:val="000000"/>
          <w:bdr w:val="none" w:sz="0" w:space="0" w:color="auto" w:frame="1"/>
        </w:rPr>
        <w:drawing>
          <wp:inline distT="0" distB="0" distL="0" distR="0">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Pr>
          <w:rFonts w:ascii="Calibri" w:eastAsia="Times New Roman" w:hAnsi="Calibri" w:cs="Calibri"/>
        </w:rPr>
        <w:t xml:space="preserve"> </w:t>
      </w:r>
      <w:r>
        <w:rPr>
          <w:rFonts w:ascii="Calibri" w:hAnsi="Calibri" w:cs="Calibri"/>
          <w:color w:val="000000"/>
        </w:rPr>
        <w:br/>
      </w:r>
    </w:p>
    <w:p w:rsidR="00BB12E6" w:rsidRDefault="00BB12E6" w:rsidP="00BB12E6">
      <w:pPr>
        <w:pStyle w:val="NormalWeb"/>
        <w:spacing w:before="0" w:beforeAutospacing="0" w:after="160" w:afterAutospacing="0"/>
      </w:pPr>
      <w:r>
        <w:rPr>
          <w:rFonts w:ascii="Calibri" w:hAnsi="Calibri" w:cs="Calibri"/>
          <w:b/>
          <w:bCs/>
          <w:color w:val="000000"/>
          <w:sz w:val="22"/>
          <w:szCs w:val="22"/>
        </w:rPr>
        <w:lastRenderedPageBreak/>
        <w:t>Lesson 2: Blockchains explained Quiz</w:t>
      </w:r>
    </w:p>
    <w:p w:rsidR="00BB12E6" w:rsidRDefault="00BB12E6" w:rsidP="00BB12E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7" w:history="1">
        <w:r>
          <w:rPr>
            <w:rStyle w:val="Hyperlink"/>
            <w:rFonts w:ascii="Calibri" w:eastAsiaTheme="majorEastAsia" w:hAnsi="Calibri" w:cs="Calibri"/>
            <w:b/>
            <w:bCs/>
            <w:color w:val="0563C1"/>
            <w:sz w:val="22"/>
            <w:szCs w:val="22"/>
          </w:rPr>
          <w:t>NEXT LESSON</w:t>
        </w:r>
      </w:hyperlink>
    </w:p>
    <w:p w:rsidR="00BB12E6" w:rsidRDefault="00BB12E6" w:rsidP="00BB12E6">
      <w:pPr>
        <w:pStyle w:val="NormalWeb"/>
        <w:numPr>
          <w:ilvl w:val="0"/>
          <w:numId w:val="1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blockchains are only used for crypto</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BB12E6">
      <w:pPr>
        <w:pStyle w:val="NormalWeb"/>
        <w:numPr>
          <w:ilvl w:val="0"/>
          <w:numId w:val="16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Can a block’s data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it takes too long to hack</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it's not easy however</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For an individual block to be changed every single future block will also need to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but only by professionals</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A021CD">
      <w:pPr>
        <w:spacing w:line="240" w:lineRule="auto"/>
        <w:rPr>
          <w:rFonts w:ascii="Calibri" w:eastAsia="Times New Roman" w:hAnsi="Calibri" w:cs="Calibri"/>
        </w:rPr>
      </w:pP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A2612" w:rsidRDefault="00AA2612" w:rsidP="00AA2612">
      <w:pPr>
        <w:pStyle w:val="NormalWeb"/>
        <w:spacing w:before="0" w:beforeAutospacing="0" w:after="160" w:afterAutospacing="0"/>
      </w:pPr>
      <w:r>
        <w:rPr>
          <w:rFonts w:ascii="Calibri" w:hAnsi="Calibri" w:cs="Calibri"/>
          <w:i/>
          <w:iCs/>
          <w:color w:val="000000"/>
          <w:sz w:val="22"/>
          <w:szCs w:val="22"/>
        </w:rPr>
        <w:t>Length: 10 minutes</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Cryptocurrency is defined as a digital or virtual currency that is secured through the use of cryptography to address issues such as counterfeiting or double spending. Most cryptocurrencies are run from a blockchain allowing decentralised access to users, while keeping governments and authorities from manipulating them in any way. </w:t>
      </w:r>
    </w:p>
    <w:p w:rsidR="00AA2612" w:rsidRDefault="00AA2612" w:rsidP="00AA2612">
      <w:pPr>
        <w:pStyle w:val="NormalWeb"/>
        <w:spacing w:before="0" w:beforeAutospacing="0" w:after="160" w:afterAutospacing="0"/>
      </w:pPr>
      <w:r>
        <w:rPr>
          <w:rFonts w:ascii="Calibri" w:hAnsi="Calibri" w:cs="Calibri"/>
          <w:color w:val="000000"/>
          <w:sz w:val="22"/>
          <w:szCs w:val="22"/>
        </w:rPr>
        <w:t>Decentralisation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Cryptocurrencies also offer some protection in regards to making anonymous transactions, however transactions can generally be linked back to a centralised or KYC exchange wallet and therefore your identity if law enforcement is inclined to do so, depending on the level of verification you as a user may have supplied when registering with an exchange prior to starting trading.</w:t>
      </w: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 Quiz</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8" w:history="1">
        <w:r>
          <w:rPr>
            <w:rStyle w:val="Hyperlink"/>
            <w:rFonts w:ascii="Calibri" w:eastAsiaTheme="majorEastAsia" w:hAnsi="Calibri" w:cs="Calibri"/>
            <w:b/>
            <w:bCs/>
            <w:color w:val="0563C1"/>
            <w:sz w:val="22"/>
            <w:szCs w:val="22"/>
          </w:rPr>
          <w:t>NEXT LESSON</w:t>
        </w:r>
      </w:hyperlink>
    </w:p>
    <w:p w:rsidR="00AA2612" w:rsidRDefault="00AA2612" w:rsidP="00AA2612">
      <w:pPr>
        <w:pStyle w:val="NormalWeb"/>
        <w:numPr>
          <w:ilvl w:val="0"/>
          <w:numId w:val="1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Cryptocurrency transactions occur directly between two parties (generally)</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most cryptocurrencies don’t use blockchains</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cryptocurrency transactions are untraceable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 xml:space="preserve">4/4 $TRSRY </w:t>
      </w:r>
    </w:p>
    <w:p w:rsidR="00680789" w:rsidRDefault="00AA2612" w:rsidP="00680789">
      <w:pPr>
        <w:pStyle w:val="NormalWeb"/>
        <w:spacing w:before="0" w:beforeAutospacing="0" w:after="160" w:afterAutospacing="0"/>
      </w:pPr>
      <w:r>
        <w:rPr>
          <w:rFonts w:ascii="Calibri" w:hAnsi="Calibri" w:cs="Calibri"/>
          <w:color w:val="000000"/>
          <w:sz w:val="22"/>
          <w:szCs w:val="22"/>
        </w:rPr>
        <w:br/>
      </w:r>
      <w:r w:rsidR="00680789">
        <w:rPr>
          <w:rFonts w:ascii="Calibri" w:hAnsi="Calibri" w:cs="Calibri"/>
          <w:b/>
          <w:bCs/>
          <w:color w:val="000000"/>
          <w:sz w:val="22"/>
          <w:szCs w:val="22"/>
        </w:rPr>
        <w:t>Lesson 4: Wallets Explained</w:t>
      </w:r>
    </w:p>
    <w:p w:rsidR="00680789" w:rsidRDefault="00680789" w:rsidP="0068078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80789" w:rsidRDefault="00680789" w:rsidP="00680789">
      <w:pPr>
        <w:pStyle w:val="NormalWeb"/>
        <w:spacing w:before="0" w:beforeAutospacing="0" w:after="160" w:afterAutospacing="0"/>
      </w:pPr>
      <w:r>
        <w:rPr>
          <w:rFonts w:ascii="Calibri" w:hAnsi="Calibri" w:cs="Calibri"/>
          <w:i/>
          <w:iCs/>
          <w:color w:val="000000"/>
          <w:sz w:val="22"/>
          <w:szCs w:val="22"/>
        </w:rPr>
        <w:t>Length: 10 minutes</w:t>
      </w:r>
    </w:p>
    <w:p w:rsidR="00680789" w:rsidRDefault="00680789" w:rsidP="00680789">
      <w:pPr>
        <w:pStyle w:val="NormalWeb"/>
        <w:spacing w:before="0" w:beforeAutospacing="0" w:after="160" w:afterAutospacing="0"/>
      </w:pPr>
      <w:r>
        <w:rPr>
          <w:rFonts w:ascii="Calibri" w:hAnsi="Calibri" w:cs="Calibri"/>
          <w:color w:val="000000"/>
          <w:sz w:val="22"/>
          <w:szCs w:val="22"/>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rsidR="00680789" w:rsidRDefault="00680789" w:rsidP="00680789">
      <w:pPr>
        <w:pStyle w:val="NormalWeb"/>
        <w:spacing w:before="0" w:beforeAutospacing="0" w:after="160" w:afterAutospacing="0"/>
      </w:pPr>
      <w:r>
        <w:rPr>
          <w:rFonts w:ascii="Calibri" w:hAnsi="Calibri" w:cs="Calibri"/>
          <w:color w:val="000000"/>
          <w:sz w:val="22"/>
          <w:szCs w:val="22"/>
        </w:rPr>
        <w:t>The way the balances are interacted with is through ‘signing’ transactions with your private key – think back to the initial lesson on cryptography.</w:t>
      </w:r>
    </w:p>
    <w:p w:rsidR="00680789" w:rsidRDefault="00680789" w:rsidP="00680789">
      <w:pPr>
        <w:pStyle w:val="NormalWeb"/>
        <w:spacing w:before="0" w:beforeAutospacing="0" w:after="160" w:afterAutospacing="0"/>
      </w:pPr>
      <w:r>
        <w:rPr>
          <w:rFonts w:ascii="Calibri" w:hAnsi="Calibri" w:cs="Calibri"/>
          <w:color w:val="000000"/>
          <w:sz w:val="22"/>
          <w:szCs w:val="22"/>
        </w:rPr>
        <w:t>Put simply, crypto wallets store your private keys and have inbuilt programs and design interfaces to make interacting with your cryptocurrency as simple as possible – meanwhile all your crypto is stored safely and securely within the blockchain.</w:t>
      </w:r>
    </w:p>
    <w:p w:rsidR="00680789" w:rsidRDefault="00680789" w:rsidP="00680789">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Pr>
          <w:rFonts w:ascii="Calibri" w:hAnsi="Calibri" w:cs="Calibri"/>
          <w:b/>
          <w:bCs/>
          <w:color w:val="000000"/>
          <w:sz w:val="22"/>
          <w:szCs w:val="22"/>
        </w:rPr>
        <w:t>Image courtesy of </w:t>
      </w:r>
      <w:hyperlink r:id="rId190" w:history="1">
        <w:r>
          <w:rPr>
            <w:rStyle w:val="Hyperlink"/>
            <w:rFonts w:ascii="Calibri" w:eastAsiaTheme="majorEastAsia" w:hAnsi="Calibri" w:cs="Calibri"/>
            <w:b/>
            <w:bCs/>
            <w:color w:val="0563C1"/>
            <w:sz w:val="22"/>
            <w:szCs w:val="22"/>
          </w:rPr>
          <w:t>blockgeeks.com</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If you are keen to get trading and would like to set up your wallet, check out this video courtesy of XUMM Trustlines Facebook Group.</w:t>
      </w:r>
      <w:r>
        <w:rPr>
          <w:rFonts w:ascii="Calibri" w:hAnsi="Calibri" w:cs="Calibri"/>
          <w:b/>
          <w:bCs/>
          <w:color w:val="000000"/>
          <w:sz w:val="22"/>
          <w:szCs w:val="22"/>
        </w:rPr>
        <w:br/>
      </w:r>
      <w:r>
        <w:rPr>
          <w:rFonts w:ascii="Calibri" w:hAnsi="Calibri" w:cs="Calibri"/>
          <w:b/>
          <w:bCs/>
          <w:color w:val="000000"/>
          <w:sz w:val="22"/>
          <w:szCs w:val="22"/>
        </w:rPr>
        <w:br/>
      </w:r>
      <w:hyperlink r:id="rId191" w:history="1">
        <w:r>
          <w:rPr>
            <w:rStyle w:val="Hyperlink"/>
            <w:rFonts w:ascii="Calibri" w:eastAsiaTheme="majorEastAsia" w:hAnsi="Calibri" w:cs="Calibri"/>
            <w:b/>
            <w:bCs/>
            <w:color w:val="0563C1"/>
            <w:sz w:val="22"/>
            <w:szCs w:val="22"/>
          </w:rPr>
          <w:t>https://youtu.be/9Hyq_sn16qg</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Lesson 4: Wallets Explained Quiz</w:t>
      </w:r>
    </w:p>
    <w:p w:rsidR="00680789" w:rsidRDefault="00680789" w:rsidP="00680789">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92" w:history="1">
        <w:r>
          <w:rPr>
            <w:rStyle w:val="Hyperlink"/>
            <w:rFonts w:ascii="Calibri" w:eastAsiaTheme="majorEastAsia" w:hAnsi="Calibri" w:cs="Calibri"/>
            <w:b/>
            <w:bCs/>
            <w:color w:val="0563C1"/>
            <w:sz w:val="22"/>
            <w:szCs w:val="22"/>
          </w:rPr>
          <w:t>NEXT LESSON</w:t>
        </w:r>
      </w:hyperlink>
    </w:p>
    <w:p w:rsidR="00680789" w:rsidRDefault="00680789" w:rsidP="00680789">
      <w:pPr>
        <w:pStyle w:val="NormalWeb"/>
        <w:numPr>
          <w:ilvl w:val="0"/>
          <w:numId w:val="17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purpose of a cryptocurrency wallet?</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store all your crypto within it safely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ensure it can be used at the shops in the future</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allow users to store their private keys safely and ‘sign’ transactions in the simplest possible way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show everyone how much TRSRY you hold</w:t>
      </w:r>
    </w:p>
    <w:p w:rsidR="00680789" w:rsidRDefault="00680789" w:rsidP="00680789">
      <w:pPr>
        <w:pStyle w:val="NormalWeb"/>
        <w:spacing w:before="0" w:beforeAutospacing="0" w:after="160" w:afterAutospacing="0"/>
      </w:pPr>
      <w:r>
        <w:rPr>
          <w:rFonts w:ascii="Calibri" w:hAnsi="Calibri" w:cs="Calibri"/>
          <w:b/>
          <w:bCs/>
          <w:color w:val="000000"/>
          <w:sz w:val="22"/>
          <w:szCs w:val="22"/>
        </w:rPr>
        <w:t>Correct4/4 $TRSRY</w:t>
      </w:r>
    </w:p>
    <w:p w:rsidR="00680789" w:rsidRDefault="00680789" w:rsidP="00680789">
      <w:pPr>
        <w:pStyle w:val="NormalWeb"/>
        <w:numPr>
          <w:ilvl w:val="0"/>
          <w:numId w:val="17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Where is crypto stored?</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On the blockchain</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wallet</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With an exchange</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bank</w:t>
      </w:r>
    </w:p>
    <w:p w:rsidR="00680789" w:rsidRDefault="00680789" w:rsidP="00680789">
      <w:pPr>
        <w:pStyle w:val="NormalWeb"/>
        <w:spacing w:before="0" w:beforeAutospacing="0" w:after="160" w:afterAutospacing="0"/>
      </w:pPr>
      <w:r>
        <w:rPr>
          <w:rFonts w:ascii="Calibri" w:hAnsi="Calibri" w:cs="Calibri"/>
          <w:color w:val="000000"/>
          <w:sz w:val="22"/>
          <w:szCs w:val="22"/>
        </w:rPr>
        <w:t>Correct4/4 $TRSRY</w:t>
      </w:r>
    </w:p>
    <w:p w:rsidR="00AA2612" w:rsidRDefault="00AA2612" w:rsidP="00AA2612">
      <w:pPr>
        <w:pStyle w:val="NormalWeb"/>
        <w:spacing w:before="0" w:beforeAutospacing="0" w:after="160" w:afterAutospacing="0"/>
      </w:pPr>
    </w:p>
    <w:p w:rsidR="00330E5A" w:rsidRDefault="00330E5A" w:rsidP="00330E5A">
      <w:pPr>
        <w:pStyle w:val="NormalWeb"/>
        <w:spacing w:before="0" w:beforeAutospacing="0" w:after="160" w:afterAutospacing="0"/>
      </w:pPr>
      <w:r>
        <w:rPr>
          <w:rFonts w:ascii="Calibri" w:hAnsi="Calibri" w:cs="Calibri"/>
          <w:b/>
          <w:bCs/>
          <w:color w:val="000000"/>
          <w:sz w:val="22"/>
          <w:szCs w:val="22"/>
        </w:rPr>
        <w:t>Course 5.1: NFT's</w:t>
      </w:r>
      <w:r>
        <w:rPr>
          <w:rFonts w:ascii="Calibri" w:hAnsi="Calibri" w:cs="Calibri"/>
          <w:b/>
          <w:bCs/>
          <w:color w:val="000000"/>
          <w:sz w:val="22"/>
          <w:szCs w:val="22"/>
        </w:rPr>
        <w:br/>
      </w:r>
      <w:r>
        <w:rPr>
          <w:rFonts w:ascii="Calibri" w:hAnsi="Calibri" w:cs="Calibri"/>
          <w:color w:val="000000"/>
          <w:sz w:val="22"/>
          <w:szCs w:val="22"/>
        </w:rPr>
        <w:t>If like many you are intrigued by the current trend in NFT's, this module offers a gentle introduction to this space.</w:t>
      </w:r>
      <w:r>
        <w:rPr>
          <w:rFonts w:ascii="Calibri" w:hAnsi="Calibri" w:cs="Calibri"/>
          <w:color w:val="000000"/>
          <w:sz w:val="22"/>
          <w:szCs w:val="22"/>
        </w:rPr>
        <w:br/>
      </w:r>
      <w:r>
        <w:rPr>
          <w:rFonts w:ascii="Calibri" w:hAnsi="Calibri" w:cs="Calibri"/>
          <w:b/>
          <w:bCs/>
          <w:color w:val="000000"/>
          <w:sz w:val="22"/>
          <w:szCs w:val="22"/>
        </w:rPr>
        <w:br/>
        <w:t>Lesson 1: What Are NFT’s?</w:t>
      </w:r>
    </w:p>
    <w:p w:rsidR="00330E5A" w:rsidRDefault="00330E5A" w:rsidP="00330E5A">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30E5A" w:rsidRDefault="00330E5A" w:rsidP="00330E5A">
      <w:pPr>
        <w:pStyle w:val="NormalWeb"/>
        <w:spacing w:before="0" w:beforeAutospacing="0" w:after="160" w:afterAutospacing="0"/>
      </w:pPr>
      <w:r>
        <w:rPr>
          <w:rFonts w:ascii="Calibri" w:hAnsi="Calibri" w:cs="Calibri"/>
          <w:i/>
          <w:iCs/>
          <w:color w:val="000000"/>
          <w:sz w:val="22"/>
          <w:szCs w:val="22"/>
        </w:rPr>
        <w:t>Length: 10 minutes</w:t>
      </w:r>
    </w:p>
    <w:p w:rsidR="00330E5A" w:rsidRDefault="00330E5A" w:rsidP="00330E5A">
      <w:pPr>
        <w:pStyle w:val="NormalWeb"/>
        <w:spacing w:before="0" w:beforeAutospacing="0" w:after="160" w:afterAutospacing="0"/>
      </w:pPr>
      <w:r>
        <w:rPr>
          <w:rFonts w:ascii="Calibri" w:hAnsi="Calibri" w:cs="Calibri"/>
          <w:color w:val="000000"/>
          <w:sz w:val="22"/>
          <w:szCs w:val="22"/>
        </w:rPr>
        <w:t>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recognised easily, and true owners can undisputedly prove they own a certain NFT. </w:t>
      </w:r>
    </w:p>
    <w:p w:rsidR="00330E5A" w:rsidRDefault="00330E5A" w:rsidP="00330E5A">
      <w:pPr>
        <w:pStyle w:val="NormalWeb"/>
        <w:spacing w:before="0" w:beforeAutospacing="0" w:after="160" w:afterAutospacing="0"/>
      </w:pPr>
      <w:r>
        <w:rPr>
          <w:rFonts w:ascii="Calibri" w:hAnsi="Calibri" w:cs="Calibri"/>
          <w:color w:val="000000"/>
          <w:sz w:val="22"/>
          <w:szCs w:val="22"/>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Pr>
          <w:rFonts w:ascii="Calibri" w:hAnsi="Calibri" w:cs="Calibri"/>
          <w:color w:val="000000"/>
          <w:sz w:val="22"/>
          <w:szCs w:val="22"/>
        </w:rPr>
        <w:br/>
      </w:r>
      <w:r>
        <w:rPr>
          <w:rFonts w:ascii="Calibri" w:hAnsi="Calibri" w:cs="Calibri"/>
          <w:color w:val="000000"/>
          <w:sz w:val="22"/>
          <w:szCs w:val="22"/>
        </w:rPr>
        <w:br/>
      </w:r>
    </w:p>
    <w:p w:rsidR="00330E5A" w:rsidRDefault="00330E5A" w:rsidP="00330E5A">
      <w:pPr>
        <w:pStyle w:val="NormalWeb"/>
        <w:spacing w:before="0" w:beforeAutospacing="0" w:after="160" w:afterAutospacing="0"/>
      </w:pPr>
      <w:r>
        <w:rPr>
          <w:rFonts w:ascii="Calibri" w:hAnsi="Calibri" w:cs="Calibri"/>
          <w:color w:val="000000"/>
          <w:sz w:val="22"/>
          <w:szCs w:val="22"/>
        </w:rPr>
        <w:t>To summarise, NFTs are uniquely identifiable tokens created on the blockchain that store sets of data such as images, audio and video.</w:t>
      </w:r>
    </w:p>
    <w:p w:rsidR="00330E5A" w:rsidRDefault="00330E5A" w:rsidP="00330E5A">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br/>
        <w:t>Lesson 1: What Are NFT’s? Quiz</w:t>
      </w:r>
    </w:p>
    <w:p w:rsidR="00330E5A" w:rsidRDefault="00330E5A" w:rsidP="00330E5A">
      <w:pPr>
        <w:pStyle w:val="NormalWeb"/>
        <w:spacing w:before="0" w:beforeAutospacing="0" w:after="160" w:afterAutospacing="0"/>
      </w:pPr>
      <w:r>
        <w:rPr>
          <w:rFonts w:ascii="Calibri" w:hAnsi="Calibri" w:cs="Calibri"/>
          <w:b/>
          <w:bCs/>
          <w:color w:val="000000"/>
          <w:sz w:val="22"/>
          <w:szCs w:val="22"/>
        </w:rPr>
        <w:t>Congratulations! You have passed this quiz achieving 50%</w:t>
      </w:r>
      <w:hyperlink r:id="rId194" w:history="1">
        <w:r>
          <w:rPr>
            <w:rStyle w:val="Hyperlink"/>
            <w:rFonts w:ascii="Calibri" w:eastAsiaTheme="majorEastAsia" w:hAnsi="Calibri" w:cs="Calibri"/>
            <w:b/>
            <w:bCs/>
            <w:color w:val="0563C1"/>
            <w:sz w:val="22"/>
            <w:szCs w:val="22"/>
          </w:rPr>
          <w:t>NEXT LESSON</w:t>
        </w:r>
      </w:hyperlink>
    </w:p>
    <w:p w:rsidR="00330E5A" w:rsidRDefault="00330E5A" w:rsidP="00330E5A">
      <w:pPr>
        <w:pStyle w:val="NormalWeb"/>
        <w:numPr>
          <w:ilvl w:val="0"/>
          <w:numId w:val="17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Does buying an NFT give you rights to ownership of the digital art?</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 owning the NFT means you own the original artwork</w:t>
      </w:r>
    </w:p>
    <w:p w:rsidR="00330E5A" w:rsidRDefault="00330E5A" w:rsidP="00330E5A">
      <w:pPr>
        <w:pStyle w:val="NormalWeb"/>
        <w:numPr>
          <w:ilvl w:val="1"/>
          <w:numId w:val="17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Not necessarily, it is worth checking the license terms or speaking to the creator of the NFT</w:t>
      </w:r>
    </w:p>
    <w:p w:rsidR="00330E5A" w:rsidRDefault="00330E5A" w:rsidP="00330E5A">
      <w:pPr>
        <w:pStyle w:val="NormalWeb"/>
        <w:spacing w:before="0" w:beforeAutospacing="0" w:after="160" w:afterAutospacing="0"/>
      </w:pPr>
      <w:r>
        <w:rPr>
          <w:rFonts w:ascii="Calibri" w:hAnsi="Calibri" w:cs="Calibri"/>
          <w:b/>
          <w:bCs/>
          <w:color w:val="000000"/>
          <w:sz w:val="22"/>
          <w:szCs w:val="22"/>
        </w:rPr>
        <w:t>Incorrect0/4 $TRSRY</w:t>
      </w:r>
    </w:p>
    <w:p w:rsidR="00330E5A" w:rsidRDefault="00330E5A" w:rsidP="00330E5A">
      <w:pPr>
        <w:pStyle w:val="NormalWeb"/>
        <w:spacing w:before="0" w:beforeAutospacing="0" w:after="160" w:afterAutospacing="0"/>
      </w:pPr>
      <w:r>
        <w:rPr>
          <w:rFonts w:ascii="Calibri" w:hAnsi="Calibri" w:cs="Calibri"/>
          <w:b/>
          <w:bCs/>
          <w:color w:val="000000"/>
          <w:sz w:val="22"/>
          <w:szCs w:val="22"/>
        </w:rPr>
        <w:t>Right Answer: Not necessarily, it is worth checking the license terms or speaking to the creator of the NFT</w:t>
      </w:r>
    </w:p>
    <w:p w:rsidR="00330E5A" w:rsidRDefault="00330E5A" w:rsidP="00330E5A">
      <w:pPr>
        <w:pStyle w:val="NormalWeb"/>
        <w:numPr>
          <w:ilvl w:val="0"/>
          <w:numId w:val="17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Is the data within an NFTs legally owned by the person holding them?</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Yes</w:t>
      </w:r>
    </w:p>
    <w:p w:rsidR="00330E5A" w:rsidRDefault="00330E5A" w:rsidP="00330E5A">
      <w:pPr>
        <w:pStyle w:val="NormalWeb"/>
        <w:numPr>
          <w:ilvl w:val="1"/>
          <w:numId w:val="17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No</w:t>
      </w:r>
    </w:p>
    <w:p w:rsidR="00330E5A" w:rsidRDefault="00330E5A" w:rsidP="00330E5A">
      <w:pPr>
        <w:pStyle w:val="NormalWeb"/>
        <w:spacing w:before="0" w:beforeAutospacing="0" w:after="160" w:afterAutospacing="0"/>
      </w:pPr>
      <w:r>
        <w:rPr>
          <w:rFonts w:ascii="Calibri" w:hAnsi="Calibri" w:cs="Calibri"/>
          <w:color w:val="000000"/>
          <w:sz w:val="22"/>
          <w:szCs w:val="22"/>
        </w:rPr>
        <w:t>Correct4/4 $TRSRY</w:t>
      </w:r>
    </w:p>
    <w:p w:rsidR="00AA2612" w:rsidRDefault="00AA2612" w:rsidP="00A021CD">
      <w:pPr>
        <w:spacing w:line="240" w:lineRule="auto"/>
        <w:rPr>
          <w:rFonts w:ascii="Calibri" w:eastAsia="Times New Roman" w:hAnsi="Calibri" w:cs="Calibri"/>
        </w:rPr>
      </w:pPr>
    </w:p>
    <w:p w:rsidR="007F49D2" w:rsidRDefault="007F49D2" w:rsidP="007F49D2">
      <w:pPr>
        <w:pStyle w:val="NormalWeb"/>
        <w:spacing w:before="0" w:beforeAutospacing="0" w:after="160" w:afterAutospacing="0"/>
      </w:pPr>
      <w:r>
        <w:rPr>
          <w:rFonts w:ascii="Calibri" w:hAnsi="Calibri" w:cs="Calibri"/>
          <w:b/>
          <w:bCs/>
          <w:color w:val="000000"/>
          <w:sz w:val="22"/>
          <w:szCs w:val="22"/>
        </w:rPr>
        <w:t>Lesson 2: Real World Use Cases for NFTs</w:t>
      </w:r>
    </w:p>
    <w:p w:rsidR="007F49D2" w:rsidRDefault="007F49D2" w:rsidP="007F49D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7F49D2" w:rsidRDefault="007F49D2" w:rsidP="007F49D2">
      <w:pPr>
        <w:pStyle w:val="NormalWeb"/>
        <w:spacing w:before="0" w:beforeAutospacing="0" w:after="160" w:afterAutospacing="0"/>
      </w:pPr>
      <w:r>
        <w:rPr>
          <w:rFonts w:ascii="Calibri" w:hAnsi="Calibri" w:cs="Calibri"/>
          <w:i/>
          <w:iCs/>
          <w:color w:val="000000"/>
          <w:sz w:val="22"/>
          <w:szCs w:val="22"/>
        </w:rPr>
        <w:t>Length: 10 minutes</w:t>
      </w:r>
    </w:p>
    <w:p w:rsidR="007F49D2" w:rsidRDefault="007F49D2" w:rsidP="007F49D2">
      <w:pPr>
        <w:pStyle w:val="NormalWeb"/>
        <w:spacing w:before="0" w:beforeAutospacing="0" w:after="160" w:afterAutospacing="0"/>
      </w:pPr>
      <w:r>
        <w:rPr>
          <w:rFonts w:ascii="Calibri" w:hAnsi="Calibri" w:cs="Calibri"/>
          <w:color w:val="000000"/>
          <w:sz w:val="22"/>
          <w:szCs w:val="22"/>
        </w:rPr>
        <w:t>Real world use cases of NFTs? </w:t>
      </w:r>
    </w:p>
    <w:p w:rsidR="007F49D2" w:rsidRDefault="007F49D2" w:rsidP="007F49D2">
      <w:pPr>
        <w:pStyle w:val="NormalWeb"/>
        <w:spacing w:before="0" w:beforeAutospacing="0" w:after="160" w:afterAutospacing="0"/>
      </w:pPr>
      <w:r>
        <w:rPr>
          <w:rFonts w:ascii="Calibri" w:hAnsi="Calibri" w:cs="Calibri"/>
          <w:color w:val="000000"/>
          <w:sz w:val="22"/>
          <w:szCs w:val="22"/>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rsidR="007F49D2" w:rsidRDefault="007F49D2" w:rsidP="007F49D2">
      <w:pPr>
        <w:pStyle w:val="NormalWeb"/>
        <w:spacing w:before="0" w:beforeAutospacing="0" w:after="160" w:afterAutospacing="0"/>
      </w:pPr>
      <w:r>
        <w:rPr>
          <w:rFonts w:ascii="Calibri" w:hAnsi="Calibri" w:cs="Calibri"/>
          <w:color w:val="000000"/>
          <w:sz w:val="22"/>
          <w:szCs w:val="22"/>
        </w:rPr>
        <w:t>Authenticity of products – ensuring real world products are authentic e.g. imagine purchasing medicine with an NFT QR code that when scanned would reveal the products journey from Manufacturing to purchase date, as well as verifying its contents. </w:t>
      </w:r>
    </w:p>
    <w:p w:rsidR="007F49D2" w:rsidRDefault="007F49D2" w:rsidP="007F49D2">
      <w:pPr>
        <w:pStyle w:val="NormalWeb"/>
        <w:spacing w:before="0" w:beforeAutospacing="0" w:after="160" w:afterAutospacing="0"/>
      </w:pPr>
      <w:r>
        <w:rPr>
          <w:rFonts w:ascii="Calibri" w:hAnsi="Calibri" w:cs="Calibri"/>
          <w:color w:val="000000"/>
          <w:sz w:val="22"/>
          <w:szCs w:val="22"/>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rsidR="007F49D2" w:rsidRDefault="007F49D2" w:rsidP="007F49D2">
      <w:pPr>
        <w:pStyle w:val="NormalWeb"/>
        <w:spacing w:before="0" w:beforeAutospacing="0" w:after="160" w:afterAutospacing="0"/>
      </w:pPr>
      <w:r>
        <w:rPr>
          <w:rFonts w:ascii="Calibri" w:hAnsi="Calibri" w:cs="Calibri"/>
          <w:color w:val="000000"/>
          <w:sz w:val="22"/>
          <w:szCs w:val="22"/>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rsidR="007F49D2" w:rsidRDefault="007F49D2" w:rsidP="007F49D2">
      <w:pPr>
        <w:pStyle w:val="NormalWeb"/>
        <w:spacing w:before="0" w:beforeAutospacing="0" w:after="160" w:afterAutospacing="0"/>
      </w:pPr>
      <w:r>
        <w:rPr>
          <w:rFonts w:ascii="Calibri" w:hAnsi="Calibri" w:cs="Calibri"/>
          <w:color w:val="000000"/>
          <w:sz w:val="22"/>
          <w:szCs w:val="22"/>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rsidR="007F49D2" w:rsidRDefault="007F49D2" w:rsidP="007F49D2">
      <w:pPr>
        <w:pStyle w:val="NormalWeb"/>
        <w:spacing w:before="0" w:beforeAutospacing="0" w:after="160" w:afterAutospacing="0"/>
      </w:pPr>
      <w:r>
        <w:rPr>
          <w:rFonts w:ascii="Calibri" w:hAnsi="Calibri" w:cs="Calibri"/>
          <w:color w:val="000000"/>
          <w:sz w:val="22"/>
          <w:szCs w:val="22"/>
        </w:rPr>
        <w:t>Ticketing – In some shape or form NFTs will change the world of ticketing. NFT tickets can be easily sold in case of the inability to attend an event, they can be kept safe digitally within the blockchain.(no losing paper tickets or accidentally deleting them from your email). Secure parking passes for example can be replaced with NFTs, allowing only those verified from the blockchain to pass through. </w:t>
      </w:r>
    </w:p>
    <w:p w:rsidR="007F49D2" w:rsidRDefault="007F49D2" w:rsidP="007F49D2">
      <w:pPr>
        <w:pStyle w:val="NormalWeb"/>
        <w:spacing w:before="0" w:beforeAutospacing="0" w:after="160" w:afterAutospacing="0"/>
      </w:pPr>
      <w:r>
        <w:rPr>
          <w:rFonts w:ascii="Calibri" w:hAnsi="Calibri" w:cs="Calibri"/>
          <w:color w:val="000000"/>
          <w:sz w:val="22"/>
          <w:szCs w:val="22"/>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rsidR="007F49D2" w:rsidRDefault="007F49D2" w:rsidP="007F49D2"/>
    <w:p w:rsidR="007F49D2" w:rsidRPr="007F49D2" w:rsidRDefault="006034BF" w:rsidP="007F49D2">
      <w:pPr>
        <w:pStyle w:val="NormalWeb"/>
        <w:spacing w:before="0" w:beforeAutospacing="0" w:after="160" w:afterAutospacing="0"/>
      </w:pPr>
      <w:hyperlink r:id="rId195" w:history="1">
        <w:r w:rsidR="007F49D2" w:rsidRPr="007F49D2">
          <w:rPr>
            <w:rStyle w:val="Hyperlink"/>
            <w:rFonts w:ascii="Calibri" w:eastAsiaTheme="majorEastAsia" w:hAnsi="Calibri" w:cs="Calibri"/>
            <w:color w:val="000000"/>
            <w:sz w:val="22"/>
            <w:szCs w:val="22"/>
            <w:u w:val="none"/>
          </w:rPr>
          <w:t>Lesson 2: Real World Use Cases for NFTs Quiz</w:t>
        </w:r>
      </w:hyperlink>
    </w:p>
    <w:p w:rsidR="007F49D2" w:rsidRPr="007F49D2" w:rsidRDefault="006034BF" w:rsidP="007F49D2">
      <w:pPr>
        <w:pStyle w:val="NormalWeb"/>
        <w:spacing w:before="0" w:beforeAutospacing="0" w:after="160" w:afterAutospacing="0"/>
      </w:pPr>
      <w:hyperlink r:id="rId196" w:history="1">
        <w:r w:rsidR="007F49D2" w:rsidRPr="007F49D2">
          <w:rPr>
            <w:rStyle w:val="Hyperlink"/>
            <w:rFonts w:ascii="Calibri" w:eastAsiaTheme="majorEastAsia" w:hAnsi="Calibri" w:cs="Calibri"/>
            <w:color w:val="000000"/>
            <w:sz w:val="22"/>
            <w:szCs w:val="22"/>
            <w:u w:val="none"/>
          </w:rPr>
          <w:t>Congratulations! You have passed this quiz achieving 100%</w:t>
        </w:r>
      </w:hyperlink>
      <w:hyperlink r:id="rId197" w:history="1">
        <w:r w:rsidR="007F49D2" w:rsidRPr="007F49D2">
          <w:rPr>
            <w:rStyle w:val="Hyperlink"/>
            <w:rFonts w:ascii="Calibri" w:eastAsiaTheme="majorEastAsia" w:hAnsi="Calibri" w:cs="Calibri"/>
            <w:color w:val="000000"/>
            <w:sz w:val="22"/>
            <w:szCs w:val="22"/>
            <w:u w:val="none"/>
          </w:rPr>
          <w:t>NEXT LESSON</w:t>
        </w:r>
      </w:hyperlink>
    </w:p>
    <w:p w:rsidR="007F49D2" w:rsidRPr="007F49D2" w:rsidRDefault="006034BF" w:rsidP="007F49D2">
      <w:pPr>
        <w:pStyle w:val="NormalWeb"/>
        <w:numPr>
          <w:ilvl w:val="0"/>
          <w:numId w:val="179"/>
        </w:numPr>
        <w:spacing w:before="0" w:beforeAutospacing="0" w:after="160" w:afterAutospacing="0"/>
        <w:textAlignment w:val="baseline"/>
        <w:rPr>
          <w:rFonts w:ascii="Calibri" w:hAnsi="Calibri" w:cs="Calibri"/>
          <w:color w:val="000000"/>
          <w:sz w:val="22"/>
          <w:szCs w:val="22"/>
        </w:rPr>
      </w:pPr>
      <w:hyperlink r:id="rId198" w:history="1">
        <w:r w:rsidR="007F49D2" w:rsidRPr="007F49D2">
          <w:rPr>
            <w:rStyle w:val="Hyperlink"/>
            <w:rFonts w:ascii="Calibri" w:eastAsiaTheme="majorEastAsia" w:hAnsi="Calibri" w:cs="Calibri"/>
            <w:color w:val="000000"/>
            <w:sz w:val="22"/>
            <w:szCs w:val="22"/>
            <w:u w:val="none"/>
          </w:rPr>
          <w:t>What are the problems stopping NFT adoption today?</w:t>
        </w:r>
      </w:hyperlink>
    </w:p>
    <w:p w:rsidR="007F49D2" w:rsidRPr="007F49D2" w:rsidRDefault="006034BF"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199" w:history="1">
        <w:r w:rsidR="007F49D2" w:rsidRPr="007F49D2">
          <w:rPr>
            <w:rFonts w:ascii="Calibri" w:hAnsi="Calibri" w:cs="Calibri"/>
            <w:noProof/>
            <w:color w:val="0563C1"/>
            <w:sz w:val="22"/>
            <w:szCs w:val="22"/>
            <w:bdr w:val="none" w:sz="0" w:space="0" w:color="auto" w:frame="1"/>
          </w:rPr>
          <w:drawing>
            <wp:inline distT="0" distB="0" distL="0" distR="0" wp14:anchorId="189DCB97" wp14:editId="78982B7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We need more people who know how to design and be creative</w:t>
        </w:r>
      </w:hyperlink>
    </w:p>
    <w:p w:rsidR="007F49D2" w:rsidRPr="007F49D2" w:rsidRDefault="006034BF"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0" w:history="1">
        <w:r w:rsidR="007F49D2" w:rsidRPr="007F49D2">
          <w:rPr>
            <w:rFonts w:ascii="Calibri" w:hAnsi="Calibri" w:cs="Calibri"/>
            <w:noProof/>
            <w:color w:val="0563C1"/>
            <w:sz w:val="22"/>
            <w:szCs w:val="22"/>
            <w:bdr w:val="none" w:sz="0" w:space="0" w:color="auto" w:frame="1"/>
          </w:rPr>
          <w:drawing>
            <wp:inline distT="0" distB="0" distL="0" distR="0" wp14:anchorId="00C80BE9" wp14:editId="157DAC69">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Education and existing technology</w:t>
        </w:r>
      </w:hyperlink>
    </w:p>
    <w:p w:rsidR="007F49D2" w:rsidRPr="007F49D2" w:rsidRDefault="006034BF" w:rsidP="007F49D2">
      <w:pPr>
        <w:pStyle w:val="NormalWeb"/>
        <w:numPr>
          <w:ilvl w:val="1"/>
          <w:numId w:val="180"/>
        </w:numPr>
        <w:spacing w:before="0" w:beforeAutospacing="0" w:after="160" w:afterAutospacing="0"/>
        <w:textAlignment w:val="baseline"/>
        <w:rPr>
          <w:rFonts w:ascii="Arial" w:hAnsi="Arial" w:cs="Arial"/>
          <w:color w:val="000000"/>
          <w:sz w:val="20"/>
          <w:szCs w:val="20"/>
        </w:rPr>
      </w:pPr>
      <w:hyperlink r:id="rId201" w:history="1">
        <w:r w:rsidR="007F49D2" w:rsidRPr="007F49D2">
          <w:rPr>
            <w:rFonts w:ascii="Calibri" w:hAnsi="Calibri" w:cs="Calibri"/>
            <w:noProof/>
            <w:color w:val="0563C1"/>
            <w:sz w:val="22"/>
            <w:szCs w:val="22"/>
            <w:bdr w:val="none" w:sz="0" w:space="0" w:color="auto" w:frame="1"/>
          </w:rPr>
          <w:drawing>
            <wp:inline distT="0" distB="0" distL="0" distR="0" wp14:anchorId="114BE58E" wp14:editId="27B23A6A">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They are too expensive to produce</w:t>
        </w:r>
      </w:hyperlink>
    </w:p>
    <w:p w:rsidR="007F49D2" w:rsidRPr="007F49D2" w:rsidRDefault="006034BF" w:rsidP="007F49D2">
      <w:pPr>
        <w:pStyle w:val="NormalWeb"/>
        <w:spacing w:before="0" w:beforeAutospacing="0" w:after="160" w:afterAutospacing="0"/>
      </w:pPr>
      <w:hyperlink r:id="rId202" w:history="1">
        <w:r w:rsidR="007F49D2" w:rsidRPr="007F49D2">
          <w:rPr>
            <w:rStyle w:val="Hyperlink"/>
            <w:rFonts w:ascii="Calibri" w:eastAsiaTheme="majorEastAsia" w:hAnsi="Calibri" w:cs="Calibri"/>
            <w:color w:val="000000"/>
            <w:sz w:val="22"/>
            <w:szCs w:val="22"/>
            <w:u w:val="none"/>
          </w:rPr>
          <w:t>Correct4/4 $TRSRY</w:t>
        </w:r>
      </w:hyperlink>
    </w:p>
    <w:p w:rsidR="007F49D2" w:rsidRPr="007F49D2" w:rsidRDefault="006034BF" w:rsidP="007F49D2">
      <w:pPr>
        <w:pStyle w:val="NormalWeb"/>
        <w:numPr>
          <w:ilvl w:val="0"/>
          <w:numId w:val="181"/>
        </w:numPr>
        <w:spacing w:before="0" w:beforeAutospacing="0" w:after="160" w:afterAutospacing="0"/>
        <w:textAlignment w:val="baseline"/>
        <w:rPr>
          <w:rFonts w:ascii="Calibri" w:hAnsi="Calibri" w:cs="Calibri"/>
          <w:color w:val="000000"/>
          <w:sz w:val="22"/>
          <w:szCs w:val="22"/>
        </w:rPr>
      </w:pPr>
      <w:hyperlink r:id="rId203" w:history="1">
        <w:r w:rsidR="007F49D2" w:rsidRPr="007F49D2">
          <w:rPr>
            <w:rStyle w:val="Hyperlink"/>
            <w:rFonts w:ascii="Calibri" w:eastAsiaTheme="majorEastAsia" w:hAnsi="Calibri" w:cs="Calibri"/>
            <w:color w:val="000000"/>
            <w:sz w:val="22"/>
            <w:szCs w:val="22"/>
            <w:u w:val="none"/>
          </w:rPr>
          <w:t>What is NOT one of the 3 main benefits of NFTs within the real world?</w:t>
        </w:r>
      </w:hyperlink>
    </w:p>
    <w:p w:rsidR="007F49D2" w:rsidRPr="007F49D2" w:rsidRDefault="006034BF"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4" w:history="1">
        <w:r w:rsidR="007F49D2" w:rsidRPr="007F49D2">
          <w:rPr>
            <w:rFonts w:ascii="Calibri" w:hAnsi="Calibri" w:cs="Calibri"/>
            <w:noProof/>
            <w:color w:val="0563C1"/>
            <w:sz w:val="22"/>
            <w:szCs w:val="22"/>
            <w:bdr w:val="none" w:sz="0" w:space="0" w:color="auto" w:frame="1"/>
          </w:rPr>
          <w:drawing>
            <wp:inline distT="0" distB="0" distL="0" distR="0" wp14:anchorId="7B77AAB7" wp14:editId="38DD2B80">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Security</w:t>
        </w:r>
      </w:hyperlink>
      <w:r w:rsidR="00C20CD3">
        <w:rPr>
          <w:rFonts w:ascii="Arial" w:hAnsi="Arial" w:cs="Arial"/>
          <w:color w:val="000000"/>
          <w:sz w:val="20"/>
          <w:szCs w:val="20"/>
        </w:rPr>
        <w:t xml:space="preserve"> </w:t>
      </w:r>
    </w:p>
    <w:p w:rsidR="007F49D2" w:rsidRPr="007F49D2" w:rsidRDefault="006034BF"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5" w:history="1">
        <w:r w:rsidR="007F49D2" w:rsidRPr="007F49D2">
          <w:rPr>
            <w:rFonts w:ascii="Calibri" w:hAnsi="Calibri" w:cs="Calibri"/>
            <w:noProof/>
            <w:color w:val="0563C1"/>
            <w:sz w:val="22"/>
            <w:szCs w:val="22"/>
            <w:bdr w:val="none" w:sz="0" w:space="0" w:color="auto" w:frame="1"/>
          </w:rPr>
          <w:drawing>
            <wp:inline distT="0" distB="0" distL="0" distR="0" wp14:anchorId="17DA96B5" wp14:editId="37D462FD">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Speed</w:t>
        </w:r>
      </w:hyperlink>
    </w:p>
    <w:p w:rsidR="007F49D2" w:rsidRPr="007F49D2" w:rsidRDefault="006034BF"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6" w:history="1">
        <w:r w:rsidR="007F49D2" w:rsidRPr="007F49D2">
          <w:rPr>
            <w:rFonts w:ascii="Calibri" w:hAnsi="Calibri" w:cs="Calibri"/>
            <w:noProof/>
            <w:color w:val="0563C1"/>
            <w:sz w:val="22"/>
            <w:szCs w:val="22"/>
            <w:bdr w:val="none" w:sz="0" w:space="0" w:color="auto" w:frame="1"/>
          </w:rPr>
          <w:drawing>
            <wp:inline distT="0" distB="0" distL="0" distR="0" wp14:anchorId="69E65774" wp14:editId="44B5EB49">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Untraceability</w:t>
        </w:r>
      </w:hyperlink>
    </w:p>
    <w:p w:rsidR="007F49D2" w:rsidRPr="007F49D2" w:rsidRDefault="006034BF" w:rsidP="007F49D2">
      <w:pPr>
        <w:pStyle w:val="NormalWeb"/>
        <w:numPr>
          <w:ilvl w:val="1"/>
          <w:numId w:val="182"/>
        </w:numPr>
        <w:spacing w:before="0" w:beforeAutospacing="0" w:after="160" w:afterAutospacing="0"/>
        <w:textAlignment w:val="baseline"/>
        <w:rPr>
          <w:rFonts w:ascii="Arial" w:hAnsi="Arial" w:cs="Arial"/>
          <w:color w:val="000000"/>
          <w:sz w:val="20"/>
          <w:szCs w:val="20"/>
        </w:rPr>
      </w:pPr>
      <w:hyperlink r:id="rId207" w:history="1">
        <w:r w:rsidR="007F49D2" w:rsidRPr="007F49D2">
          <w:rPr>
            <w:rFonts w:ascii="Calibri" w:hAnsi="Calibri" w:cs="Calibri"/>
            <w:noProof/>
            <w:color w:val="0563C1"/>
            <w:sz w:val="22"/>
            <w:szCs w:val="22"/>
            <w:bdr w:val="none" w:sz="0" w:space="0" w:color="auto" w:frame="1"/>
          </w:rPr>
          <w:drawing>
            <wp:inline distT="0" distB="0" distL="0" distR="0" wp14:anchorId="121029D0" wp14:editId="1120BF52">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Transparency</w:t>
        </w:r>
      </w:hyperlink>
    </w:p>
    <w:p w:rsidR="007F49D2" w:rsidRPr="007F49D2" w:rsidRDefault="006034BF" w:rsidP="007F49D2">
      <w:pPr>
        <w:pStyle w:val="NormalWeb"/>
        <w:spacing w:before="0" w:beforeAutospacing="0" w:after="160" w:afterAutospacing="0"/>
      </w:pPr>
      <w:hyperlink r:id="rId208" w:history="1">
        <w:r w:rsidR="007F49D2" w:rsidRPr="007F49D2">
          <w:rPr>
            <w:rStyle w:val="Hyperlink"/>
            <w:rFonts w:ascii="Calibri" w:eastAsiaTheme="majorEastAsia" w:hAnsi="Calibri" w:cs="Calibri"/>
            <w:color w:val="000000"/>
            <w:sz w:val="22"/>
            <w:szCs w:val="22"/>
            <w:u w:val="none"/>
          </w:rPr>
          <w:t>Correct4/4 $TRSRY</w:t>
        </w:r>
      </w:hyperlink>
    </w:p>
    <w:p w:rsidR="007F49D2" w:rsidRPr="007F49D2" w:rsidRDefault="006034BF" w:rsidP="007F49D2">
      <w:pPr>
        <w:pStyle w:val="NormalWeb"/>
        <w:numPr>
          <w:ilvl w:val="0"/>
          <w:numId w:val="183"/>
        </w:numPr>
        <w:spacing w:before="0" w:beforeAutospacing="0" w:after="160" w:afterAutospacing="0"/>
        <w:textAlignment w:val="baseline"/>
        <w:rPr>
          <w:rFonts w:ascii="Calibri" w:hAnsi="Calibri" w:cs="Calibri"/>
          <w:color w:val="000000"/>
          <w:sz w:val="22"/>
          <w:szCs w:val="22"/>
        </w:rPr>
      </w:pPr>
      <w:hyperlink r:id="rId209" w:history="1">
        <w:r w:rsidR="007F49D2" w:rsidRPr="007F49D2">
          <w:rPr>
            <w:rStyle w:val="Hyperlink"/>
            <w:rFonts w:ascii="Calibri" w:eastAsiaTheme="majorEastAsia" w:hAnsi="Calibri" w:cs="Calibri"/>
            <w:color w:val="000000"/>
            <w:sz w:val="22"/>
            <w:szCs w:val="22"/>
            <w:u w:val="none"/>
          </w:rPr>
          <w:t>True or False: in the future NFTs have the technology to assist postage/shipping companies?</w:t>
        </w:r>
      </w:hyperlink>
    </w:p>
    <w:p w:rsidR="007F49D2" w:rsidRPr="007F49D2" w:rsidRDefault="006034BF"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0" w:history="1">
        <w:r w:rsidR="007F49D2" w:rsidRPr="007F49D2">
          <w:rPr>
            <w:rFonts w:ascii="Calibri" w:hAnsi="Calibri" w:cs="Calibri"/>
            <w:noProof/>
            <w:color w:val="0563C1"/>
            <w:sz w:val="22"/>
            <w:szCs w:val="22"/>
            <w:bdr w:val="none" w:sz="0" w:space="0" w:color="auto" w:frame="1"/>
          </w:rPr>
          <w:drawing>
            <wp:inline distT="0" distB="0" distL="0" distR="0" wp14:anchorId="30586D74" wp14:editId="4B6BCB9D">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True</w:t>
        </w:r>
      </w:hyperlink>
    </w:p>
    <w:p w:rsidR="007F49D2" w:rsidRPr="007F49D2" w:rsidRDefault="006034BF" w:rsidP="007F49D2">
      <w:pPr>
        <w:pStyle w:val="NormalWeb"/>
        <w:numPr>
          <w:ilvl w:val="1"/>
          <w:numId w:val="184"/>
        </w:numPr>
        <w:spacing w:before="0" w:beforeAutospacing="0" w:after="160" w:afterAutospacing="0"/>
        <w:textAlignment w:val="baseline"/>
        <w:rPr>
          <w:rFonts w:ascii="Arial" w:hAnsi="Arial" w:cs="Arial"/>
          <w:color w:val="000000"/>
          <w:sz w:val="20"/>
          <w:szCs w:val="20"/>
        </w:rPr>
      </w:pPr>
      <w:hyperlink r:id="rId211" w:history="1">
        <w:r w:rsidR="007F49D2" w:rsidRPr="007F49D2">
          <w:rPr>
            <w:rFonts w:ascii="Calibri" w:hAnsi="Calibri" w:cs="Calibri"/>
            <w:noProof/>
            <w:color w:val="0563C1"/>
            <w:sz w:val="22"/>
            <w:szCs w:val="22"/>
            <w:bdr w:val="none" w:sz="0" w:space="0" w:color="auto" w:frame="1"/>
          </w:rPr>
          <w:drawing>
            <wp:inline distT="0" distB="0" distL="0" distR="0" wp14:anchorId="016F2306" wp14:editId="1F9F609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7F49D2">
          <w:rPr>
            <w:rStyle w:val="Hyperlink"/>
            <w:rFonts w:ascii="Calibri" w:eastAsiaTheme="majorEastAsia" w:hAnsi="Calibri" w:cs="Calibri"/>
            <w:color w:val="000000"/>
            <w:sz w:val="22"/>
            <w:szCs w:val="22"/>
            <w:u w:val="none"/>
          </w:rPr>
          <w:t> False</w:t>
        </w:r>
      </w:hyperlink>
    </w:p>
    <w:p w:rsidR="007F49D2" w:rsidRPr="007F49D2" w:rsidRDefault="006034BF" w:rsidP="007F49D2">
      <w:pPr>
        <w:pStyle w:val="NormalWeb"/>
        <w:spacing w:before="0" w:beforeAutospacing="0" w:after="160" w:afterAutospacing="0"/>
      </w:pPr>
      <w:hyperlink r:id="rId212" w:history="1">
        <w:r w:rsidR="007F49D2" w:rsidRPr="007F49D2">
          <w:rPr>
            <w:rStyle w:val="Hyperlink"/>
            <w:rFonts w:ascii="Calibri" w:eastAsiaTheme="majorEastAsia" w:hAnsi="Calibri" w:cs="Calibri"/>
            <w:color w:val="000000"/>
            <w:sz w:val="22"/>
            <w:szCs w:val="22"/>
            <w:u w:val="none"/>
          </w:rPr>
          <w:t>Correct4/4 $TRSRY</w:t>
        </w:r>
      </w:hyperlink>
    </w:p>
    <w:p w:rsidR="007F49D2" w:rsidRDefault="007F49D2" w:rsidP="00A021CD">
      <w:pPr>
        <w:spacing w:line="240" w:lineRule="auto"/>
        <w:rPr>
          <w:rFonts w:ascii="Calibri" w:eastAsia="Times New Roman" w:hAnsi="Calibri" w:cs="Calibri"/>
        </w:rPr>
      </w:pPr>
    </w:p>
    <w:p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w:t>
      </w:r>
    </w:p>
    <w:p w:rsidR="00484191" w:rsidRDefault="00484191" w:rsidP="00484191">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484191" w:rsidRDefault="00484191" w:rsidP="00484191">
      <w:pPr>
        <w:pStyle w:val="NormalWeb"/>
        <w:spacing w:before="0" w:beforeAutospacing="0" w:after="160" w:afterAutospacing="0"/>
      </w:pPr>
      <w:r>
        <w:rPr>
          <w:rFonts w:ascii="Calibri" w:hAnsi="Calibri" w:cs="Calibri"/>
          <w:i/>
          <w:iCs/>
          <w:color w:val="000000"/>
          <w:sz w:val="22"/>
          <w:szCs w:val="22"/>
        </w:rPr>
        <w:t>Length: 10 minutes</w:t>
      </w:r>
    </w:p>
    <w:p w:rsidR="00484191" w:rsidRDefault="00484191" w:rsidP="00484191">
      <w:pPr>
        <w:pStyle w:val="NormalWeb"/>
        <w:spacing w:before="0" w:beforeAutospacing="0" w:after="160" w:afterAutospacing="0"/>
      </w:pPr>
      <w:r>
        <w:rPr>
          <w:rFonts w:ascii="Calibri" w:hAnsi="Calibri" w:cs="Calibri"/>
          <w:color w:val="000000"/>
          <w:sz w:val="22"/>
          <w:szCs w:val="22"/>
        </w:rPr>
        <w:t>Currently the easiest way to create an NFT on the XRPL is to use the Sologenic Marketplace. To follow along feel free to follow this link to get started! </w:t>
      </w:r>
      <w:hyperlink r:id="rId213" w:history="1">
        <w:r>
          <w:rPr>
            <w:rStyle w:val="Hyperlink"/>
            <w:rFonts w:ascii="Calibri" w:eastAsiaTheme="majorEastAsia" w:hAnsi="Calibri" w:cs="Calibri"/>
            <w:color w:val="0563C1"/>
            <w:sz w:val="22"/>
            <w:szCs w:val="22"/>
          </w:rPr>
          <w:t>https://sologenic.org/nfts/marketplace</w:t>
        </w:r>
      </w:hyperlink>
      <w:r>
        <w:rPr>
          <w:rFonts w:ascii="Calibri" w:hAnsi="Calibri" w:cs="Calibri"/>
          <w:color w:val="000000"/>
          <w:sz w:val="22"/>
          <w:szCs w:val="22"/>
        </w:rPr>
        <w:t> – The tutorial will have screenshots from a mobile device; however, the steps will be identical on a PC. Current Sologenic NFTs are XLS-14D, however they will be ported to XLS-20D when complete. </w:t>
      </w:r>
    </w:p>
    <w:p w:rsidR="00484191" w:rsidRDefault="00484191" w:rsidP="00484191">
      <w:pPr>
        <w:pStyle w:val="NormalWeb"/>
        <w:spacing w:before="0" w:beforeAutospacing="0" w:after="160" w:afterAutospacing="0"/>
      </w:pPr>
      <w:r>
        <w:rPr>
          <w:rFonts w:ascii="Calibri" w:hAnsi="Calibri" w:cs="Calibri"/>
          <w:color w:val="000000"/>
          <w:sz w:val="22"/>
          <w:szCs w:val="22"/>
        </w:rPr>
        <w:t>Step 1 – Ensure you have at least 3 SOLO and 10XRP to create your NFT. </w:t>
      </w:r>
    </w:p>
    <w:p w:rsidR="00484191" w:rsidRDefault="00484191" w:rsidP="00484191">
      <w:pPr>
        <w:pStyle w:val="NormalWeb"/>
        <w:spacing w:before="0" w:beforeAutospacing="0" w:after="160" w:afterAutospacing="0"/>
      </w:pPr>
      <w:r>
        <w:rPr>
          <w:rFonts w:ascii="Calibri" w:hAnsi="Calibri" w:cs="Calibri"/>
          <w:color w:val="000000"/>
          <w:sz w:val="22"/>
          <w:szCs w:val="22"/>
        </w:rPr>
        <w:t>Step 2 – Connect your wallet by finding the “Connect Wallet” button wallet within the menu, choose the option that applies to you. For this example we will use XUMM Wallet, however if using another option just follow the instructions. </w:t>
      </w:r>
    </w:p>
    <w:p w:rsidR="00484191" w:rsidRDefault="00484191" w:rsidP="00484191">
      <w:pPr>
        <w:pStyle w:val="NormalWeb"/>
        <w:spacing w:before="0" w:beforeAutospacing="0" w:after="160" w:afterAutospacing="0"/>
      </w:pPr>
      <w:r>
        <w:rPr>
          <w:rFonts w:ascii="Calibri" w:hAnsi="Calibri" w:cs="Calibri"/>
          <w:color w:val="000000"/>
          <w:sz w:val="22"/>
          <w:szCs w:val="22"/>
        </w:rPr>
        <w:lastRenderedPageBreak/>
        <w:br/>
      </w:r>
      <w:r>
        <w:rPr>
          <w:rFonts w:ascii="Calibri" w:hAnsi="Calibri" w:cs="Calibri"/>
          <w:noProof/>
          <w:color w:val="000000"/>
          <w:sz w:val="22"/>
          <w:szCs w:val="22"/>
          <w:bdr w:val="none" w:sz="0" w:space="0" w:color="auto" w:frame="1"/>
        </w:rPr>
        <w:drawing>
          <wp:inline distT="0" distB="0" distL="0" distR="0">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color w:val="000000"/>
          <w:sz w:val="22"/>
          <w:szCs w:val="22"/>
        </w:rPr>
        <w:t>Step 3 – When the QR code shows up, click the blue link that says (Xumm Wallet &gt;), or if on PC scan the QR code from within the XUMM app. Once in XUMM sign the transaction and your wallet will be linked! </w:t>
      </w:r>
    </w:p>
    <w:p w:rsidR="00484191" w:rsidRDefault="00484191" w:rsidP="00484191">
      <w:pPr>
        <w:pStyle w:val="NormalWeb"/>
        <w:spacing w:before="0" w:beforeAutospacing="0" w:after="160" w:afterAutospacing="0"/>
      </w:pPr>
      <w:r>
        <w:rPr>
          <w:rFonts w:ascii="Calibri" w:hAnsi="Calibri" w:cs="Calibri"/>
          <w:color w:val="000000"/>
          <w:sz w:val="22"/>
          <w:szCs w:val="22"/>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rsidR="00484191" w:rsidRDefault="00484191" w:rsidP="00484191">
      <w:pPr>
        <w:pStyle w:val="NormalWeb"/>
        <w:spacing w:before="0" w:beforeAutospacing="0" w:after="160" w:afterAutospacing="0"/>
      </w:pPr>
      <w:r>
        <w:rPr>
          <w:rFonts w:ascii="Calibri" w:hAnsi="Calibri" w:cs="Calibri"/>
          <w:color w:val="000000"/>
          <w:sz w:val="22"/>
          <w:szCs w:val="22"/>
        </w:rPr>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rsidR="00484191" w:rsidRDefault="00484191" w:rsidP="00484191">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Pr>
          <w:rFonts w:ascii="Calibri" w:hAnsi="Calibri" w:cs="Calibri"/>
          <w:b/>
          <w:bCs/>
          <w:color w:val="000000"/>
          <w:sz w:val="22"/>
          <w:szCs w:val="22"/>
        </w:rPr>
        <w:br/>
      </w:r>
      <w:r>
        <w:rPr>
          <w:rFonts w:ascii="Calibri" w:hAnsi="Calibri" w:cs="Calibri"/>
          <w:b/>
          <w:bCs/>
          <w:color w:val="000000"/>
          <w:sz w:val="22"/>
          <w:szCs w:val="22"/>
        </w:rPr>
        <w:br/>
      </w:r>
      <w:r>
        <w:rPr>
          <w:rFonts w:ascii="Calibri" w:hAnsi="Calibri" w:cs="Calibri"/>
          <w:color w:val="000000"/>
          <w:sz w:val="22"/>
          <w:szCs w:val="22"/>
        </w:rPr>
        <w:br/>
        <w:t>Step 6 – Once your NFT is created, click “Confirm” and then on the next page click finish. The final transaction will be to ‘seal’ the NFT which costs 10 XRP. Once that is complete congratulations you have created your first NFT! </w:t>
      </w:r>
    </w:p>
    <w:p w:rsidR="00484191" w:rsidRDefault="00484191" w:rsidP="00484191">
      <w:pPr>
        <w:pStyle w:val="NormalWeb"/>
        <w:spacing w:before="0" w:beforeAutospacing="0" w:after="160" w:afterAutospacing="0"/>
      </w:pPr>
      <w:r>
        <w:rPr>
          <w:rFonts w:ascii="Calibri" w:hAnsi="Calibri" w:cs="Calibri"/>
          <w:color w:val="000000"/>
          <w:sz w:val="22"/>
          <w:szCs w:val="22"/>
        </w:rPr>
        <w:t>From here you are free to trade or hold your NFT as you wish! Feel free to explore the Sologenic marketplace and try put your brand new NFT for sale, you can choose between XRP or Solo. </w:t>
      </w:r>
    </w:p>
    <w:p w:rsidR="00484191" w:rsidRDefault="00484191" w:rsidP="00484191">
      <w:pPr>
        <w:pStyle w:val="NormalWeb"/>
        <w:spacing w:before="0" w:beforeAutospacing="0" w:after="160" w:afterAutospacing="0"/>
      </w:pPr>
      <w:r>
        <w:rPr>
          <w:rFonts w:ascii="Calibri" w:hAnsi="Calibri" w:cs="Calibri"/>
          <w:color w:val="000000"/>
          <w:sz w:val="22"/>
          <w:szCs w:val="22"/>
        </w:rPr>
        <w:t>NFTs you own can be viewed on the XUMM wallet: Tap the small XUMM logo in the centre of the home panel, tap on “View more xApps”, tap on Peerkat NFT Viewer (light blue meerkats) and wait for it to load.</w:t>
      </w:r>
    </w:p>
    <w:p w:rsidR="00484191" w:rsidRDefault="00484191" w:rsidP="00484191">
      <w:pPr>
        <w:pStyle w:val="NormalWeb"/>
        <w:spacing w:before="0" w:beforeAutospacing="0" w:after="160" w:afterAutospacing="0"/>
      </w:pPr>
      <w:r>
        <w:rPr>
          <w:rFonts w:ascii="Calibri" w:hAnsi="Calibri" w:cs="Calibri"/>
          <w:b/>
          <w:bCs/>
          <w:color w:val="000000"/>
          <w:sz w:val="22"/>
          <w:szCs w:val="22"/>
        </w:rPr>
        <w:t>Lesson 3: How To Create Your Own NFT on XRPL Quiz</w:t>
      </w:r>
    </w:p>
    <w:p w:rsidR="00484191" w:rsidRDefault="00484191" w:rsidP="00484191">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216" w:history="1">
        <w:r>
          <w:rPr>
            <w:rStyle w:val="Hyperlink"/>
            <w:rFonts w:ascii="Calibri" w:eastAsiaTheme="majorEastAsia" w:hAnsi="Calibri" w:cs="Calibri"/>
            <w:b/>
            <w:bCs/>
            <w:color w:val="0563C1"/>
            <w:sz w:val="22"/>
            <w:szCs w:val="22"/>
          </w:rPr>
          <w:t>NEXT LESSON</w:t>
        </w:r>
      </w:hyperlink>
    </w:p>
    <w:p w:rsidR="00484191" w:rsidRDefault="00484191" w:rsidP="00484191">
      <w:pPr>
        <w:pStyle w:val="NormalWeb"/>
        <w:numPr>
          <w:ilvl w:val="0"/>
          <w:numId w:val="185"/>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True or False: NFTs can be sold for both XRP and Solo?</w:t>
      </w:r>
    </w:p>
    <w:p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484191" w:rsidRDefault="00484191" w:rsidP="00484191">
      <w:pPr>
        <w:pStyle w:val="NormalWeb"/>
        <w:numPr>
          <w:ilvl w:val="1"/>
          <w:numId w:val="186"/>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r w:rsidR="00D4427B">
        <w:rPr>
          <w:rFonts w:ascii="Calibri" w:hAnsi="Calibri" w:cs="Calibri"/>
          <w:b/>
          <w:bCs/>
          <w:color w:val="000000"/>
          <w:sz w:val="22"/>
          <w:szCs w:val="22"/>
        </w:rPr>
        <w:t xml:space="preserve"> </w:t>
      </w:r>
    </w:p>
    <w:p w:rsidR="00484191" w:rsidRDefault="00484191" w:rsidP="00484191">
      <w:pPr>
        <w:pStyle w:val="NormalWeb"/>
        <w:numPr>
          <w:ilvl w:val="0"/>
          <w:numId w:val="18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lastRenderedPageBreak/>
        <w:t>NFTs minted on Sologenic are only able to be viewed within the Sologenic Marketplace?</w:t>
      </w:r>
    </w:p>
    <w:p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True</w:t>
      </w:r>
    </w:p>
    <w:p w:rsidR="00484191" w:rsidRDefault="00484191" w:rsidP="00484191">
      <w:pPr>
        <w:pStyle w:val="NormalWeb"/>
        <w:numPr>
          <w:ilvl w:val="1"/>
          <w:numId w:val="18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False</w:t>
      </w:r>
    </w:p>
    <w:p w:rsidR="00484191" w:rsidRDefault="00484191" w:rsidP="00484191">
      <w:pPr>
        <w:pStyle w:val="NormalWeb"/>
        <w:spacing w:before="0" w:beforeAutospacing="0" w:after="160" w:afterAutospacing="0"/>
      </w:pPr>
      <w:r>
        <w:rPr>
          <w:rFonts w:ascii="Calibri" w:hAnsi="Calibri" w:cs="Calibri"/>
          <w:b/>
          <w:bCs/>
          <w:color w:val="000000"/>
          <w:sz w:val="22"/>
          <w:szCs w:val="22"/>
        </w:rPr>
        <w:t>Correct4/4 $TRSRY</w:t>
      </w:r>
    </w:p>
    <w:p w:rsidR="00484191" w:rsidRDefault="00484191" w:rsidP="00484191">
      <w:pPr>
        <w:pStyle w:val="NormalWeb"/>
        <w:numPr>
          <w:ilvl w:val="0"/>
          <w:numId w:val="18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minting fee for each Sologenic NFT?</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2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3 Solo</w:t>
      </w:r>
    </w:p>
    <w:p w:rsidR="00484191" w:rsidRDefault="00484191" w:rsidP="00484191">
      <w:pPr>
        <w:pStyle w:val="NormalWeb"/>
        <w:numPr>
          <w:ilvl w:val="1"/>
          <w:numId w:val="19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10 Solo</w:t>
      </w:r>
    </w:p>
    <w:p w:rsidR="00484191" w:rsidRDefault="00484191" w:rsidP="00484191">
      <w:pPr>
        <w:pStyle w:val="NormalWeb"/>
        <w:spacing w:before="0" w:beforeAutospacing="0" w:after="160" w:afterAutospacing="0"/>
      </w:pPr>
      <w:r>
        <w:rPr>
          <w:rFonts w:ascii="Calibri" w:hAnsi="Calibri" w:cs="Calibri"/>
          <w:color w:val="000000"/>
          <w:sz w:val="22"/>
          <w:szCs w:val="22"/>
        </w:rPr>
        <w:t>Correct4/4 $TRSRY</w:t>
      </w:r>
    </w:p>
    <w:p w:rsidR="00484191" w:rsidRDefault="00484191" w:rsidP="00A021CD">
      <w:pPr>
        <w:spacing w:line="240" w:lineRule="auto"/>
        <w:rPr>
          <w:rFonts w:ascii="Calibri" w:eastAsia="Times New Roman" w:hAnsi="Calibri" w:cs="Calibri"/>
        </w:rPr>
      </w:pP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Course 5.2: Mining</w:t>
      </w:r>
      <w:r w:rsidRPr="006034BF">
        <w:rPr>
          <w:rFonts w:ascii="Calibri" w:eastAsia="Times New Roman" w:hAnsi="Calibri" w:cs="Calibri"/>
          <w:b/>
          <w:bCs/>
          <w:color w:val="000000"/>
        </w:rPr>
        <w:br/>
      </w:r>
      <w:r w:rsidRPr="006034BF">
        <w:rPr>
          <w:rFonts w:ascii="Calibri" w:eastAsia="Times New Roman" w:hAnsi="Calibri" w:cs="Calibri"/>
          <w:b/>
          <w:bCs/>
          <w:color w:val="000000"/>
        </w:rPr>
        <w:br/>
      </w:r>
      <w:r w:rsidRPr="006034BF">
        <w:rPr>
          <w:rFonts w:ascii="Calibri" w:eastAsia="Times New Roman" w:hAnsi="Calibri" w:cs="Calibri"/>
          <w:color w:val="000000"/>
        </w:rPr>
        <w:t>If you are interested in Mining and want to know more then this is the module for you.</w:t>
      </w:r>
      <w:r w:rsidRPr="006034BF">
        <w:rPr>
          <w:rFonts w:ascii="Calibri" w:eastAsia="Times New Roman" w:hAnsi="Calibri" w:cs="Calibri"/>
          <w:b/>
          <w:bCs/>
          <w:color w:val="000000"/>
        </w:rPr>
        <w:br/>
      </w:r>
      <w:r w:rsidRPr="006034BF">
        <w:rPr>
          <w:rFonts w:ascii="Calibri" w:eastAsia="Times New Roman" w:hAnsi="Calibri" w:cs="Calibri"/>
          <w:b/>
          <w:bCs/>
          <w:color w:val="000000"/>
        </w:rPr>
        <w:br/>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b/>
          <w:bCs/>
          <w:color w:val="000000"/>
        </w:rPr>
        <w:t>Lesson 1: What is Crypto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Congratulations! You have passed this lesson's quiz achieving 100%</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i/>
          <w:iCs/>
          <w:color w:val="000000"/>
        </w:rPr>
        <w:t>Length: 10 minutes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Crypto mining is the competitive process that verifies and adds new transactions to the blockchain for a cryptocurrency. The miners with the most computing power are rewarded with some amount of the currency or in some cases transaction fees from users of the network. Generally each user receives a reward that is dictated by their addition of computing power to the network. Below are a few examples of the different takes on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Individual Miners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Nowadays anyone can purchase specialized mining hardware but it will hurt the wallet when compared to the early 2010s prices of mining rigs. As new crypto assets that use proof-of-work (PoW) get up and running sometimes a regular computer or cell phone may be sufficient for mining, however more established chains such as BTC are nearly impossible to mine alone.</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Mining Pools</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 xml:space="preserve">Organizations combine their resources to obtain a larger amount of mining hardware / computing power. Mining pools are open to the public and anyone can add their computers / computing power to </w:t>
      </w:r>
      <w:r w:rsidRPr="006034BF">
        <w:rPr>
          <w:rFonts w:ascii="Calibri" w:eastAsia="Times New Roman" w:hAnsi="Calibri" w:cs="Calibri"/>
          <w:color w:val="000000"/>
        </w:rPr>
        <w:lastRenderedPageBreak/>
        <w:t>the network. Rewards within mining pools are generally split between all users depending on their computing power, this allows users with insignificant mining machines to at least earn ‘something’.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Cloud Mining</w:t>
      </w:r>
    </w:p>
    <w:p w:rsidR="006034BF" w:rsidRPr="006034BF" w:rsidRDefault="006034BF" w:rsidP="006034BF">
      <w:pPr>
        <w:spacing w:line="240" w:lineRule="auto"/>
        <w:rPr>
          <w:rFonts w:ascii="Times New Roman" w:eastAsia="Times New Roman" w:hAnsi="Times New Roman" w:cs="Times New Roman"/>
          <w:sz w:val="24"/>
          <w:szCs w:val="24"/>
        </w:rPr>
      </w:pPr>
      <w:r w:rsidRPr="006034BF">
        <w:rPr>
          <w:rFonts w:ascii="Calibri" w:eastAsia="Times New Roman" w:hAnsi="Calibri" w:cs="Calibri"/>
          <w:color w:val="000000"/>
        </w:rPr>
        <w:t>Simply put, cloud mining is the easiest way to buy computing power but the rewards can be dramatically different. Through cloud mining people can rent time/computing power at a set price or at a sliding scale price depending on the service you use. Cloud mining allows you to minimise start up costs and doesn’t require any extra equipment or create extra heat or electricity. However you have to think why a company would choose to rent you their machine, when they could make a larger profit from running it for themselves.</w:t>
      </w:r>
      <w:r w:rsidRPr="006034BF">
        <w:rPr>
          <w:rFonts w:ascii="Calibri" w:eastAsia="Times New Roman" w:hAnsi="Calibri" w:cs="Calibri"/>
          <w:color w:val="000000"/>
        </w:rPr>
        <w:br/>
      </w:r>
      <w:r w:rsidRPr="006034BF">
        <w:rPr>
          <w:rFonts w:ascii="Calibri" w:eastAsia="Times New Roman" w:hAnsi="Calibri" w:cs="Calibri"/>
          <w:color w:val="000000"/>
        </w:rPr>
        <w:br/>
      </w:r>
    </w:p>
    <w:p w:rsidR="006034BF" w:rsidRPr="00142B54" w:rsidRDefault="006034BF" w:rsidP="006034BF">
      <w:pPr>
        <w:spacing w:line="240" w:lineRule="auto"/>
        <w:rPr>
          <w:rFonts w:ascii="Calibri" w:eastAsia="Times New Roman" w:hAnsi="Calibri" w:cs="Calibri"/>
        </w:rPr>
      </w:pPr>
      <w:r>
        <w:rPr>
          <w:rFonts w:ascii="Calibri" w:eastAsia="Times New Roman" w:hAnsi="Calibri" w:cs="Calibri"/>
          <w:noProof/>
          <w:color w:val="000000"/>
          <w:bdr w:val="none" w:sz="0" w:space="0" w:color="auto" w:frame="1"/>
        </w:rPr>
        <w:drawing>
          <wp:inline distT="0" distB="0" distL="0" distR="0">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6034BF">
        <w:rPr>
          <w:rFonts w:ascii="Calibri" w:eastAsia="Times New Roman" w:hAnsi="Calibri" w:cs="Calibri"/>
          <w:b/>
          <w:bCs/>
          <w:color w:val="000000"/>
        </w:rPr>
        <w:br/>
      </w:r>
      <w:r w:rsidRPr="006034BF">
        <w:rPr>
          <w:rFonts w:ascii="Calibri" w:eastAsia="Times New Roman" w:hAnsi="Calibri" w:cs="Calibri"/>
          <w:b/>
          <w:bCs/>
          <w:color w:val="000000"/>
        </w:rPr>
        <w:br/>
      </w:r>
      <w:bookmarkStart w:id="1" w:name="_GoBack"/>
      <w:bookmarkEnd w:id="1"/>
    </w:p>
    <w:sectPr w:rsidR="006034BF"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2"/>
    <w:lvlOverride w:ilvl="0">
      <w:startOverride w:val="1"/>
    </w:lvlOverride>
  </w:num>
  <w:num w:numId="2">
    <w:abstractNumId w:val="62"/>
    <w:lvlOverride w:ilvl="0">
      <w:startOverride w:val="2"/>
    </w:lvlOverride>
  </w:num>
  <w:num w:numId="3">
    <w:abstractNumId w:val="62"/>
    <w:lvlOverride w:ilvl="0">
      <w:startOverride w:val="3"/>
    </w:lvlOverride>
  </w:num>
  <w:num w:numId="4">
    <w:abstractNumId w:val="64"/>
    <w:lvlOverride w:ilvl="0">
      <w:startOverride w:val="1"/>
    </w:lvlOverride>
  </w:num>
  <w:num w:numId="5">
    <w:abstractNumId w:val="64"/>
    <w:lvlOverride w:ilvl="0">
      <w:startOverride w:val="2"/>
    </w:lvlOverride>
  </w:num>
  <w:num w:numId="6">
    <w:abstractNumId w:val="64"/>
    <w:lvlOverride w:ilvl="0">
      <w:startOverride w:val="3"/>
    </w:lvlOverride>
  </w:num>
  <w:num w:numId="7">
    <w:abstractNumId w:val="33"/>
    <w:lvlOverride w:ilvl="0">
      <w:startOverride w:val="1"/>
    </w:lvlOverride>
  </w:num>
  <w:num w:numId="8">
    <w:abstractNumId w:val="33"/>
    <w:lvlOverride w:ilvl="0">
      <w:startOverride w:val="2"/>
    </w:lvlOverride>
  </w:num>
  <w:num w:numId="9">
    <w:abstractNumId w:val="33"/>
    <w:lvlOverride w:ilvl="0">
      <w:startOverride w:val="3"/>
    </w:lvlOverride>
  </w:num>
  <w:num w:numId="10">
    <w:abstractNumId w:val="92"/>
    <w:lvlOverride w:ilvl="0">
      <w:startOverride w:val="1"/>
    </w:lvlOverride>
  </w:num>
  <w:num w:numId="11">
    <w:abstractNumId w:val="92"/>
    <w:lvlOverride w:ilvl="0">
      <w:startOverride w:val="2"/>
    </w:lvlOverride>
  </w:num>
  <w:num w:numId="12">
    <w:abstractNumId w:val="92"/>
    <w:lvlOverride w:ilvl="0">
      <w:startOverride w:val="3"/>
    </w:lvlOverride>
  </w:num>
  <w:num w:numId="13">
    <w:abstractNumId w:val="31"/>
    <w:lvlOverride w:ilvl="0">
      <w:startOverride w:val="1"/>
    </w:lvlOverride>
  </w:num>
  <w:num w:numId="14">
    <w:abstractNumId w:val="31"/>
    <w:lvlOverride w:ilvl="0">
      <w:startOverride w:val="2"/>
    </w:lvlOverride>
  </w:num>
  <w:num w:numId="15">
    <w:abstractNumId w:val="31"/>
    <w:lvlOverride w:ilvl="0">
      <w:startOverride w:val="3"/>
    </w:lvlOverride>
  </w:num>
  <w:num w:numId="16">
    <w:abstractNumId w:val="37"/>
  </w:num>
  <w:num w:numId="17">
    <w:abstractNumId w:val="37"/>
    <w:lvlOverride w:ilvl="1">
      <w:lvl w:ilvl="1">
        <w:numFmt w:val="bullet"/>
        <w:lvlText w:val=""/>
        <w:lvlJc w:val="left"/>
        <w:pPr>
          <w:tabs>
            <w:tab w:val="num" w:pos="1440"/>
          </w:tabs>
          <w:ind w:left="1440" w:hanging="360"/>
        </w:pPr>
        <w:rPr>
          <w:rFonts w:ascii="Symbol" w:hAnsi="Symbol" w:hint="default"/>
          <w:sz w:val="20"/>
        </w:rPr>
      </w:lvl>
    </w:lvlOverride>
  </w:num>
  <w:num w:numId="18">
    <w:abstractNumId w:val="104"/>
    <w:lvlOverride w:ilvl="0">
      <w:lvl w:ilvl="0">
        <w:numFmt w:val="decimal"/>
        <w:lvlText w:val="%1."/>
        <w:lvlJc w:val="left"/>
      </w:lvl>
    </w:lvlOverride>
  </w:num>
  <w:num w:numId="19">
    <w:abstractNumId w:val="76"/>
  </w:num>
  <w:num w:numId="20">
    <w:abstractNumId w:val="9"/>
  </w:num>
  <w:num w:numId="21">
    <w:abstractNumId w:val="9"/>
    <w:lvlOverride w:ilvl="1">
      <w:lvl w:ilvl="1">
        <w:numFmt w:val="bullet"/>
        <w:lvlText w:val=""/>
        <w:lvlJc w:val="left"/>
        <w:pPr>
          <w:tabs>
            <w:tab w:val="num" w:pos="1440"/>
          </w:tabs>
          <w:ind w:left="1440" w:hanging="360"/>
        </w:pPr>
        <w:rPr>
          <w:rFonts w:ascii="Symbol" w:hAnsi="Symbol" w:hint="default"/>
          <w:sz w:val="20"/>
        </w:rPr>
      </w:lvl>
    </w:lvlOverride>
  </w:num>
  <w:num w:numId="22">
    <w:abstractNumId w:val="2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
  </w:num>
  <w:num w:numId="25">
    <w:abstractNumId w:val="2"/>
    <w:lvlOverride w:ilvl="1">
      <w:lvl w:ilvl="1">
        <w:numFmt w:val="bullet"/>
        <w:lvlText w:val=""/>
        <w:lvlJc w:val="left"/>
        <w:pPr>
          <w:tabs>
            <w:tab w:val="num" w:pos="1440"/>
          </w:tabs>
          <w:ind w:left="1440" w:hanging="360"/>
        </w:pPr>
        <w:rPr>
          <w:rFonts w:ascii="Symbol" w:hAnsi="Symbol" w:hint="default"/>
          <w:sz w:val="20"/>
        </w:rPr>
      </w:lvl>
    </w:lvlOverride>
  </w:num>
  <w:num w:numId="26">
    <w:abstractNumId w:val="7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46"/>
  </w:num>
  <w:num w:numId="28">
    <w:abstractNumId w:val="46"/>
    <w:lvlOverride w:ilvl="1">
      <w:lvl w:ilvl="1">
        <w:numFmt w:val="bullet"/>
        <w:lvlText w:val=""/>
        <w:lvlJc w:val="left"/>
        <w:pPr>
          <w:tabs>
            <w:tab w:val="num" w:pos="1440"/>
          </w:tabs>
          <w:ind w:left="1440" w:hanging="360"/>
        </w:pPr>
        <w:rPr>
          <w:rFonts w:ascii="Symbol" w:hAnsi="Symbol" w:hint="default"/>
          <w:sz w:val="20"/>
        </w:rPr>
      </w:lvl>
    </w:lvlOverride>
  </w:num>
  <w:num w:numId="29">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79"/>
  </w:num>
  <w:num w:numId="31">
    <w:abstractNumId w:val="79"/>
  </w:num>
  <w:num w:numId="32">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4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7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49"/>
  </w:num>
  <w:num w:numId="40">
    <w:abstractNumId w:val="49"/>
    <w:lvlOverride w:ilvl="1">
      <w:lvl w:ilvl="1">
        <w:numFmt w:val="bullet"/>
        <w:lvlText w:val=""/>
        <w:lvlJc w:val="left"/>
        <w:pPr>
          <w:tabs>
            <w:tab w:val="num" w:pos="1440"/>
          </w:tabs>
          <w:ind w:left="1440" w:hanging="360"/>
        </w:pPr>
        <w:rPr>
          <w:rFonts w:ascii="Symbol" w:hAnsi="Symbol" w:hint="default"/>
          <w:sz w:val="20"/>
        </w:rPr>
      </w:lvl>
    </w:lvlOverride>
  </w:num>
  <w:num w:numId="41">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77"/>
  </w:num>
  <w:num w:numId="43">
    <w:abstractNumId w:val="77"/>
    <w:lvlOverride w:ilvl="1">
      <w:lvl w:ilvl="1">
        <w:numFmt w:val="bullet"/>
        <w:lvlText w:val=""/>
        <w:lvlJc w:val="left"/>
        <w:pPr>
          <w:tabs>
            <w:tab w:val="num" w:pos="1440"/>
          </w:tabs>
          <w:ind w:left="1440" w:hanging="360"/>
        </w:pPr>
        <w:rPr>
          <w:rFonts w:ascii="Symbol" w:hAnsi="Symbol" w:hint="default"/>
          <w:sz w:val="20"/>
        </w:rPr>
      </w:lvl>
    </w:lvlOverride>
  </w:num>
  <w:num w:numId="44">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47"/>
  </w:num>
  <w:num w:numId="46">
    <w:abstractNumId w:val="47"/>
    <w:lvlOverride w:ilvl="1">
      <w:lvl w:ilvl="1">
        <w:numFmt w:val="bullet"/>
        <w:lvlText w:val=""/>
        <w:lvlJc w:val="left"/>
        <w:pPr>
          <w:tabs>
            <w:tab w:val="num" w:pos="1440"/>
          </w:tabs>
          <w:ind w:left="1440" w:hanging="360"/>
        </w:pPr>
        <w:rPr>
          <w:rFonts w:ascii="Symbol" w:hAnsi="Symbol" w:hint="default"/>
          <w:sz w:val="20"/>
        </w:rPr>
      </w:lvl>
    </w:lvlOverride>
  </w:num>
  <w:num w:numId="47">
    <w:abstractNumId w:val="3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34"/>
  </w:num>
  <w:num w:numId="49">
    <w:abstractNumId w:val="34"/>
    <w:lvlOverride w:ilvl="1">
      <w:lvl w:ilvl="1">
        <w:numFmt w:val="bullet"/>
        <w:lvlText w:val=""/>
        <w:lvlJc w:val="left"/>
        <w:pPr>
          <w:tabs>
            <w:tab w:val="num" w:pos="1440"/>
          </w:tabs>
          <w:ind w:left="1440" w:hanging="360"/>
        </w:pPr>
        <w:rPr>
          <w:rFonts w:ascii="Symbol" w:hAnsi="Symbol" w:hint="default"/>
          <w:sz w:val="20"/>
        </w:rPr>
      </w:lvl>
    </w:lvlOverride>
  </w:num>
  <w:num w:numId="50">
    <w:abstractNumId w:val="6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107"/>
  </w:num>
  <w:num w:numId="52">
    <w:abstractNumId w:val="107"/>
    <w:lvlOverride w:ilvl="1">
      <w:lvl w:ilvl="1">
        <w:numFmt w:val="bullet"/>
        <w:lvlText w:val=""/>
        <w:lvlJc w:val="left"/>
        <w:pPr>
          <w:tabs>
            <w:tab w:val="num" w:pos="1440"/>
          </w:tabs>
          <w:ind w:left="1440" w:hanging="360"/>
        </w:pPr>
        <w:rPr>
          <w:rFonts w:ascii="Symbol" w:hAnsi="Symbol" w:hint="default"/>
          <w:sz w:val="20"/>
        </w:rPr>
      </w:lvl>
    </w:lvlOverride>
  </w:num>
  <w:num w:numId="53">
    <w:abstractNumId w:val="9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53"/>
  </w:num>
  <w:num w:numId="55">
    <w:abstractNumId w:val="53"/>
    <w:lvlOverride w:ilvl="1">
      <w:lvl w:ilvl="1">
        <w:numFmt w:val="bullet"/>
        <w:lvlText w:val=""/>
        <w:lvlJc w:val="left"/>
        <w:pPr>
          <w:tabs>
            <w:tab w:val="num" w:pos="1440"/>
          </w:tabs>
          <w:ind w:left="1440" w:hanging="360"/>
        </w:pPr>
        <w:rPr>
          <w:rFonts w:ascii="Symbol" w:hAnsi="Symbol" w:hint="default"/>
          <w:sz w:val="20"/>
        </w:rPr>
      </w:lvl>
    </w:lvlOverride>
  </w:num>
  <w:num w:numId="56">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85"/>
  </w:num>
  <w:num w:numId="58">
    <w:abstractNumId w:val="27"/>
  </w:num>
  <w:num w:numId="59">
    <w:abstractNumId w:val="27"/>
    <w:lvlOverride w:ilvl="1">
      <w:lvl w:ilvl="1">
        <w:numFmt w:val="bullet"/>
        <w:lvlText w:val=""/>
        <w:lvlJc w:val="left"/>
        <w:pPr>
          <w:tabs>
            <w:tab w:val="num" w:pos="1440"/>
          </w:tabs>
          <w:ind w:left="1440" w:hanging="360"/>
        </w:pPr>
        <w:rPr>
          <w:rFonts w:ascii="Symbol" w:hAnsi="Symbol" w:hint="default"/>
          <w:sz w:val="20"/>
        </w:rPr>
      </w:lvl>
    </w:lvlOverride>
  </w:num>
  <w:num w:numId="60">
    <w:abstractNumId w:val="10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59"/>
  </w:num>
  <w:num w:numId="62">
    <w:abstractNumId w:val="59"/>
    <w:lvlOverride w:ilvl="1">
      <w:lvl w:ilvl="1">
        <w:numFmt w:val="bullet"/>
        <w:lvlText w:val=""/>
        <w:lvlJc w:val="left"/>
        <w:pPr>
          <w:tabs>
            <w:tab w:val="num" w:pos="1440"/>
          </w:tabs>
          <w:ind w:left="1440" w:hanging="360"/>
        </w:pPr>
        <w:rPr>
          <w:rFonts w:ascii="Symbol" w:hAnsi="Symbol" w:hint="default"/>
          <w:sz w:val="20"/>
        </w:rPr>
      </w:lvl>
    </w:lvlOverride>
  </w:num>
  <w:num w:numId="63">
    <w:abstractNumId w:val="10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38"/>
  </w:num>
  <w:num w:numId="65">
    <w:abstractNumId w:val="38"/>
    <w:lvlOverride w:ilvl="1">
      <w:lvl w:ilvl="1">
        <w:numFmt w:val="bullet"/>
        <w:lvlText w:val=""/>
        <w:lvlJc w:val="left"/>
        <w:pPr>
          <w:tabs>
            <w:tab w:val="num" w:pos="1440"/>
          </w:tabs>
          <w:ind w:left="1440" w:hanging="360"/>
        </w:pPr>
        <w:rPr>
          <w:rFonts w:ascii="Symbol" w:hAnsi="Symbol" w:hint="default"/>
          <w:sz w:val="20"/>
        </w:rPr>
      </w:lvl>
    </w:lvlOverride>
  </w:num>
  <w:num w:numId="66">
    <w:abstractNumId w:val="8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4"/>
  </w:num>
  <w:num w:numId="68">
    <w:abstractNumId w:val="4"/>
    <w:lvlOverride w:ilvl="1">
      <w:lvl w:ilvl="1">
        <w:numFmt w:val="bullet"/>
        <w:lvlText w:val=""/>
        <w:lvlJc w:val="left"/>
        <w:pPr>
          <w:tabs>
            <w:tab w:val="num" w:pos="1440"/>
          </w:tabs>
          <w:ind w:left="1440" w:hanging="360"/>
        </w:pPr>
        <w:rPr>
          <w:rFonts w:ascii="Symbol" w:hAnsi="Symbol" w:hint="default"/>
          <w:sz w:val="20"/>
        </w:rPr>
      </w:lvl>
    </w:lvlOverride>
  </w:num>
  <w:num w:numId="69">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111"/>
  </w:num>
  <w:num w:numId="71">
    <w:abstractNumId w:val="111"/>
    <w:lvlOverride w:ilvl="1">
      <w:lvl w:ilvl="1">
        <w:numFmt w:val="bullet"/>
        <w:lvlText w:val=""/>
        <w:lvlJc w:val="left"/>
        <w:pPr>
          <w:tabs>
            <w:tab w:val="num" w:pos="1440"/>
          </w:tabs>
          <w:ind w:left="1440" w:hanging="360"/>
        </w:pPr>
        <w:rPr>
          <w:rFonts w:ascii="Symbol" w:hAnsi="Symbol" w:hint="default"/>
          <w:sz w:val="20"/>
        </w:rPr>
      </w:lvl>
    </w:lvlOverride>
  </w:num>
  <w:num w:numId="72">
    <w:abstractNumId w:val="3"/>
    <w:lvlOverride w:ilvl="0">
      <w:lvl w:ilvl="0">
        <w:numFmt w:val="decimal"/>
        <w:lvlText w:val="%1."/>
        <w:lvlJc w:val="left"/>
      </w:lvl>
    </w:lvlOverride>
  </w:num>
  <w:num w:numId="73">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51"/>
  </w:num>
  <w:num w:numId="75">
    <w:abstractNumId w:val="51"/>
    <w:lvlOverride w:ilvl="1">
      <w:lvl w:ilvl="1">
        <w:numFmt w:val="bullet"/>
        <w:lvlText w:val=""/>
        <w:lvlJc w:val="left"/>
        <w:pPr>
          <w:tabs>
            <w:tab w:val="num" w:pos="1440"/>
          </w:tabs>
          <w:ind w:left="1440" w:hanging="360"/>
        </w:pPr>
        <w:rPr>
          <w:rFonts w:ascii="Symbol" w:hAnsi="Symbol" w:hint="default"/>
          <w:sz w:val="20"/>
        </w:rPr>
      </w:lvl>
    </w:lvlOverride>
  </w:num>
  <w:num w:numId="76">
    <w:abstractNumId w:val="36"/>
    <w:lvlOverride w:ilvl="0">
      <w:lvl w:ilvl="0">
        <w:numFmt w:val="decimal"/>
        <w:lvlText w:val="%1."/>
        <w:lvlJc w:val="left"/>
      </w:lvl>
    </w:lvlOverride>
  </w:num>
  <w:num w:numId="77">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98"/>
  </w:num>
  <w:num w:numId="79">
    <w:abstractNumId w:val="98"/>
    <w:lvlOverride w:ilvl="1">
      <w:lvl w:ilvl="1">
        <w:numFmt w:val="bullet"/>
        <w:lvlText w:val=""/>
        <w:lvlJc w:val="left"/>
        <w:pPr>
          <w:tabs>
            <w:tab w:val="num" w:pos="1440"/>
          </w:tabs>
          <w:ind w:left="1440" w:hanging="360"/>
        </w:pPr>
        <w:rPr>
          <w:rFonts w:ascii="Symbol" w:hAnsi="Symbol" w:hint="default"/>
          <w:sz w:val="20"/>
        </w:rPr>
      </w:lvl>
    </w:lvlOverride>
  </w:num>
  <w:num w:numId="80">
    <w:abstractNumId w:val="57"/>
    <w:lvlOverride w:ilvl="0">
      <w:lvl w:ilvl="0">
        <w:numFmt w:val="decimal"/>
        <w:lvlText w:val="%1."/>
        <w:lvlJc w:val="left"/>
      </w:lvl>
    </w:lvlOverride>
  </w:num>
  <w:num w:numId="81">
    <w:abstractNumId w:val="5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23"/>
  </w:num>
  <w:num w:numId="83">
    <w:abstractNumId w:val="100"/>
  </w:num>
  <w:num w:numId="84">
    <w:abstractNumId w:val="100"/>
    <w:lvlOverride w:ilvl="1">
      <w:lvl w:ilvl="1">
        <w:numFmt w:val="bullet"/>
        <w:lvlText w:val=""/>
        <w:lvlJc w:val="left"/>
        <w:pPr>
          <w:tabs>
            <w:tab w:val="num" w:pos="1440"/>
          </w:tabs>
          <w:ind w:left="1440" w:hanging="360"/>
        </w:pPr>
        <w:rPr>
          <w:rFonts w:ascii="Symbol" w:hAnsi="Symbol" w:hint="default"/>
          <w:sz w:val="20"/>
        </w:rPr>
      </w:lvl>
    </w:lvlOverride>
  </w:num>
  <w:num w:numId="85">
    <w:abstractNumId w:val="69"/>
    <w:lvlOverride w:ilvl="0">
      <w:lvl w:ilvl="0">
        <w:numFmt w:val="decimal"/>
        <w:lvlText w:val="%1."/>
        <w:lvlJc w:val="left"/>
      </w:lvl>
    </w:lvlOverride>
  </w:num>
  <w:num w:numId="86">
    <w:abstractNumId w:val="26"/>
  </w:num>
  <w:num w:numId="87">
    <w:abstractNumId w:val="67"/>
  </w:num>
  <w:num w:numId="88">
    <w:abstractNumId w:val="80"/>
  </w:num>
  <w:num w:numId="89">
    <w:abstractNumId w:val="80"/>
    <w:lvlOverride w:ilvl="1">
      <w:lvl w:ilvl="1">
        <w:numFmt w:val="bullet"/>
        <w:lvlText w:val=""/>
        <w:lvlJc w:val="left"/>
        <w:pPr>
          <w:tabs>
            <w:tab w:val="num" w:pos="1440"/>
          </w:tabs>
          <w:ind w:left="1440" w:hanging="360"/>
        </w:pPr>
        <w:rPr>
          <w:rFonts w:ascii="Symbol" w:hAnsi="Symbol" w:hint="default"/>
          <w:sz w:val="20"/>
        </w:rPr>
      </w:lvl>
    </w:lvlOverride>
  </w:num>
  <w:num w:numId="90">
    <w:abstractNumId w:val="12"/>
    <w:lvlOverride w:ilvl="0">
      <w:lvl w:ilvl="0">
        <w:numFmt w:val="decimal"/>
        <w:lvlText w:val="%1."/>
        <w:lvlJc w:val="left"/>
      </w:lvl>
    </w:lvlOverride>
  </w:num>
  <w:num w:numId="91">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42"/>
  </w:num>
  <w:num w:numId="93">
    <w:abstractNumId w:val="42"/>
    <w:lvlOverride w:ilvl="1">
      <w:lvl w:ilvl="1">
        <w:numFmt w:val="bullet"/>
        <w:lvlText w:val=""/>
        <w:lvlJc w:val="left"/>
        <w:pPr>
          <w:tabs>
            <w:tab w:val="num" w:pos="1440"/>
          </w:tabs>
          <w:ind w:left="1440" w:hanging="360"/>
        </w:pPr>
        <w:rPr>
          <w:rFonts w:ascii="Symbol" w:hAnsi="Symbol" w:hint="default"/>
          <w:sz w:val="20"/>
        </w:rPr>
      </w:lvl>
    </w:lvlOverride>
  </w:num>
  <w:num w:numId="94">
    <w:abstractNumId w:val="28"/>
  </w:num>
  <w:num w:numId="95">
    <w:abstractNumId w:val="28"/>
    <w:lvlOverride w:ilvl="1">
      <w:lvl w:ilvl="1">
        <w:numFmt w:val="bullet"/>
        <w:lvlText w:val=""/>
        <w:lvlJc w:val="left"/>
        <w:pPr>
          <w:tabs>
            <w:tab w:val="num" w:pos="1440"/>
          </w:tabs>
          <w:ind w:left="1440" w:hanging="360"/>
        </w:pPr>
        <w:rPr>
          <w:rFonts w:ascii="Symbol" w:hAnsi="Symbol" w:hint="default"/>
          <w:sz w:val="20"/>
        </w:rPr>
      </w:lvl>
    </w:lvlOverride>
  </w:num>
  <w:num w:numId="96">
    <w:abstractNumId w:val="16"/>
    <w:lvlOverride w:ilvl="0">
      <w:lvl w:ilvl="0">
        <w:numFmt w:val="decimal"/>
        <w:lvlText w:val="%1."/>
        <w:lvlJc w:val="left"/>
      </w:lvl>
    </w:lvlOverride>
  </w:num>
  <w:num w:numId="97">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32"/>
  </w:num>
  <w:num w:numId="99">
    <w:abstractNumId w:val="84"/>
  </w:num>
  <w:num w:numId="100">
    <w:abstractNumId w:val="48"/>
  </w:num>
  <w:num w:numId="101">
    <w:abstractNumId w:val="43"/>
    <w:lvlOverride w:ilvl="0">
      <w:lvl w:ilvl="0">
        <w:numFmt w:val="decimal"/>
        <w:lvlText w:val="%1."/>
        <w:lvlJc w:val="left"/>
      </w:lvl>
    </w:lvlOverride>
  </w:num>
  <w:num w:numId="102">
    <w:abstractNumId w:val="54"/>
  </w:num>
  <w:num w:numId="103">
    <w:abstractNumId w:val="93"/>
    <w:lvlOverride w:ilvl="0">
      <w:lvl w:ilvl="0">
        <w:numFmt w:val="decimal"/>
        <w:lvlText w:val="%1."/>
        <w:lvlJc w:val="left"/>
      </w:lvl>
    </w:lvlOverride>
  </w:num>
  <w:num w:numId="104">
    <w:abstractNumId w:val="95"/>
  </w:num>
  <w:num w:numId="105">
    <w:abstractNumId w:val="74"/>
  </w:num>
  <w:num w:numId="106">
    <w:abstractNumId w:val="61"/>
  </w:num>
  <w:num w:numId="107">
    <w:abstractNumId w:val="14"/>
  </w:num>
  <w:num w:numId="108">
    <w:abstractNumId w:val="20"/>
    <w:lvlOverride w:ilvl="0">
      <w:lvl w:ilvl="0">
        <w:numFmt w:val="decimal"/>
        <w:lvlText w:val="%1."/>
        <w:lvlJc w:val="left"/>
      </w:lvl>
    </w:lvlOverride>
  </w:num>
  <w:num w:numId="109">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9"/>
  </w:num>
  <w:num w:numId="111">
    <w:abstractNumId w:val="19"/>
    <w:lvlOverride w:ilvl="1">
      <w:lvl w:ilvl="1">
        <w:numFmt w:val="bullet"/>
        <w:lvlText w:val=""/>
        <w:lvlJc w:val="left"/>
        <w:pPr>
          <w:tabs>
            <w:tab w:val="num" w:pos="1440"/>
          </w:tabs>
          <w:ind w:left="1440" w:hanging="360"/>
        </w:pPr>
        <w:rPr>
          <w:rFonts w:ascii="Symbol" w:hAnsi="Symbol" w:hint="default"/>
          <w:sz w:val="20"/>
        </w:rPr>
      </w:lvl>
    </w:lvlOverride>
  </w:num>
  <w:num w:numId="112">
    <w:abstractNumId w:val="24"/>
    <w:lvlOverride w:ilvl="0">
      <w:lvl w:ilvl="0">
        <w:numFmt w:val="decimal"/>
        <w:lvlText w:val="%1."/>
        <w:lvlJc w:val="left"/>
      </w:lvl>
    </w:lvlOverride>
  </w:num>
  <w:num w:numId="113">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110"/>
  </w:num>
  <w:num w:numId="115">
    <w:abstractNumId w:val="18"/>
  </w:num>
  <w:num w:numId="116">
    <w:abstractNumId w:val="18"/>
    <w:lvlOverride w:ilvl="1">
      <w:lvl w:ilvl="1">
        <w:numFmt w:val="bullet"/>
        <w:lvlText w:val=""/>
        <w:lvlJc w:val="left"/>
        <w:pPr>
          <w:tabs>
            <w:tab w:val="num" w:pos="1440"/>
          </w:tabs>
          <w:ind w:left="1440" w:hanging="360"/>
        </w:pPr>
        <w:rPr>
          <w:rFonts w:ascii="Symbol" w:hAnsi="Symbol" w:hint="default"/>
          <w:sz w:val="20"/>
        </w:rPr>
      </w:lvl>
    </w:lvlOverride>
  </w:num>
  <w:num w:numId="117">
    <w:abstractNumId w:val="13"/>
    <w:lvlOverride w:ilvl="0">
      <w:lvl w:ilvl="0">
        <w:numFmt w:val="decimal"/>
        <w:lvlText w:val="%1."/>
        <w:lvlJc w:val="left"/>
      </w:lvl>
    </w:lvlOverride>
  </w:num>
  <w:num w:numId="118">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81"/>
  </w:num>
  <w:num w:numId="120">
    <w:abstractNumId w:val="81"/>
    <w:lvlOverride w:ilvl="1">
      <w:lvl w:ilvl="1">
        <w:numFmt w:val="bullet"/>
        <w:lvlText w:val=""/>
        <w:lvlJc w:val="left"/>
        <w:pPr>
          <w:tabs>
            <w:tab w:val="num" w:pos="1440"/>
          </w:tabs>
          <w:ind w:left="1440" w:hanging="360"/>
        </w:pPr>
        <w:rPr>
          <w:rFonts w:ascii="Symbol" w:hAnsi="Symbol" w:hint="default"/>
          <w:sz w:val="20"/>
        </w:rPr>
      </w:lvl>
    </w:lvlOverride>
  </w:num>
  <w:num w:numId="121">
    <w:abstractNumId w:val="87"/>
    <w:lvlOverride w:ilvl="0">
      <w:lvl w:ilvl="0">
        <w:numFmt w:val="decimal"/>
        <w:lvlText w:val="%1."/>
        <w:lvlJc w:val="left"/>
      </w:lvl>
    </w:lvlOverride>
  </w:num>
  <w:num w:numId="122">
    <w:abstractNumId w:val="8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56"/>
  </w:num>
  <w:num w:numId="124">
    <w:abstractNumId w:val="56"/>
    <w:lvlOverride w:ilvl="1">
      <w:lvl w:ilvl="1">
        <w:numFmt w:val="bullet"/>
        <w:lvlText w:val=""/>
        <w:lvlJc w:val="left"/>
        <w:pPr>
          <w:tabs>
            <w:tab w:val="num" w:pos="1440"/>
          </w:tabs>
          <w:ind w:left="1440" w:hanging="360"/>
        </w:pPr>
        <w:rPr>
          <w:rFonts w:ascii="Symbol" w:hAnsi="Symbol" w:hint="default"/>
          <w:sz w:val="20"/>
        </w:rPr>
      </w:lvl>
    </w:lvlOverride>
  </w:num>
  <w:num w:numId="125">
    <w:abstractNumId w:val="102"/>
    <w:lvlOverride w:ilvl="0">
      <w:lvl w:ilvl="0">
        <w:numFmt w:val="decimal"/>
        <w:lvlText w:val="%1."/>
        <w:lvlJc w:val="left"/>
      </w:lvl>
    </w:lvlOverride>
  </w:num>
  <w:num w:numId="126">
    <w:abstractNumId w:val="10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91"/>
  </w:num>
  <w:num w:numId="128">
    <w:abstractNumId w:val="91"/>
    <w:lvlOverride w:ilvl="1">
      <w:lvl w:ilvl="1">
        <w:numFmt w:val="bullet"/>
        <w:lvlText w:val=""/>
        <w:lvlJc w:val="left"/>
        <w:pPr>
          <w:tabs>
            <w:tab w:val="num" w:pos="1440"/>
          </w:tabs>
          <w:ind w:left="1440" w:hanging="360"/>
        </w:pPr>
        <w:rPr>
          <w:rFonts w:ascii="Symbol" w:hAnsi="Symbol" w:hint="default"/>
          <w:sz w:val="20"/>
        </w:rPr>
      </w:lvl>
    </w:lvlOverride>
  </w:num>
  <w:num w:numId="129">
    <w:abstractNumId w:val="106"/>
    <w:lvlOverride w:ilvl="0">
      <w:lvl w:ilvl="0">
        <w:numFmt w:val="decimal"/>
        <w:lvlText w:val="%1."/>
        <w:lvlJc w:val="left"/>
      </w:lvl>
    </w:lvlOverride>
  </w:num>
  <w:num w:numId="130">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7"/>
  </w:num>
  <w:num w:numId="132">
    <w:abstractNumId w:val="17"/>
    <w:lvlOverride w:ilvl="1">
      <w:lvl w:ilvl="1">
        <w:numFmt w:val="bullet"/>
        <w:lvlText w:val=""/>
        <w:lvlJc w:val="left"/>
        <w:pPr>
          <w:tabs>
            <w:tab w:val="num" w:pos="1440"/>
          </w:tabs>
          <w:ind w:left="1440" w:hanging="360"/>
        </w:pPr>
        <w:rPr>
          <w:rFonts w:ascii="Symbol" w:hAnsi="Symbol" w:hint="default"/>
          <w:sz w:val="20"/>
        </w:rPr>
      </w:lvl>
    </w:lvlOverride>
  </w:num>
  <w:num w:numId="133">
    <w:abstractNumId w:val="55"/>
    <w:lvlOverride w:ilvl="0">
      <w:lvl w:ilvl="0">
        <w:numFmt w:val="decimal"/>
        <w:lvlText w:val="%1."/>
        <w:lvlJc w:val="left"/>
      </w:lvl>
    </w:lvlOverride>
  </w:num>
  <w:num w:numId="134">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96"/>
  </w:num>
  <w:num w:numId="136">
    <w:abstractNumId w:val="96"/>
    <w:lvlOverride w:ilvl="1">
      <w:lvl w:ilvl="1">
        <w:numFmt w:val="bullet"/>
        <w:lvlText w:val=""/>
        <w:lvlJc w:val="left"/>
        <w:pPr>
          <w:tabs>
            <w:tab w:val="num" w:pos="1440"/>
          </w:tabs>
          <w:ind w:left="1440" w:hanging="360"/>
        </w:pPr>
        <w:rPr>
          <w:rFonts w:ascii="Symbol" w:hAnsi="Symbol" w:hint="default"/>
          <w:sz w:val="20"/>
        </w:rPr>
      </w:lvl>
    </w:lvlOverride>
  </w:num>
  <w:num w:numId="137">
    <w:abstractNumId w:val="88"/>
    <w:lvlOverride w:ilvl="0">
      <w:lvl w:ilvl="0">
        <w:numFmt w:val="decimal"/>
        <w:lvlText w:val="%1."/>
        <w:lvlJc w:val="left"/>
      </w:lvl>
    </w:lvlOverride>
  </w:num>
  <w:num w:numId="138">
    <w:abstractNumId w:val="8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71"/>
  </w:num>
  <w:num w:numId="140">
    <w:abstractNumId w:val="71"/>
    <w:lvlOverride w:ilvl="1">
      <w:lvl w:ilvl="1">
        <w:numFmt w:val="bullet"/>
        <w:lvlText w:val=""/>
        <w:lvlJc w:val="left"/>
        <w:pPr>
          <w:tabs>
            <w:tab w:val="num" w:pos="1440"/>
          </w:tabs>
          <w:ind w:left="1440" w:hanging="360"/>
        </w:pPr>
        <w:rPr>
          <w:rFonts w:ascii="Symbol" w:hAnsi="Symbol" w:hint="default"/>
          <w:sz w:val="20"/>
        </w:rPr>
      </w:lvl>
    </w:lvlOverride>
  </w:num>
  <w:num w:numId="141">
    <w:abstractNumId w:val="11"/>
    <w:lvlOverride w:ilvl="0">
      <w:lvl w:ilvl="0">
        <w:numFmt w:val="decimal"/>
        <w:lvlText w:val="%1."/>
        <w:lvlJc w:val="left"/>
      </w:lvl>
    </w:lvlOverride>
  </w:num>
  <w:num w:numId="142">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65"/>
  </w:num>
  <w:num w:numId="146">
    <w:abstractNumId w:val="65"/>
    <w:lvlOverride w:ilvl="1">
      <w:lvl w:ilvl="1">
        <w:numFmt w:val="bullet"/>
        <w:lvlText w:val=""/>
        <w:lvlJc w:val="left"/>
        <w:pPr>
          <w:tabs>
            <w:tab w:val="num" w:pos="1440"/>
          </w:tabs>
          <w:ind w:left="1440" w:hanging="360"/>
        </w:pPr>
        <w:rPr>
          <w:rFonts w:ascii="Symbol" w:hAnsi="Symbol" w:hint="default"/>
          <w:sz w:val="20"/>
        </w:rPr>
      </w:lvl>
    </w:lvlOverride>
  </w:num>
  <w:num w:numId="147">
    <w:abstractNumId w:val="63"/>
    <w:lvlOverride w:ilvl="0">
      <w:lvl w:ilvl="0">
        <w:numFmt w:val="decimal"/>
        <w:lvlText w:val="%1."/>
        <w:lvlJc w:val="left"/>
      </w:lvl>
    </w:lvlOverride>
  </w:num>
  <w:num w:numId="148">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abstractNumId w:val="30"/>
    <w:lvlOverride w:ilvl="0">
      <w:lvl w:ilvl="0">
        <w:numFmt w:val="decimal"/>
        <w:lvlText w:val="%1."/>
        <w:lvlJc w:val="left"/>
      </w:lvl>
    </w:lvlOverride>
  </w:num>
  <w:num w:numId="150">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abstractNumId w:val="103"/>
  </w:num>
  <w:num w:numId="152">
    <w:abstractNumId w:val="103"/>
    <w:lvlOverride w:ilvl="1">
      <w:lvl w:ilvl="1">
        <w:numFmt w:val="bullet"/>
        <w:lvlText w:val=""/>
        <w:lvlJc w:val="left"/>
        <w:pPr>
          <w:tabs>
            <w:tab w:val="num" w:pos="1440"/>
          </w:tabs>
          <w:ind w:left="1440" w:hanging="360"/>
        </w:pPr>
        <w:rPr>
          <w:rFonts w:ascii="Symbol" w:hAnsi="Symbol" w:hint="default"/>
          <w:sz w:val="20"/>
        </w:rPr>
      </w:lvl>
    </w:lvlOverride>
  </w:num>
  <w:num w:numId="153">
    <w:abstractNumId w:val="41"/>
    <w:lvlOverride w:ilvl="0">
      <w:lvl w:ilvl="0">
        <w:numFmt w:val="decimal"/>
        <w:lvlText w:val="%1."/>
        <w:lvlJc w:val="left"/>
      </w:lvl>
    </w:lvlOverride>
  </w:num>
  <w:num w:numId="15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abstractNumId w:val="68"/>
    <w:lvlOverride w:ilvl="0">
      <w:lvl w:ilvl="0">
        <w:numFmt w:val="decimal"/>
        <w:lvlText w:val="%1."/>
        <w:lvlJc w:val="left"/>
      </w:lvl>
    </w:lvlOverride>
  </w:num>
  <w:num w:numId="156">
    <w:abstractNumId w:val="6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abstractNumId w:val="73"/>
  </w:num>
  <w:num w:numId="158">
    <w:abstractNumId w:val="73"/>
    <w:lvlOverride w:ilvl="1">
      <w:lvl w:ilvl="1">
        <w:numFmt w:val="bullet"/>
        <w:lvlText w:val=""/>
        <w:lvlJc w:val="left"/>
        <w:pPr>
          <w:tabs>
            <w:tab w:val="num" w:pos="1440"/>
          </w:tabs>
          <w:ind w:left="1440" w:hanging="360"/>
        </w:pPr>
        <w:rPr>
          <w:rFonts w:ascii="Symbol" w:hAnsi="Symbol" w:hint="default"/>
          <w:sz w:val="20"/>
        </w:rPr>
      </w:lvl>
    </w:lvlOverride>
  </w:num>
  <w:num w:numId="159">
    <w:abstractNumId w:val="70"/>
    <w:lvlOverride w:ilvl="0">
      <w:lvl w:ilvl="0">
        <w:numFmt w:val="decimal"/>
        <w:lvlText w:val="%1."/>
        <w:lvlJc w:val="left"/>
      </w:lvl>
    </w:lvlOverride>
  </w:num>
  <w:num w:numId="160">
    <w:abstractNumId w:val="7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abstractNumId w:val="50"/>
  </w:num>
  <w:num w:numId="162">
    <w:abstractNumId w:val="50"/>
    <w:lvlOverride w:ilvl="1">
      <w:lvl w:ilvl="1">
        <w:numFmt w:val="bullet"/>
        <w:lvlText w:val=""/>
        <w:lvlJc w:val="left"/>
        <w:pPr>
          <w:tabs>
            <w:tab w:val="num" w:pos="1440"/>
          </w:tabs>
          <w:ind w:left="1440" w:hanging="360"/>
        </w:pPr>
        <w:rPr>
          <w:rFonts w:ascii="Symbol" w:hAnsi="Symbol" w:hint="default"/>
          <w:sz w:val="20"/>
        </w:rPr>
      </w:lvl>
    </w:lvlOverride>
  </w:num>
  <w:num w:numId="163">
    <w:abstractNumId w:val="35"/>
    <w:lvlOverride w:ilvl="0">
      <w:lvl w:ilvl="0">
        <w:numFmt w:val="decimal"/>
        <w:lvlText w:val="%1."/>
        <w:lvlJc w:val="left"/>
      </w:lvl>
    </w:lvlOverride>
  </w:num>
  <w:num w:numId="164">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abstractNumId w:val="45"/>
  </w:num>
  <w:num w:numId="166">
    <w:abstractNumId w:val="45"/>
    <w:lvlOverride w:ilvl="1">
      <w:lvl w:ilvl="1">
        <w:numFmt w:val="bullet"/>
        <w:lvlText w:val=""/>
        <w:lvlJc w:val="left"/>
        <w:pPr>
          <w:tabs>
            <w:tab w:val="num" w:pos="1440"/>
          </w:tabs>
          <w:ind w:left="1440" w:hanging="360"/>
        </w:pPr>
        <w:rPr>
          <w:rFonts w:ascii="Symbol" w:hAnsi="Symbol" w:hint="default"/>
          <w:sz w:val="20"/>
        </w:rPr>
      </w:lvl>
    </w:lvlOverride>
  </w:num>
  <w:num w:numId="167">
    <w:abstractNumId w:val="7"/>
    <w:lvlOverride w:ilvl="0">
      <w:lvl w:ilvl="0">
        <w:numFmt w:val="decimal"/>
        <w:lvlText w:val="%1."/>
        <w:lvlJc w:val="left"/>
      </w:lvl>
    </w:lvlOverride>
  </w:num>
  <w:num w:numId="16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abstractNumId w:val="83"/>
    <w:lvlOverride w:ilvl="0">
      <w:lvl w:ilvl="0">
        <w:numFmt w:val="decimal"/>
        <w:lvlText w:val="%1."/>
        <w:lvlJc w:val="left"/>
      </w:lvl>
    </w:lvlOverride>
  </w:num>
  <w:num w:numId="170">
    <w:abstractNumId w:val="8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abstractNumId w:val="86"/>
  </w:num>
  <w:num w:numId="172">
    <w:abstractNumId w:val="86"/>
    <w:lvlOverride w:ilvl="1">
      <w:lvl w:ilvl="1">
        <w:numFmt w:val="bullet"/>
        <w:lvlText w:val=""/>
        <w:lvlJc w:val="left"/>
        <w:pPr>
          <w:tabs>
            <w:tab w:val="num" w:pos="1440"/>
          </w:tabs>
          <w:ind w:left="1440" w:hanging="360"/>
        </w:pPr>
        <w:rPr>
          <w:rFonts w:ascii="Symbol" w:hAnsi="Symbol" w:hint="default"/>
          <w:sz w:val="20"/>
        </w:rPr>
      </w:lvl>
    </w:lvlOverride>
  </w:num>
  <w:num w:numId="173">
    <w:abstractNumId w:val="58"/>
    <w:lvlOverride w:ilvl="0">
      <w:lvl w:ilvl="0">
        <w:numFmt w:val="decimal"/>
        <w:lvlText w:val="%1."/>
        <w:lvlJc w:val="left"/>
      </w:lvl>
    </w:lvlOverride>
  </w:num>
  <w:num w:numId="174">
    <w:abstractNumId w:val="5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abstractNumId w:val="78"/>
  </w:num>
  <w:num w:numId="176">
    <w:abstractNumId w:val="78"/>
    <w:lvlOverride w:ilvl="1">
      <w:lvl w:ilvl="1">
        <w:numFmt w:val="bullet"/>
        <w:lvlText w:val=""/>
        <w:lvlJc w:val="left"/>
        <w:pPr>
          <w:tabs>
            <w:tab w:val="num" w:pos="1440"/>
          </w:tabs>
          <w:ind w:left="1440" w:hanging="360"/>
        </w:pPr>
        <w:rPr>
          <w:rFonts w:ascii="Symbol" w:hAnsi="Symbol" w:hint="default"/>
          <w:sz w:val="20"/>
        </w:rPr>
      </w:lvl>
    </w:lvlOverride>
  </w:num>
  <w:num w:numId="177">
    <w:abstractNumId w:val="66"/>
    <w:lvlOverride w:ilvl="0">
      <w:lvl w:ilvl="0">
        <w:numFmt w:val="decimal"/>
        <w:lvlText w:val="%1."/>
        <w:lvlJc w:val="left"/>
      </w:lvl>
    </w:lvlOverride>
  </w:num>
  <w:num w:numId="178">
    <w:abstractNumId w:val="6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abstractNumId w:val="1"/>
  </w:num>
  <w:num w:numId="180">
    <w:abstractNumId w:val="1"/>
    <w:lvlOverride w:ilvl="1">
      <w:lvl w:ilvl="1">
        <w:numFmt w:val="bullet"/>
        <w:lvlText w:val=""/>
        <w:lvlJc w:val="left"/>
        <w:pPr>
          <w:tabs>
            <w:tab w:val="num" w:pos="1440"/>
          </w:tabs>
          <w:ind w:left="1440" w:hanging="360"/>
        </w:pPr>
        <w:rPr>
          <w:rFonts w:ascii="Symbol" w:hAnsi="Symbol" w:hint="default"/>
          <w:sz w:val="20"/>
        </w:rPr>
      </w:lvl>
    </w:lvlOverride>
  </w:num>
  <w:num w:numId="181">
    <w:abstractNumId w:val="29"/>
    <w:lvlOverride w:ilvl="0">
      <w:lvl w:ilvl="0">
        <w:numFmt w:val="decimal"/>
        <w:lvlText w:val="%1."/>
        <w:lvlJc w:val="left"/>
      </w:lvl>
    </w:lvlOverride>
  </w:num>
  <w:num w:numId="182">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abstractNumId w:val="8"/>
    <w:lvlOverride w:ilvl="0">
      <w:lvl w:ilvl="0">
        <w:numFmt w:val="decimal"/>
        <w:lvlText w:val="%1."/>
        <w:lvlJc w:val="left"/>
      </w:lvl>
    </w:lvlOverride>
  </w:num>
  <w:num w:numId="184">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abstractNumId w:val="10"/>
  </w:num>
  <w:num w:numId="186">
    <w:abstractNumId w:val="10"/>
    <w:lvlOverride w:ilvl="1">
      <w:lvl w:ilvl="1">
        <w:numFmt w:val="bullet"/>
        <w:lvlText w:val=""/>
        <w:lvlJc w:val="left"/>
        <w:pPr>
          <w:tabs>
            <w:tab w:val="num" w:pos="1440"/>
          </w:tabs>
          <w:ind w:left="1440" w:hanging="360"/>
        </w:pPr>
        <w:rPr>
          <w:rFonts w:ascii="Symbol" w:hAnsi="Symbol" w:hint="default"/>
          <w:sz w:val="20"/>
        </w:rPr>
      </w:lvl>
    </w:lvlOverride>
  </w:num>
  <w:num w:numId="187">
    <w:abstractNumId w:val="109"/>
    <w:lvlOverride w:ilvl="0">
      <w:lvl w:ilvl="0">
        <w:numFmt w:val="decimal"/>
        <w:lvlText w:val="%1."/>
        <w:lvlJc w:val="left"/>
      </w:lvl>
    </w:lvlOverride>
  </w:num>
  <w:num w:numId="188">
    <w:abstractNumId w:val="10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abstractNumId w:val="52"/>
    <w:lvlOverride w:ilvl="0">
      <w:lvl w:ilvl="0">
        <w:numFmt w:val="decimal"/>
        <w:lvlText w:val="%1."/>
        <w:lvlJc w:val="left"/>
      </w:lvl>
    </w:lvlOverride>
  </w:num>
  <w:num w:numId="190">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9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0E5A"/>
    <w:rsid w:val="00335581"/>
    <w:rsid w:val="003365CB"/>
    <w:rsid w:val="0036399B"/>
    <w:rsid w:val="00372EBA"/>
    <w:rsid w:val="00383F17"/>
    <w:rsid w:val="00396441"/>
    <w:rsid w:val="003B0C96"/>
    <w:rsid w:val="003E2A13"/>
    <w:rsid w:val="003F15CD"/>
    <w:rsid w:val="004041A6"/>
    <w:rsid w:val="0042748B"/>
    <w:rsid w:val="00432285"/>
    <w:rsid w:val="00484191"/>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34BF"/>
    <w:rsid w:val="0060407F"/>
    <w:rsid w:val="006078EC"/>
    <w:rsid w:val="00630443"/>
    <w:rsid w:val="00662F78"/>
    <w:rsid w:val="006716BB"/>
    <w:rsid w:val="00680789"/>
    <w:rsid w:val="00687E40"/>
    <w:rsid w:val="00690E00"/>
    <w:rsid w:val="007031E5"/>
    <w:rsid w:val="00737F28"/>
    <w:rsid w:val="00744225"/>
    <w:rsid w:val="0078182D"/>
    <w:rsid w:val="007A317E"/>
    <w:rsid w:val="007C1675"/>
    <w:rsid w:val="007F49D2"/>
    <w:rsid w:val="0080134F"/>
    <w:rsid w:val="00814994"/>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84D00"/>
    <w:rsid w:val="00AA2612"/>
    <w:rsid w:val="00AE3998"/>
    <w:rsid w:val="00B3288A"/>
    <w:rsid w:val="00B37140"/>
    <w:rsid w:val="00B61DFF"/>
    <w:rsid w:val="00B7799B"/>
    <w:rsid w:val="00BA0B59"/>
    <w:rsid w:val="00BA0DD2"/>
    <w:rsid w:val="00BB0B5F"/>
    <w:rsid w:val="00BB12E6"/>
    <w:rsid w:val="00BB1421"/>
    <w:rsid w:val="00BB2168"/>
    <w:rsid w:val="00BE3F9E"/>
    <w:rsid w:val="00C07CEB"/>
    <w:rsid w:val="00C20CD3"/>
    <w:rsid w:val="00C91CEE"/>
    <w:rsid w:val="00CC4CA6"/>
    <w:rsid w:val="00CD5915"/>
    <w:rsid w:val="00CE42A7"/>
    <w:rsid w:val="00D159DC"/>
    <w:rsid w:val="00D234D6"/>
    <w:rsid w:val="00D27391"/>
    <w:rsid w:val="00D4427B"/>
    <w:rsid w:val="00D44C58"/>
    <w:rsid w:val="00D63C00"/>
    <w:rsid w:val="00D71462"/>
    <w:rsid w:val="00D747F2"/>
    <w:rsid w:val="00D8378A"/>
    <w:rsid w:val="00DE031C"/>
    <w:rsid w:val="00DF59A8"/>
    <w:rsid w:val="00E363D6"/>
    <w:rsid w:val="00E36B1D"/>
    <w:rsid w:val="00E528FD"/>
    <w:rsid w:val="00E62C59"/>
    <w:rsid w:val="00E96C7C"/>
    <w:rsid w:val="00EB1E8A"/>
    <w:rsid w:val="00F016B6"/>
    <w:rsid w:val="00F1366B"/>
    <w:rsid w:val="00F55BB3"/>
    <w:rsid w:val="00F61474"/>
    <w:rsid w:val="00FC11F4"/>
    <w:rsid w:val="00FC56E5"/>
    <w:rsid w:val="00FD483E"/>
    <w:rsid w:val="00FE6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63" Type="http://schemas.openxmlformats.org/officeDocument/2006/relationships/control" Target="activeX/activeX47.xml"/><Relationship Id="rId84" Type="http://schemas.openxmlformats.org/officeDocument/2006/relationships/image" Target="media/image24.png"/><Relationship Id="rId138" Type="http://schemas.openxmlformats.org/officeDocument/2006/relationships/hyperlink" Target="https://www.trsryxrpl.com/quiz/lesson-6-effects-on-trading/" TargetMode="External"/><Relationship Id="rId159" Type="http://schemas.openxmlformats.org/officeDocument/2006/relationships/hyperlink" Target="https://www.trsryxrpl.com/lesson/lesson-6-popular-indicators/" TargetMode="External"/><Relationship Id="rId170" Type="http://schemas.openxmlformats.org/officeDocument/2006/relationships/image" Target="media/image52.jpeg"/><Relationship Id="rId191" Type="http://schemas.openxmlformats.org/officeDocument/2006/relationships/hyperlink" Target="https://youtu.be/9Hyq_sn16qg" TargetMode="External"/><Relationship Id="rId205" Type="http://schemas.openxmlformats.org/officeDocument/2006/relationships/hyperlink" Target="https://www.trsryxrpl.com/quiz/real-world-use-cases-for-nfts/" TargetMode="Externa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53" Type="http://schemas.openxmlformats.org/officeDocument/2006/relationships/control" Target="activeX/activeX39.xml"/><Relationship Id="rId74" Type="http://schemas.openxmlformats.org/officeDocument/2006/relationships/image" Target="media/image17.png"/><Relationship Id="rId128"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81" Type="http://schemas.openxmlformats.org/officeDocument/2006/relationships/hyperlink" Target="https://ethereum.org/en/" TargetMode="External"/><Relationship Id="rId216" Type="http://schemas.openxmlformats.org/officeDocument/2006/relationships/hyperlink" Target="https://www.trsryxrpl.com/modules/mining/?course_id=4093" TargetMode="External"/><Relationship Id="rId211" Type="http://schemas.openxmlformats.org/officeDocument/2006/relationships/hyperlink" Target="https://www.trsryxrpl.com/quiz/real-world-use-cases-for-nfts/"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image" Target="media/image55.png"/><Relationship Id="rId192" Type="http://schemas.openxmlformats.org/officeDocument/2006/relationships/hyperlink" Target="https://www.trsryxrpl.com/modules/nfts/?course_id=4093" TargetMode="External"/><Relationship Id="rId197" Type="http://schemas.openxmlformats.org/officeDocument/2006/relationships/hyperlink" Target="https://www.trsryxrpl.com/lesson/how-to-create-your-own-nft-on-xrpl/" TargetMode="External"/><Relationship Id="rId206" Type="http://schemas.openxmlformats.org/officeDocument/2006/relationships/hyperlink" Target="https://www.trsryxrpl.com/quiz/real-world-use-cases-for-nfts/" TargetMode="External"/><Relationship Id="rId201" Type="http://schemas.openxmlformats.org/officeDocument/2006/relationships/hyperlink" Target="https://www.trsryxrpl.com/quiz/real-world-use-cases-for-nfts/" TargetMode="External"/><Relationship Id="rId222" Type="http://schemas.microsoft.com/office/2018/08/relationships/commentsExtensible" Target="commentsExtensible.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82" Type="http://schemas.openxmlformats.org/officeDocument/2006/relationships/hyperlink" Target="https://ripple.com/" TargetMode="External"/><Relationship Id="rId187" Type="http://schemas.openxmlformats.org/officeDocument/2006/relationships/hyperlink" Target="https://www.trsryxrpl.com/lesson/lesson-3-what-is-a-cryptocurrency/" TargetMode="External"/><Relationship Id="rId217" Type="http://schemas.openxmlformats.org/officeDocument/2006/relationships/image" Target="media/image62.jpeg"/><Relationship Id="rId1" Type="http://schemas.openxmlformats.org/officeDocument/2006/relationships/numbering" Target="numbering.xml"/><Relationship Id="rId6" Type="http://schemas.openxmlformats.org/officeDocument/2006/relationships/image" Target="media/image1.wmf"/><Relationship Id="rId212" Type="http://schemas.openxmlformats.org/officeDocument/2006/relationships/hyperlink" Target="https://www.trsryxrpl.com/quiz/real-world-use-cases-for-nfts/" TargetMode="External"/><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3.xml"/><Relationship Id="rId60" Type="http://schemas.openxmlformats.org/officeDocument/2006/relationships/control" Target="activeX/activeX44.xml"/><Relationship Id="rId65" Type="http://schemas.openxmlformats.org/officeDocument/2006/relationships/image" Target="media/image9.png"/><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hyperlink" Target="https://www.garykessler.net/library/crypto.html" TargetMode="External"/><Relationship Id="rId198" Type="http://schemas.openxmlformats.org/officeDocument/2006/relationships/hyperlink" Target="https://www.trsryxrpl.com/quiz/real-world-use-cases-for-nfts/" TargetMode="External"/><Relationship Id="rId172" Type="http://schemas.openxmlformats.org/officeDocument/2006/relationships/hyperlink" Target="https://www.trsryxrpl.com/lesson/dex_cex_different-types-of-dexs/" TargetMode="External"/><Relationship Id="rId193" Type="http://schemas.openxmlformats.org/officeDocument/2006/relationships/image" Target="media/image59.jpeg"/><Relationship Id="rId202" Type="http://schemas.openxmlformats.org/officeDocument/2006/relationships/hyperlink" Target="https://www.trsryxrpl.com/quiz/real-world-use-cases-for-nfts/" TargetMode="External"/><Relationship Id="rId207" Type="http://schemas.openxmlformats.org/officeDocument/2006/relationships/hyperlink" Target="https://www.trsryxrpl.com/quiz/real-world-use-cases-for-nfts/" TargetMode="External"/><Relationship Id="rId223" Type="http://schemas.microsoft.com/office/2011/relationships/commentsExtended" Target="commentsExtended.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188" Type="http://schemas.openxmlformats.org/officeDocument/2006/relationships/hyperlink" Target="https://www.trsryxrpl.com/lesson/lesson-4-wallets-explained/"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183" Type="http://schemas.openxmlformats.org/officeDocument/2006/relationships/hyperlink" Target="https://cardano.org/" TargetMode="External"/><Relationship Id="rId213" Type="http://schemas.openxmlformats.org/officeDocument/2006/relationships/hyperlink" Target="https://sologenic.org/nfts/marketplace" TargetMode="External"/><Relationship Id="rId218"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openxmlformats.org/officeDocument/2006/relationships/hyperlink" Target="https://www.trsryxrpl.com/lesson/lesson-2-blockchains-explained/" TargetMode="Externa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4" Type="http://schemas.openxmlformats.org/officeDocument/2006/relationships/hyperlink" Target="https://www.trsryxrpl.com/lesson/real-world-use-cases-for-nfts/" TargetMode="External"/><Relationship Id="rId199" Type="http://schemas.openxmlformats.org/officeDocument/2006/relationships/hyperlink" Target="https://www.trsryxrpl.com/quiz/real-world-use-cases-for-nfts/" TargetMode="External"/><Relationship Id="rId203" Type="http://schemas.openxmlformats.org/officeDocument/2006/relationships/hyperlink" Target="https://www.trsryxrpl.com/quiz/real-world-use-cases-for-nfts/" TargetMode="External"/><Relationship Id="rId208" Type="http://schemas.openxmlformats.org/officeDocument/2006/relationships/hyperlink" Target="https://www.trsryxrpl.com/quiz/real-world-use-cases-for-nfts/"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184" Type="http://schemas.openxmlformats.org/officeDocument/2006/relationships/hyperlink" Target="https://polkadot.network/" TargetMode="External"/><Relationship Id="rId189" Type="http://schemas.openxmlformats.org/officeDocument/2006/relationships/image" Target="media/image58.jpeg"/><Relationship Id="rId219" Type="http://schemas.openxmlformats.org/officeDocument/2006/relationships/theme" Target="theme/theme1.xml"/><Relationship Id="rId3" Type="http://schemas.microsoft.com/office/2007/relationships/stylesWithEffects" Target="stylesWithEffects.xml"/><Relationship Id="rId214" Type="http://schemas.openxmlformats.org/officeDocument/2006/relationships/image" Target="media/image60.jpeg"/><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openxmlformats.org/officeDocument/2006/relationships/image" Target="media/image56.jpeg"/><Relationship Id="rId195" Type="http://schemas.openxmlformats.org/officeDocument/2006/relationships/hyperlink" Target="https://www.trsryxrpl.com/quiz/real-world-use-cases-for-nfts/" TargetMode="External"/><Relationship Id="rId209" Type="http://schemas.openxmlformats.org/officeDocument/2006/relationships/hyperlink" Target="https://www.trsryxrpl.com/quiz/real-world-use-cases-for-nfts/" TargetMode="External"/><Relationship Id="rId190" Type="http://schemas.openxmlformats.org/officeDocument/2006/relationships/hyperlink" Target="https://blockgeeks.com/" TargetMode="External"/><Relationship Id="rId204" Type="http://schemas.openxmlformats.org/officeDocument/2006/relationships/hyperlink" Target="https://www.trsryxrpl.com/quiz/real-world-use-cases-for-nfts/" TargetMode="External"/><Relationship Id="rId220" Type="http://schemas.microsoft.com/office/2011/relationships/people" Target="people.xm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85" Type="http://schemas.openxmlformats.org/officeDocument/2006/relationships/hyperlink" Target="https://www.stellar.org/lumens?locale=en"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bitcoin.org/en/" TargetMode="External"/><Relationship Id="rId210" Type="http://schemas.openxmlformats.org/officeDocument/2006/relationships/hyperlink" Target="https://www.trsryxrpl.com/quiz/real-world-use-cases-for-nfts/" TargetMode="External"/><Relationship Id="rId215" Type="http://schemas.openxmlformats.org/officeDocument/2006/relationships/image" Target="media/image61.jpeg"/><Relationship Id="rId26" Type="http://schemas.openxmlformats.org/officeDocument/2006/relationships/control" Target="activeX/activeX17.xml"/><Relationship Id="rId47" Type="http://schemas.openxmlformats.org/officeDocument/2006/relationships/image" Target="media/image5.png"/><Relationship Id="rId68" Type="http://schemas.openxmlformats.org/officeDocument/2006/relationships/image" Target="media/image12.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75" Type="http://schemas.openxmlformats.org/officeDocument/2006/relationships/hyperlink" Target="https://www.trsryxrpl.com/lesson/dex_cex-pros-and-cons/" TargetMode="External"/><Relationship Id="rId196" Type="http://schemas.openxmlformats.org/officeDocument/2006/relationships/hyperlink" Target="https://www.trsryxrpl.com/quiz/real-world-use-cases-for-nfts/" TargetMode="External"/><Relationship Id="rId200" Type="http://schemas.openxmlformats.org/officeDocument/2006/relationships/hyperlink" Target="https://www.trsryxrpl.com/quiz/real-world-use-cases-for-nfts/" TargetMode="External"/><Relationship Id="rId16" Type="http://schemas.openxmlformats.org/officeDocument/2006/relationships/control" Target="activeX/activeX9.xml"/><Relationship Id="rId221" Type="http://schemas.microsoft.com/office/2016/09/relationships/commentsIds" Target="commentsIds.xml"/><Relationship Id="rId37" Type="http://schemas.openxmlformats.org/officeDocument/2006/relationships/control" Target="activeX/activeX26.xml"/><Relationship Id="rId58" Type="http://schemas.openxmlformats.org/officeDocument/2006/relationships/control" Target="activeX/activeX42.xml"/><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90" Type="http://schemas.openxmlformats.org/officeDocument/2006/relationships/hyperlink" Target="https://www.trsryxrpl.com/lesson/lesson-4-token-inflation/" TargetMode="External"/><Relationship Id="rId165" Type="http://schemas.openxmlformats.org/officeDocument/2006/relationships/hyperlink" Target="https://www.trsryxrpl.com/lesson/lesson-8-order-types/" TargetMode="External"/><Relationship Id="rId186" Type="http://schemas.openxmlformats.org/officeDocument/2006/relationships/image" Target="media/image5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80</Pages>
  <Words>16720</Words>
  <Characters>95310</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140</cp:revision>
  <dcterms:created xsi:type="dcterms:W3CDTF">2022-07-24T11:27:00Z</dcterms:created>
  <dcterms:modified xsi:type="dcterms:W3CDTF">2022-07-26T15:35:00Z</dcterms:modified>
</cp:coreProperties>
</file>