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r w:rsidRPr="00BE69DD">
        <w:rPr>
          <w:rFonts w:ascii="Times New Roman" w:hAnsi="Times New Roman" w:cs="Times New Roman"/>
          <w:sz w:val="24"/>
          <w:szCs w:val="24"/>
        </w:rPr>
        <w:t>Lazatech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Complete this course if you want to get the most out of Lazatech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Lesson 1: An introduction to Lazatech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The Lazatech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“Laza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integration would also be used in the Lazatech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subjecting their primary investment to extreme volatility. Users are rewarded with $LZT tokens for answering academic-related questions on Lazatech's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distributed to users of Lazatech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r w:rsidR="00FE7EEC" w:rsidRPr="00BE69DD">
        <w:rPr>
          <w:rFonts w:ascii="Times New Roman" w:hAnsi="Times New Roman" w:cs="Times New Roman"/>
          <w:sz w:val="24"/>
          <w:szCs w:val="24"/>
        </w:rPr>
        <w:t>Lazatech</w:t>
      </w:r>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172FB26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13C8CDE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848E62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1928CBF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7AEB329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4333661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6F0F009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12C50C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224CBF6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7D07B5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5BC538F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r w:rsidR="0083590B" w:rsidRPr="00BE69DD">
        <w:rPr>
          <w:rStyle w:val="Heading3Char"/>
          <w:rFonts w:ascii="Times New Roman" w:hAnsi="Times New Roman" w:cs="Times New Roman"/>
        </w:rPr>
        <w:t>Lazatech</w:t>
      </w:r>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r w:rsidR="004F1E4F" w:rsidRPr="00BE69DD">
        <w:rPr>
          <w:rFonts w:ascii="Times New Roman" w:hAnsi="Times New Roman" w:cs="Times New Roman"/>
          <w:sz w:val="24"/>
          <w:szCs w:val="24"/>
        </w:rPr>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Lesson 2: Why has Lazatech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6F32AC5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C8D4B3D"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84CC6E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C3B118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DFEA6B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73DAFF1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093731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7AE957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Why did Lazatech choose to make the XRPL it’s home</w:t>
      </w:r>
    </w:p>
    <w:p w14:paraId="68539087" w14:textId="3AC899F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AA5858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Because Jed McCaleb called us up and was very insistent</w:t>
      </w:r>
    </w:p>
    <w:p w14:paraId="6F470806" w14:textId="001C83D9"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Lazatech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 xml:space="preserve">“Laza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Lazatech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Coil web monetization integration would also be used in the Lazatech platform for the acquisition of funds for the awards.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Lazatech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195469D1"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6209BE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31DF69F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of False: </w:t>
      </w:r>
      <w:r w:rsidR="00545B5B" w:rsidRPr="00B226BA">
        <w:rPr>
          <w:rFonts w:ascii="Times New Roman" w:hAnsi="Times New Roman" w:cs="Times New Roman"/>
          <w:b/>
          <w:bCs/>
          <w:sz w:val="24"/>
          <w:szCs w:val="24"/>
        </w:rPr>
        <w:t>Does Lazatech Soc Med offers token rewards to its users?</w:t>
      </w:r>
    </w:p>
    <w:p w14:paraId="247177A1" w14:textId="439ACA2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0FA21B0"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Lazatech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"Lazatech Educate" is a web based application that aims to provide its users the knowledge about the xrp ledger and "Lazatech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xrp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r w:rsidR="006E6AF8" w:rsidRPr="006E6AF8">
        <w:rPr>
          <w:rFonts w:ascii="Times New Roman" w:hAnsi="Times New Roman" w:cs="Times New Roman"/>
          <w:b/>
          <w:bCs/>
          <w:sz w:val="24"/>
          <w:szCs w:val="24"/>
        </w:rPr>
        <w:t>Lazatech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r w:rsidR="006E6AF8" w:rsidRPr="00772992">
        <w:rPr>
          <w:rFonts w:ascii="Times New Roman" w:hAnsi="Times New Roman" w:cs="Times New Roman"/>
          <w:sz w:val="24"/>
          <w:szCs w:val="24"/>
        </w:rPr>
        <w:t>Lazatech Educate will give you the knowledge of the social media counterpart of it, the education platform itself, and the xrpl ledger technology.</w:t>
      </w:r>
    </w:p>
    <w:p w14:paraId="43C95A38" w14:textId="224CE66F"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23678C4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r w:rsidRPr="00772992">
        <w:rPr>
          <w:rFonts w:ascii="Times New Roman" w:hAnsi="Times New Roman" w:cs="Times New Roman"/>
          <w:sz w:val="24"/>
          <w:szCs w:val="24"/>
        </w:rPr>
        <w:t>Lazatech Educate ensure make its users knowledgeable before entering its social media counterpart and the XRPL ledger blockchain.</w:t>
      </w:r>
    </w:p>
    <w:p w14:paraId="676DC9B8" w14:textId="4C90D91D"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5F28C77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Vitalik, Binance, and Stellar are accountable for a few of the most notable incidents of burns. The SHIB creators provided Vitalik Buterin fifty percent of the Shiba Inu supply, of which he burned ninety percent and gave away the remaining ten percent. Binance has undertaken quarterly burning of BNB since 2017 and will continue to do so until 50% of the supply has been spent. The Stellar Development Foundation consumed more than fifty percent of Stellar's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Stabilise</w:t>
      </w:r>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 xml:space="preserve">In some ways, the XRPL makes burning extremely easy, yet in others, amateurs may experience difficulty. The 'trustline' is the fundamental difference between most blockchains and the XRPL; an address cannot get a token if it does not have a trustline associated with it. If they did not have a trustline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xApp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might not have the necessary trustline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Prevalent to ETH and BSC token initiatives, and utilized by multiple currencies, including XRP, as a fee structure. The peak year for tax/contract burning initiatives like Safemoon,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Lazatech Educate's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Thank you for understanding how to burn $LZT tokens as a Lazatech Community member. We hope that you have gained new knowledge from our academy and cannot wait to offer you additional high-quality courses. The final component of our Burnathon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It holds your coins tokens nfts</w:t>
      </w:r>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Doesn’t hold any cryptocurreny,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7D141D" w:rsidP="00BE69DD">
      <w:pPr>
        <w:pStyle w:val="NormalWeb"/>
        <w:spacing w:before="0" w:beforeAutospacing="0" w:after="160" w:afterAutospacing="0" w:line="480" w:lineRule="auto"/>
      </w:pPr>
      <w:hyperlink r:id="rId46" w:history="1">
        <w:r w:rsidR="00123FD9" w:rsidRPr="00BE69DD">
          <w:t>Right Answer: </w:t>
        </w:r>
        <w:r w:rsidR="00123FD9" w:rsidRPr="00BE69DD">
          <w:rPr>
            <w:b/>
            <w:bCs/>
          </w:rPr>
          <w:t>Doesn’t hold any cryptocurreny,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mBTC</w:t>
      </w:r>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Numerous people compare the cryptosphere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w:t>
      </w:r>
      <w:r w:rsidR="003E2A13" w:rsidRPr="00BE69DD">
        <w:rPr>
          <w:rFonts w:ascii="Times New Roman" w:eastAsia="Times New Roman" w:hAnsi="Times New Roman" w:cs="Times New Roman"/>
          <w:color w:val="000000"/>
          <w:sz w:val="24"/>
          <w:szCs w:val="24"/>
        </w:rPr>
        <w:lastRenderedPageBreak/>
        <w:t xml:space="preserve">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s OK to reach out to the project devs</w:t>
      </w:r>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lastRenderedPageBreak/>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Tokenomics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(doxxing)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If you haven’t already, here is your chance to dive into the Lazatech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True or False: A whitepaper is only ever a best case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io.cypto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True or False: If the project is REAL,  it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 NEVER NEVER NEVER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 NEVER NEVER NEVER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6 – Doxxing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Doxx is really dox, which stands for Document-Of-X. Where 'x' represents any person, business, or object that might be Doxable.</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What do you expect from a Team Doxx?</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Refer to our team doxx for an illustration: The Lazatech team doxx: https://www.trsryxrpl.com/about-us/ .</w:t>
      </w:r>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Lesson 6 – Doxxing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If a project team isn’t doxxed…</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True or False: with KYC and/or GlobalID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True or False: a project that doesn’t do AMA’s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Before investing in a project, you will want to really familiarise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For more information on how to verify whether a token is blackholed or not, please see our up and coming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This is a very important part of DYOR. Before investing in a project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Most of this information should be detailed under Tokenomics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What is a rugpull?</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rugpull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small amount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Project devs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You can do this by reading all your favourite news sources, watching Youtube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4F9CC"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this lesson we are going to look at BTC Vs Shiba Inu.</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Shiba Inu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7D141D"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7D141D"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7D141D"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7D141D"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7D141D"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7D141D"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7D141D"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7D141D"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7D141D"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7D141D"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7D141D"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7D141D"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7D141D"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7D141D"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7D141D"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7D141D"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7D141D"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7D141D"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7D141D"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7D141D"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7D141D"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7D141D"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7D141D"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7D141D"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7D141D"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7D141D"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7D141D"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7D141D"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7D141D"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7D141D"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7D141D"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7D141D"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7D141D"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7D141D"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7D141D"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7D141D"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7D141D"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7D141D"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7D141D"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7D141D"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7D141D"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7D141D"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7D141D"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7D141D"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7D141D"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7D141D"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buy order (see above) and limit sell order (see below) are recommended in trading, if at all possible. This way you get the best price you are wiling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basic working of an AMM however more complex models exist such as Curve and Balancer. The most popular however is the Uniswap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Popular Aggregators include 1inch, SushiSwap,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Centralised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collection of tokens that are locked in a smart contract to be used within DeFi</w:t>
      </w:r>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True or False: CEXs generally use an orderbook to organise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A gentle introduction to what cyrptography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programme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r w:rsidRPr="00BE69DD">
        <w:rPr>
          <w:color w:val="000000"/>
        </w:rPr>
        <w:t>Lets start by breaking ‘blockchain’ down… Block = a set of ordered information, and chain = a continuous link. This essentially summarises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To summarise,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r w:rsidRPr="00BE69DD">
        <w:rPr>
          <w:color w:val="000000"/>
        </w:rPr>
        <w:t>Cardano – </w:t>
      </w:r>
      <w:hyperlink r:id="rId159" w:history="1">
        <w:r w:rsidRPr="00BE69DD">
          <w:rPr>
            <w:rStyle w:val="Hyperlink"/>
            <w:rFonts w:eastAsiaTheme="majorEastAsia"/>
            <w:b/>
            <w:bCs/>
            <w:color w:val="0563C1"/>
          </w:rPr>
          <w:t>https://cardano.org/</w:t>
        </w:r>
        <w:r w:rsidRPr="00BE69DD">
          <w:rPr>
            <w:color w:val="000000"/>
          </w:rPr>
          <w:br/>
        </w:r>
      </w:hyperlink>
      <w:r w:rsidRPr="00BE69DD">
        <w:rPr>
          <w:color w:val="000000"/>
        </w:rPr>
        <w:t>Polkadot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r w:rsidRPr="00BE69DD">
        <w:rPr>
          <w:color w:val="000000"/>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centralised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If you are keen to get trading and would like to set up your wallet, check out this video courtesy of XUMM Trustlines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To summarise,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7D141D"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7D141D"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7D141D"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7D141D"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7D141D"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7D141D"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7D141D"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7D141D"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7D141D"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7D141D"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7D141D"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Untraceability</w:t>
        </w:r>
      </w:hyperlink>
    </w:p>
    <w:p w14:paraId="7E7D8CBE" w14:textId="77777777" w:rsidR="007F49D2" w:rsidRPr="00BE69DD" w:rsidRDefault="007D141D"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7D141D"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7D141D"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7D141D"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7D141D"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7D141D"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Currently the easiest way to create an NFT on the XRPL is to use the Sologenic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 The tutorial will have screenshots from a mobile device; however, the steps will be identical on a PC. Current Sologenic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(Xumm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From here you are free to trade or hold your NFT as you wish! Feel free to explore the Sologenic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NFTs you own can be viewed on the XUMM wallet: Tap the small XUMM logo in the centre of the home panel, tap on “View more xApps”, tap on Peerkat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NFTs minted on Sologenic are only able to be viewed within the Sologenic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What is the minting fee for each Sologenic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interested in Mining and want to know more then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r w:rsidRPr="00BE69DD">
        <w:rPr>
          <w:color w:val="000000"/>
        </w:rPr>
        <w:t xml:space="preserve">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r w:rsidRPr="00BE69DD">
        <w:rPr>
          <w:color w:val="000000"/>
        </w:rPr>
        <w:lastRenderedPageBreak/>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7D141D"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This is generally a very basic rundown on the PoS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Some benefits of PoS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True or False: Bitcoin operates using PoS?</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r w:rsidRPr="00BE69DD">
        <w:rPr>
          <w:b/>
          <w:bCs/>
          <w:color w:val="000000"/>
        </w:rPr>
        <w:t>PoW</w:t>
      </w:r>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7D141D"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Nearly all mining protocols aim to improve the PoS or PoW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wFAEbA+Ak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E6AF8"/>
    <w:rsid w:val="007031E5"/>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131</Pages>
  <Words>17690</Words>
  <Characters>100839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198</cp:revision>
  <dcterms:created xsi:type="dcterms:W3CDTF">2022-07-24T11:27:00Z</dcterms:created>
  <dcterms:modified xsi:type="dcterms:W3CDTF">2022-07-27T06:41:00Z</dcterms:modified>
</cp:coreProperties>
</file>