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D27391" w:rsidRDefault="00BB0B5F" w:rsidP="00BB0B5F">
      <w:pPr>
        <w:pStyle w:val="Heading1"/>
      </w:pPr>
      <w:r w:rsidRPr="00D27391">
        <w:t>Lazatech Courses</w:t>
      </w:r>
    </w:p>
    <w:p w14:paraId="6917FB4A" w14:textId="40C82F8D"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br/>
      </w:r>
      <w:r w:rsidR="00460B94">
        <w:br/>
      </w:r>
      <w:r w:rsidR="00460B94" w:rsidRPr="00460B94">
        <w:rPr>
          <w:b/>
          <w:bCs/>
        </w:rPr>
        <w:t>The Lazatech Social Media Website</w:t>
      </w:r>
      <w:r w:rsidR="00460B94" w:rsidRPr="00460B94">
        <w:rPr>
          <w:b/>
          <w:bCs/>
        </w:rPr>
        <w:br/>
      </w:r>
      <w:r w:rsidR="00460B94">
        <w:t xml:space="preserve"> </w:t>
      </w:r>
      <w:r w:rsidR="00460B94">
        <w:tab/>
      </w:r>
      <w:r w:rsidR="00460B94" w:rsidRPr="00460B94">
        <w:t xml:space="preserve"> “Laza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r w:rsidR="00460B94">
        <w:t>a</w:t>
      </w:r>
      <w:r w:rsidR="00460B94" w:rsidRPr="00460B94">
        <w:t xml:space="preserve">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br/>
        <w:t xml:space="preserve"> </w:t>
      </w:r>
      <w:r w:rsidR="00460B94">
        <w:tab/>
      </w:r>
      <w:r w:rsidR="00460B94" w:rsidRPr="00460B94">
        <w:t>An awarding system based on ‘Likes’ obtained from other users</w:t>
      </w:r>
      <w:r w:rsidR="00460B94">
        <w:t xml:space="preserve"> and the questions posted will have an assigned token award for the person who can give an answer for it.</w:t>
      </w:r>
      <w:r w:rsidR="00460B94" w:rsidRPr="00460B94">
        <w:t xml:space="preserve"> </w:t>
      </w:r>
      <w:r w:rsidR="00460B94">
        <w:t>These process</w:t>
      </w:r>
      <w:r w:rsidR="002F229D">
        <w:t>es</w:t>
      </w:r>
      <w:r w:rsidR="00460B94">
        <w:t xml:space="preserve"> will </w:t>
      </w:r>
      <w:r w:rsidR="00460B94" w:rsidRPr="00460B94">
        <w:t>be used to encourage students to help their fellow students inside the platform. The initial plan for this component is the highest person who had the most likes would receive a</w:t>
      </w:r>
      <w:r w:rsidR="00460B94">
        <w:t xml:space="preserve"> </w:t>
      </w:r>
      <w:r w:rsidR="00460B94" w:rsidRPr="00D27391">
        <w:t>$LZT</w:t>
      </w:r>
      <w:r w:rsidR="00460B94" w:rsidRPr="00460B94">
        <w:t xml:space="preserve"> </w:t>
      </w:r>
      <w:r w:rsidR="00460B94">
        <w:t xml:space="preserve">token from the xrp ledger which they can be used </w:t>
      </w:r>
      <w:r w:rsidR="00460B94" w:rsidRPr="00460B94">
        <w:t xml:space="preserve">in their </w:t>
      </w:r>
      <w:r w:rsidR="00460B94">
        <w:t xml:space="preserve">future </w:t>
      </w:r>
      <w:r w:rsidR="00460B94" w:rsidRPr="00460B94">
        <w:t>projects</w:t>
      </w:r>
      <w:r w:rsidR="00460B94">
        <w:t xml:space="preserve"> to help them on their expenses</w:t>
      </w:r>
      <w:r w:rsidR="00460B94" w:rsidRPr="00460B94">
        <w:t>.</w:t>
      </w:r>
      <w:r w:rsidR="00460B94">
        <w:t xml:space="preserve"> </w:t>
      </w:r>
      <w:r w:rsidR="000A0CA3">
        <w:t xml:space="preserve">Coil web monetization </w:t>
      </w:r>
      <w:r w:rsidR="00460B94" w:rsidRPr="00460B94">
        <w:t>integration would also be used in the Lazatech platform for the acquisition of funds for the awards.</w:t>
      </w:r>
      <w:r w:rsidR="000A0CA3">
        <w:t xml:space="preserve"> </w:t>
      </w:r>
      <w:r w:rsidR="000A0CA3" w:rsidRPr="000A0CA3">
        <w:t>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58102CAF" w14:textId="04C88F06"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w:t>
      </w:r>
      <w:r w:rsidR="00FE7EEC">
        <w:t xml:space="preserve"> plan to create</w:t>
      </w:r>
      <w:r w:rsidRPr="00D27391">
        <w:t xml:space="preserve">, the token is </w:t>
      </w:r>
      <w:r w:rsidR="00FE7EEC">
        <w:t xml:space="preserve">planned to be </w:t>
      </w:r>
      <w:r w:rsidRPr="00D27391">
        <w:t>blackholed (impossible to create more).</w:t>
      </w:r>
    </w:p>
    <w:p w14:paraId="7F8F1780" w14:textId="56783125" w:rsidR="00BB2168" w:rsidRPr="00D27391" w:rsidRDefault="00BB2168" w:rsidP="00BB2168">
      <w:r w:rsidRPr="00D27391">
        <w:t xml:space="preserve">Use case - The purpose of $LZT is to hold the value of our ecosystem and serve as a sturdy token on which to develop. </w:t>
      </w:r>
      <w:proofErr w:type="gramStart"/>
      <w:r w:rsidRPr="00D27391">
        <w:t xml:space="preserve">Holding </w:t>
      </w:r>
      <w:r w:rsidR="000A0CA3" w:rsidRPr="00D27391">
        <w:t xml:space="preserve"> $</w:t>
      </w:r>
      <w:proofErr w:type="gramEnd"/>
      <w:r w:rsidR="000A0CA3" w:rsidRPr="00D27391">
        <w:t>LZT</w:t>
      </w:r>
      <w:r w:rsidRPr="00D27391">
        <w:t xml:space="preserve"> allows our holders access to the whole ecosystem without subjecting their primary investment to extreme volatility. Users are rewarded with $LZT tokens for answering </w:t>
      </w:r>
      <w:r w:rsidRPr="00D27391">
        <w:lastRenderedPageBreak/>
        <w:t xml:space="preserve">academic-related questions on Lazatech's social media </w:t>
      </w:r>
      <w:proofErr w:type="gramStart"/>
      <w:r w:rsidRPr="00D27391">
        <w:t>platforms</w:t>
      </w:r>
      <w:r w:rsidR="000A0CA3">
        <w:t xml:space="preserve"> </w:t>
      </w:r>
      <w:r w:rsidRPr="00D27391">
        <w:t>.</w:t>
      </w:r>
      <w:proofErr w:type="gramEnd"/>
      <w:r w:rsidRPr="00D27391">
        <w:t xml:space="preserve"> </w:t>
      </w:r>
      <w:r w:rsidR="000A0CA3" w:rsidRPr="00D27391">
        <w:t>$LZT</w:t>
      </w:r>
      <w:r w:rsidRPr="00D27391">
        <w:t xml:space="preserve"> is </w:t>
      </w:r>
      <w:r w:rsidR="00697AC5">
        <w:t xml:space="preserve">also </w:t>
      </w:r>
      <w:r w:rsidRPr="00D27391">
        <w:t>distributed to users of Lazatech Educate, our 'Learn to Earn' platform</w:t>
      </w:r>
      <w:r w:rsidR="00697AC5">
        <w:t xml:space="preserve"> if they correctly answered the quizzes on every courses</w:t>
      </w:r>
      <w:r w:rsidRPr="00D27391">
        <w:t>.</w:t>
      </w:r>
      <w:r w:rsidRPr="00D27391">
        <w:br/>
      </w:r>
      <w:r w:rsidRPr="00D27391">
        <w:rPr>
          <w:b/>
          <w:bCs/>
        </w:rPr>
        <w:br/>
      </w:r>
      <w:r w:rsidRPr="00D735FB">
        <w:rPr>
          <w:b/>
          <w:bCs/>
        </w:rPr>
        <w:t>$LAZA</w:t>
      </w:r>
      <w:r w:rsidRPr="00D27391">
        <w:br/>
        <w:t xml:space="preserve"> </w:t>
      </w:r>
      <w:r w:rsidRPr="00D27391">
        <w:tab/>
        <w:t>Supply- Currently 25 million tokens</w:t>
      </w:r>
      <w:r w:rsidR="00FE7EEC">
        <w:t xml:space="preserve"> planned to create</w:t>
      </w:r>
      <w:r w:rsidRPr="00D27391">
        <w:t xml:space="preserve">, the token is </w:t>
      </w:r>
      <w:r w:rsidR="00FE7EEC">
        <w:t xml:space="preserve">planned to be </w:t>
      </w:r>
      <w:r w:rsidRPr="00D27391">
        <w:t xml:space="preserve">not blackholed (it is possible to create more tokens) </w:t>
      </w:r>
    </w:p>
    <w:p w14:paraId="2F859937" w14:textId="5E1FF794" w:rsidR="0009164B" w:rsidRPr="00D27391" w:rsidRDefault="00BB2168" w:rsidP="0009164B">
      <w:pPr>
        <w:rPr>
          <w:b/>
          <w:bCs/>
        </w:rPr>
      </w:pPr>
      <w:r w:rsidRPr="00D27391">
        <w:t xml:space="preserve">Use Case – </w:t>
      </w:r>
      <w:r w:rsidR="00FE7EEC" w:rsidRPr="00D27391">
        <w:rPr>
          <w:b/>
          <w:bCs/>
        </w:rPr>
        <w:t>$</w:t>
      </w:r>
      <w:r w:rsidR="00FE7EEC" w:rsidRPr="00D27391">
        <w:t>LAZA</w:t>
      </w:r>
      <w:r w:rsidRPr="00D27391">
        <w:t xml:space="preserve"> is the volatile and powerful utility token within our ecosystem. It allows </w:t>
      </w:r>
      <w:r w:rsidR="00FE7EEC">
        <w:t>Lazatech</w:t>
      </w:r>
      <w:r w:rsidRPr="00D27391">
        <w:t xml:space="preserve"> to offer riskier and rewarding investment opportunities for those who wish to be involved. Holders of </w:t>
      </w:r>
      <w:r w:rsidR="00FE7EEC" w:rsidRPr="00D27391">
        <w:rPr>
          <w:b/>
          <w:bCs/>
        </w:rPr>
        <w:t>$LZT</w:t>
      </w:r>
      <w:r w:rsidRPr="00D27391">
        <w:t xml:space="preserve"> are rewarded with free </w:t>
      </w:r>
      <w:r w:rsidR="00FE7EEC" w:rsidRPr="00D27391">
        <w:rPr>
          <w:b/>
          <w:bCs/>
        </w:rPr>
        <w:t>$</w:t>
      </w:r>
      <w:r w:rsidR="00FE7EEC" w:rsidRPr="00D27391">
        <w:t>LAZA</w:t>
      </w:r>
      <w:r w:rsidRPr="00D27391">
        <w:t xml:space="preserve"> every month, which allows them essentially free access to our </w:t>
      </w:r>
      <w:r w:rsidR="00FE7EEC">
        <w:t>future projects</w:t>
      </w:r>
      <w:r w:rsidRPr="00D27391">
        <w:t xml:space="preserve">. </w:t>
      </w:r>
      <w:r w:rsidR="00FE7EEC">
        <w:br/>
      </w:r>
      <w:r w:rsidR="0009164B" w:rsidRPr="00D27391">
        <w:br/>
      </w:r>
      <w:r w:rsidR="0009164B" w:rsidRPr="00D27391">
        <w:rPr>
          <w:b/>
          <w:bCs/>
        </w:rPr>
        <w:t>Lesson 1: An introduction to Treasury XRPL Quiz</w:t>
      </w:r>
      <w:r w:rsidR="0009164B" w:rsidRPr="00D27391">
        <w:t xml:space="preserve"> </w:t>
      </w:r>
    </w:p>
    <w:p w14:paraId="33539571" w14:textId="77777777" w:rsidR="0009164B" w:rsidRPr="00D27391" w:rsidRDefault="0009164B" w:rsidP="0009164B">
      <w:pPr>
        <w:rPr>
          <w:vanish/>
        </w:rPr>
      </w:pPr>
      <w:r w:rsidRPr="00D27391">
        <w:rPr>
          <w:vanish/>
        </w:rPr>
        <w:t>Top of Form</w:t>
      </w:r>
    </w:p>
    <w:p w14:paraId="2898EE50" w14:textId="77777777" w:rsidR="0009164B" w:rsidRPr="00D27391" w:rsidRDefault="0009164B" w:rsidP="0009164B">
      <w:pPr>
        <w:numPr>
          <w:ilvl w:val="0"/>
          <w:numId w:val="1"/>
        </w:numPr>
      </w:pPr>
      <w:r w:rsidRPr="00D27391">
        <w:rPr>
          <w:b/>
          <w:bCs/>
        </w:rPr>
        <w:t>What is the purpose of $LZT?</w:t>
      </w:r>
    </w:p>
    <w:p w14:paraId="0DFB39E0" w14:textId="3925F317" w:rsidR="0009164B" w:rsidRPr="00D27391" w:rsidRDefault="0009164B" w:rsidP="0009164B">
      <w:pPr>
        <w:numPr>
          <w:ilvl w:val="1"/>
          <w:numId w:val="1"/>
        </w:numPr>
      </w:pPr>
      <w:r w:rsidRPr="00D27391">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25pt;height:18pt" o:ole="">
            <v:imagedata r:id="rId5" o:title=""/>
          </v:shape>
          <w:control r:id="rId6" w:name="DefaultOcxName" w:shapeid="_x0000_i1120"/>
        </w:object>
      </w:r>
      <w:r w:rsidRPr="00D27391">
        <w:t> Utility</w:t>
      </w:r>
    </w:p>
    <w:p w14:paraId="79E7EC6F" w14:textId="17973D2C" w:rsidR="0009164B" w:rsidRPr="00D27391" w:rsidRDefault="0009164B" w:rsidP="0009164B">
      <w:pPr>
        <w:numPr>
          <w:ilvl w:val="1"/>
          <w:numId w:val="1"/>
        </w:numPr>
      </w:pPr>
      <w:r w:rsidRPr="00D27391">
        <w:object w:dxaOrig="225" w:dyaOrig="225" w14:anchorId="0333F861">
          <v:shape id="_x0000_i1123" type="#_x0000_t75" style="width:20.25pt;height:18pt" o:ole="">
            <v:imagedata r:id="rId7" o:title=""/>
          </v:shape>
          <w:control r:id="rId8" w:name="DefaultOcxName1" w:shapeid="_x0000_i1123"/>
        </w:object>
      </w:r>
      <w:r w:rsidRPr="00D27391">
        <w:t> A store of value</w:t>
      </w:r>
    </w:p>
    <w:p w14:paraId="51666904" w14:textId="09CFEEA5" w:rsidR="0009164B" w:rsidRPr="00D27391" w:rsidRDefault="0009164B" w:rsidP="0009164B">
      <w:pPr>
        <w:numPr>
          <w:ilvl w:val="1"/>
          <w:numId w:val="1"/>
        </w:numPr>
      </w:pPr>
      <w:r w:rsidRPr="00D27391">
        <w:object w:dxaOrig="225" w:dyaOrig="225" w14:anchorId="7BCC5B87">
          <v:shape id="_x0000_i1126" type="#_x0000_t75" style="width:20.25pt;height:18pt" o:ole="">
            <v:imagedata r:id="rId5" o:title=""/>
          </v:shape>
          <w:control r:id="rId9" w:name="DefaultOcxName2" w:shapeid="_x0000_i1126"/>
        </w:object>
      </w:r>
      <w:r w:rsidRPr="00D27391">
        <w:t> Gambling</w:t>
      </w:r>
    </w:p>
    <w:p w14:paraId="60D7A0AF" w14:textId="55E2D5F4" w:rsidR="0009164B" w:rsidRPr="00D27391" w:rsidRDefault="0009164B" w:rsidP="0009164B">
      <w:pPr>
        <w:numPr>
          <w:ilvl w:val="1"/>
          <w:numId w:val="1"/>
        </w:numPr>
      </w:pPr>
      <w:r w:rsidRPr="00D27391">
        <w:object w:dxaOrig="225" w:dyaOrig="225" w14:anchorId="69E05662">
          <v:shape id="_x0000_i1129" type="#_x0000_t75" style="width:20.25pt;height:18pt" o:ole="">
            <v:imagedata r:id="rId5" o:title=""/>
          </v:shape>
          <w:control r:id="rId10" w:name="DefaultOcxName3" w:shapeid="_x0000_i1129"/>
        </w:object>
      </w:r>
      <w:r w:rsidRPr="00D27391">
        <w:t> Meme coin</w:t>
      </w:r>
    </w:p>
    <w:p w14:paraId="4B3C386F" w14:textId="77777777" w:rsidR="0009164B" w:rsidRPr="00D27391" w:rsidRDefault="0009164B" w:rsidP="0009164B">
      <w:r w:rsidRPr="00D27391">
        <w:t>Correct</w:t>
      </w:r>
    </w:p>
    <w:p w14:paraId="604DD283" w14:textId="77777777" w:rsidR="0009164B" w:rsidRPr="00D27391" w:rsidRDefault="0009164B" w:rsidP="0009164B">
      <w:pPr>
        <w:numPr>
          <w:ilvl w:val="0"/>
          <w:numId w:val="2"/>
        </w:numPr>
      </w:pPr>
      <w:r w:rsidRPr="00D27391">
        <w:rPr>
          <w:b/>
          <w:bCs/>
        </w:rPr>
        <w:t>What is the purpose of $LAZA?</w:t>
      </w:r>
    </w:p>
    <w:p w14:paraId="2491E3C7" w14:textId="11D9734E" w:rsidR="0009164B" w:rsidRPr="00D27391" w:rsidRDefault="0009164B" w:rsidP="0009164B">
      <w:pPr>
        <w:numPr>
          <w:ilvl w:val="1"/>
          <w:numId w:val="2"/>
        </w:numPr>
      </w:pPr>
      <w:r w:rsidRPr="00D27391">
        <w:object w:dxaOrig="225" w:dyaOrig="225" w14:anchorId="5E5EE69C">
          <v:shape id="_x0000_i1132" type="#_x0000_t75" style="width:20.25pt;height:18pt" o:ole="">
            <v:imagedata r:id="rId7" o:title=""/>
          </v:shape>
          <w:control r:id="rId11" w:name="DefaultOcxName4" w:shapeid="_x0000_i1132"/>
        </w:object>
      </w:r>
      <w:r w:rsidRPr="00D27391">
        <w:t> Utility</w:t>
      </w:r>
    </w:p>
    <w:p w14:paraId="0BDC0A42" w14:textId="43E57C8F" w:rsidR="0009164B" w:rsidRPr="00D27391" w:rsidRDefault="0009164B" w:rsidP="0009164B">
      <w:pPr>
        <w:numPr>
          <w:ilvl w:val="1"/>
          <w:numId w:val="2"/>
        </w:numPr>
      </w:pPr>
      <w:r w:rsidRPr="00D27391">
        <w:object w:dxaOrig="225" w:dyaOrig="225" w14:anchorId="79C1D5EB">
          <v:shape id="_x0000_i1135" type="#_x0000_t75" style="width:20.25pt;height:18pt" o:ole="">
            <v:imagedata r:id="rId5" o:title=""/>
          </v:shape>
          <w:control r:id="rId12" w:name="DefaultOcxName5" w:shapeid="_x0000_i1135"/>
        </w:object>
      </w:r>
      <w:r w:rsidRPr="00D27391">
        <w:t> A store of value</w:t>
      </w:r>
    </w:p>
    <w:p w14:paraId="13824BF6" w14:textId="3C47F963" w:rsidR="0009164B" w:rsidRPr="00D27391" w:rsidRDefault="0009164B" w:rsidP="0009164B">
      <w:pPr>
        <w:numPr>
          <w:ilvl w:val="1"/>
          <w:numId w:val="2"/>
        </w:numPr>
      </w:pPr>
      <w:r w:rsidRPr="00D27391">
        <w:object w:dxaOrig="225" w:dyaOrig="225" w14:anchorId="1C38A41D">
          <v:shape id="_x0000_i1138" type="#_x0000_t75" style="width:20.25pt;height:18pt" o:ole="">
            <v:imagedata r:id="rId5" o:title=""/>
          </v:shape>
          <w:control r:id="rId13" w:name="DefaultOcxName6" w:shapeid="_x0000_i1138"/>
        </w:object>
      </w:r>
      <w:r w:rsidRPr="00D27391">
        <w:t> Gambling</w:t>
      </w:r>
    </w:p>
    <w:p w14:paraId="08A8E8DF" w14:textId="22F7DB7B" w:rsidR="0009164B" w:rsidRPr="00D27391" w:rsidRDefault="0009164B" w:rsidP="0009164B">
      <w:pPr>
        <w:numPr>
          <w:ilvl w:val="1"/>
          <w:numId w:val="2"/>
        </w:numPr>
      </w:pPr>
      <w:r w:rsidRPr="00D27391">
        <w:object w:dxaOrig="225" w:dyaOrig="225" w14:anchorId="43FCBD3C">
          <v:shape id="_x0000_i1141" type="#_x0000_t75" style="width:20.25pt;height:18pt" o:ole="">
            <v:imagedata r:id="rId5" o:title=""/>
          </v:shape>
          <w:control r:id="rId14" w:name="DefaultOcxName7" w:shapeid="_x0000_i1141"/>
        </w:object>
      </w:r>
      <w:r w:rsidRPr="00D27391">
        <w:t> Meme coin</w:t>
      </w:r>
    </w:p>
    <w:p w14:paraId="52FA77F2" w14:textId="77777777" w:rsidR="0009164B" w:rsidRPr="00D27391" w:rsidRDefault="0009164B" w:rsidP="0009164B">
      <w:r w:rsidRPr="00D27391">
        <w:t>Correct</w:t>
      </w:r>
    </w:p>
    <w:p w14:paraId="6DD85CF2" w14:textId="279CBBCF" w:rsidR="0009164B" w:rsidRPr="00D27391" w:rsidRDefault="0009164B" w:rsidP="0009164B">
      <w:pPr>
        <w:numPr>
          <w:ilvl w:val="0"/>
          <w:numId w:val="3"/>
        </w:numPr>
      </w:pPr>
      <w:r w:rsidRPr="00D27391">
        <w:rPr>
          <w:b/>
          <w:bCs/>
        </w:rPr>
        <w:t xml:space="preserve">What is the </w:t>
      </w:r>
      <w:r w:rsidR="00FE7EEC">
        <w:rPr>
          <w:b/>
          <w:bCs/>
        </w:rPr>
        <w:t xml:space="preserve">planned </w:t>
      </w:r>
      <w:r w:rsidRPr="00D27391">
        <w:rPr>
          <w:b/>
          <w:bCs/>
        </w:rPr>
        <w:t>total circulation of $</w:t>
      </w:r>
      <w:proofErr w:type="gramStart"/>
      <w:r w:rsidRPr="00D27391">
        <w:rPr>
          <w:b/>
          <w:bCs/>
        </w:rPr>
        <w:t>LZT</w:t>
      </w:r>
      <w:proofErr w:type="gramEnd"/>
    </w:p>
    <w:p w14:paraId="2072AE8C" w14:textId="0D31D8F5" w:rsidR="0009164B" w:rsidRPr="00D27391" w:rsidRDefault="0009164B" w:rsidP="0009164B">
      <w:pPr>
        <w:numPr>
          <w:ilvl w:val="1"/>
          <w:numId w:val="3"/>
        </w:numPr>
      </w:pPr>
      <w:r w:rsidRPr="00D27391">
        <w:object w:dxaOrig="225" w:dyaOrig="225" w14:anchorId="51F47253">
          <v:shape id="_x0000_i1144" type="#_x0000_t75" style="width:20.25pt;height:18pt" o:ole="">
            <v:imagedata r:id="rId5" o:title=""/>
          </v:shape>
          <w:control r:id="rId15" w:name="DefaultOcxName8" w:shapeid="_x0000_i1144"/>
        </w:object>
      </w:r>
      <w:r w:rsidRPr="00D27391">
        <w:t> 1000</w:t>
      </w:r>
    </w:p>
    <w:p w14:paraId="6A9EE36F" w14:textId="2317CF37" w:rsidR="0009164B" w:rsidRPr="00D27391" w:rsidRDefault="0009164B" w:rsidP="0009164B">
      <w:pPr>
        <w:numPr>
          <w:ilvl w:val="1"/>
          <w:numId w:val="3"/>
        </w:numPr>
      </w:pPr>
      <w:r w:rsidRPr="00D27391">
        <w:object w:dxaOrig="225" w:dyaOrig="225" w14:anchorId="29D2B797">
          <v:shape id="_x0000_i1147" type="#_x0000_t75" style="width:20.25pt;height:18pt" o:ole="">
            <v:imagedata r:id="rId7" o:title=""/>
          </v:shape>
          <w:control r:id="rId16" w:name="DefaultOcxName9" w:shapeid="_x0000_i1147"/>
        </w:object>
      </w:r>
      <w:r w:rsidRPr="00D27391">
        <w:t xml:space="preserve"> 100 </w:t>
      </w:r>
      <w:proofErr w:type="gramStart"/>
      <w:r w:rsidRPr="00D27391">
        <w:t>Million</w:t>
      </w:r>
      <w:proofErr w:type="gramEnd"/>
    </w:p>
    <w:p w14:paraId="6C880A77" w14:textId="0212036C" w:rsidR="0009164B" w:rsidRPr="00D27391" w:rsidRDefault="0009164B" w:rsidP="0009164B">
      <w:pPr>
        <w:numPr>
          <w:ilvl w:val="1"/>
          <w:numId w:val="3"/>
        </w:numPr>
      </w:pPr>
      <w:r w:rsidRPr="00D27391">
        <w:object w:dxaOrig="225" w:dyaOrig="225" w14:anchorId="13D9E2BE">
          <v:shape id="_x0000_i1150" type="#_x0000_t75" style="width:20.25pt;height:18pt" o:ole="">
            <v:imagedata r:id="rId5" o:title=""/>
          </v:shape>
          <w:control r:id="rId17" w:name="DefaultOcxName10" w:shapeid="_x0000_i1150"/>
        </w:object>
      </w:r>
      <w:r w:rsidRPr="00D27391">
        <w:t> Every holder is issued 1 token</w:t>
      </w:r>
    </w:p>
    <w:p w14:paraId="5413C7A2" w14:textId="4B5D4639" w:rsidR="002C2250" w:rsidRPr="00063A1F" w:rsidRDefault="0009164B" w:rsidP="002C2250">
      <w:r w:rsidRPr="00D27391">
        <w:lastRenderedPageBreak/>
        <w:t>Correct</w:t>
      </w:r>
      <w:r w:rsidR="00F27DA7">
        <w:br/>
      </w:r>
      <w:r w:rsidR="00063A1F">
        <w:rPr>
          <w:b/>
          <w:bCs/>
        </w:rPr>
        <w:br/>
      </w:r>
      <w:r w:rsidR="004F1E4F" w:rsidRPr="00D27391">
        <w:rPr>
          <w:b/>
          <w:bCs/>
        </w:rPr>
        <w:t xml:space="preserve">Lesson 2: Why has </w:t>
      </w:r>
      <w:r w:rsidR="0083590B">
        <w:rPr>
          <w:b/>
          <w:bCs/>
        </w:rPr>
        <w:t>Lazatech</w:t>
      </w:r>
      <w:r w:rsidR="004F1E4F" w:rsidRPr="00D27391">
        <w:rPr>
          <w:b/>
          <w:bCs/>
        </w:rPr>
        <w:t xml:space="preserve"> made the XRPL it’s home?</w:t>
      </w:r>
      <w:r w:rsidR="004F1E4F" w:rsidRPr="00D27391">
        <w:rPr>
          <w:b/>
          <w:bCs/>
        </w:rPr>
        <w:br/>
        <w:t xml:space="preserve"> </w:t>
      </w:r>
      <w:r w:rsidR="004F1E4F" w:rsidRPr="00D27391">
        <w:rPr>
          <w:b/>
          <w:bCs/>
        </w:rPr>
        <w:tab/>
      </w:r>
      <w:r w:rsidR="004F1E4F"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004F1E4F" w:rsidRPr="00D27391">
        <w:rPr>
          <w:noProof/>
        </w:rPr>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D27391">
        <w:br/>
        <w:t xml:space="preserve"> </w:t>
      </w:r>
      <w:r w:rsidR="004F1E4F"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r w:rsidR="00063A1F" w:rsidRPr="00D27391">
        <w:rPr>
          <w:b/>
          <w:bCs/>
        </w:rPr>
        <w:t xml:space="preserve"> </w:t>
      </w:r>
    </w:p>
    <w:p w14:paraId="15DE82FF" w14:textId="77777777" w:rsidR="002C2250" w:rsidRPr="00D27391" w:rsidRDefault="002C2250" w:rsidP="002C2250">
      <w:pPr>
        <w:rPr>
          <w:b/>
          <w:bCs/>
          <w:vanish/>
        </w:rPr>
      </w:pPr>
      <w:r w:rsidRPr="00D27391">
        <w:rPr>
          <w:b/>
          <w:bCs/>
          <w:vanish/>
        </w:rPr>
        <w:t>Top of Form</w:t>
      </w:r>
    </w:p>
    <w:p w14:paraId="14542EC1" w14:textId="77777777" w:rsidR="002C2250" w:rsidRPr="00D27391" w:rsidRDefault="002C2250" w:rsidP="002C2250">
      <w:pPr>
        <w:numPr>
          <w:ilvl w:val="0"/>
          <w:numId w:val="4"/>
        </w:numPr>
        <w:rPr>
          <w:b/>
          <w:bCs/>
        </w:rPr>
      </w:pPr>
      <w:r w:rsidRPr="00D27391">
        <w:rPr>
          <w:b/>
          <w:bCs/>
        </w:rPr>
        <w:t>What is the native (base) currency of the XRPL?</w:t>
      </w:r>
    </w:p>
    <w:p w14:paraId="7C926BD7" w14:textId="32A1B899" w:rsidR="002C2250" w:rsidRPr="00D27391" w:rsidRDefault="002C2250" w:rsidP="002C2250">
      <w:pPr>
        <w:numPr>
          <w:ilvl w:val="1"/>
          <w:numId w:val="4"/>
        </w:numPr>
        <w:rPr>
          <w:b/>
          <w:bCs/>
        </w:rPr>
      </w:pPr>
      <w:r w:rsidRPr="00D27391">
        <w:rPr>
          <w:b/>
          <w:bCs/>
        </w:rPr>
        <w:object w:dxaOrig="225" w:dyaOrig="225" w14:anchorId="18ACD4C8">
          <v:shape id="_x0000_i1153" type="#_x0000_t75" style="width:20.25pt;height:18pt" o:ole="">
            <v:imagedata r:id="rId5" o:title=""/>
          </v:shape>
          <w:control r:id="rId19" w:name="DefaultOcxName12" w:shapeid="_x0000_i1153"/>
        </w:object>
      </w:r>
      <w:r w:rsidRPr="00D27391">
        <w:rPr>
          <w:b/>
          <w:bCs/>
        </w:rPr>
        <w:t> $XRPL</w:t>
      </w:r>
    </w:p>
    <w:p w14:paraId="18400D1F" w14:textId="63AFEF74" w:rsidR="002C2250" w:rsidRPr="00D27391" w:rsidRDefault="002C2250" w:rsidP="002C2250">
      <w:pPr>
        <w:numPr>
          <w:ilvl w:val="1"/>
          <w:numId w:val="4"/>
        </w:numPr>
        <w:rPr>
          <w:b/>
          <w:bCs/>
        </w:rPr>
      </w:pPr>
      <w:r w:rsidRPr="00D27391">
        <w:rPr>
          <w:b/>
          <w:bCs/>
        </w:rPr>
        <w:object w:dxaOrig="225" w:dyaOrig="225" w14:anchorId="396BAAAA">
          <v:shape id="_x0000_i1156" type="#_x0000_t75" style="width:20.25pt;height:18pt" o:ole="">
            <v:imagedata r:id="rId5" o:title=""/>
          </v:shape>
          <w:control r:id="rId20" w:name="DefaultOcxName11" w:shapeid="_x0000_i1156"/>
        </w:object>
      </w:r>
      <w:r w:rsidRPr="00D27391">
        <w:rPr>
          <w:b/>
          <w:bCs/>
        </w:rPr>
        <w:t> </w:t>
      </w:r>
      <w:r w:rsidR="00F27DA7" w:rsidRPr="00D27391">
        <w:rPr>
          <w:b/>
          <w:bCs/>
        </w:rPr>
        <w:t>$LZT</w:t>
      </w:r>
    </w:p>
    <w:p w14:paraId="6C441508" w14:textId="646A9D54" w:rsidR="002C2250" w:rsidRPr="00D27391" w:rsidRDefault="002C2250" w:rsidP="002C2250">
      <w:pPr>
        <w:numPr>
          <w:ilvl w:val="1"/>
          <w:numId w:val="4"/>
        </w:numPr>
        <w:rPr>
          <w:b/>
          <w:bCs/>
        </w:rPr>
      </w:pPr>
      <w:r w:rsidRPr="00D27391">
        <w:rPr>
          <w:b/>
          <w:bCs/>
        </w:rPr>
        <w:object w:dxaOrig="225" w:dyaOrig="225" w14:anchorId="727F0376">
          <v:shape id="_x0000_i1159" type="#_x0000_t75" style="width:20.25pt;height:18pt" o:ole="">
            <v:imagedata r:id="rId5" o:title=""/>
          </v:shape>
          <w:control r:id="rId21" w:name="DefaultOcxName21" w:shapeid="_x0000_i1159"/>
        </w:object>
      </w:r>
      <w:r w:rsidRPr="00D27391">
        <w:rPr>
          <w:b/>
          <w:bCs/>
        </w:rPr>
        <w:t> </w:t>
      </w:r>
      <w:r w:rsidR="00F27DA7" w:rsidRPr="00D27391">
        <w:rPr>
          <w:b/>
          <w:bCs/>
        </w:rPr>
        <w:t>$L</w:t>
      </w:r>
      <w:r w:rsidR="00F27DA7">
        <w:rPr>
          <w:b/>
          <w:bCs/>
        </w:rPr>
        <w:t>AZA</w:t>
      </w:r>
    </w:p>
    <w:p w14:paraId="0AE7CBA5" w14:textId="32E46355" w:rsidR="002C2250" w:rsidRPr="00D27391" w:rsidRDefault="002C2250" w:rsidP="002C2250">
      <w:pPr>
        <w:numPr>
          <w:ilvl w:val="1"/>
          <w:numId w:val="4"/>
        </w:numPr>
        <w:rPr>
          <w:b/>
          <w:bCs/>
        </w:rPr>
      </w:pPr>
      <w:r w:rsidRPr="00D27391">
        <w:rPr>
          <w:b/>
          <w:bCs/>
        </w:rPr>
        <w:object w:dxaOrig="225" w:dyaOrig="225" w14:anchorId="0DB4BF8E">
          <v:shape id="_x0000_i1162" type="#_x0000_t75" style="width:20.25pt;height:18pt" o:ole="">
            <v:imagedata r:id="rId7" o:title=""/>
          </v:shape>
          <w:control r:id="rId22" w:name="DefaultOcxName31" w:shapeid="_x0000_i1162"/>
        </w:object>
      </w:r>
      <w:r w:rsidRPr="00D27391">
        <w:rPr>
          <w:b/>
          <w:bCs/>
        </w:rPr>
        <w:t> $XRP</w:t>
      </w:r>
    </w:p>
    <w:p w14:paraId="797C369B" w14:textId="77777777" w:rsidR="002C2250" w:rsidRPr="00D27391" w:rsidRDefault="002C2250" w:rsidP="002C2250">
      <w:pPr>
        <w:rPr>
          <w:b/>
          <w:bCs/>
        </w:rPr>
      </w:pPr>
      <w:r w:rsidRPr="00D27391">
        <w:rPr>
          <w:b/>
          <w:bCs/>
        </w:rPr>
        <w:t>Correct</w:t>
      </w:r>
    </w:p>
    <w:p w14:paraId="2D47C4F5" w14:textId="77777777" w:rsidR="002C2250" w:rsidRPr="00D27391" w:rsidRDefault="002C2250" w:rsidP="002C2250">
      <w:pPr>
        <w:numPr>
          <w:ilvl w:val="0"/>
          <w:numId w:val="5"/>
        </w:numPr>
        <w:rPr>
          <w:b/>
          <w:bCs/>
        </w:rPr>
      </w:pPr>
      <w:r w:rsidRPr="00D27391">
        <w:rPr>
          <w:b/>
          <w:bCs/>
        </w:rPr>
        <w:t>Which of these blockchains are the cheapest/fastest?</w:t>
      </w:r>
    </w:p>
    <w:p w14:paraId="355BAD2B" w14:textId="553E1ADC" w:rsidR="002C2250" w:rsidRPr="00D27391" w:rsidRDefault="002C2250" w:rsidP="002C2250">
      <w:pPr>
        <w:numPr>
          <w:ilvl w:val="1"/>
          <w:numId w:val="5"/>
        </w:numPr>
        <w:rPr>
          <w:b/>
          <w:bCs/>
        </w:rPr>
      </w:pPr>
      <w:r w:rsidRPr="00D27391">
        <w:rPr>
          <w:b/>
          <w:bCs/>
        </w:rPr>
        <w:object w:dxaOrig="225" w:dyaOrig="225" w14:anchorId="6A255D76">
          <v:shape id="_x0000_i1165" type="#_x0000_t75" style="width:20.25pt;height:18pt" o:ole="">
            <v:imagedata r:id="rId5" o:title=""/>
          </v:shape>
          <w:control r:id="rId23" w:name="DefaultOcxName41" w:shapeid="_x0000_i1165"/>
        </w:object>
      </w:r>
      <w:r w:rsidRPr="00D27391">
        <w:rPr>
          <w:b/>
          <w:bCs/>
        </w:rPr>
        <w:t> ETH</w:t>
      </w:r>
    </w:p>
    <w:p w14:paraId="190F0D03" w14:textId="4932145F" w:rsidR="002C2250" w:rsidRPr="00D27391" w:rsidRDefault="002C2250" w:rsidP="002C2250">
      <w:pPr>
        <w:numPr>
          <w:ilvl w:val="1"/>
          <w:numId w:val="5"/>
        </w:numPr>
        <w:rPr>
          <w:b/>
          <w:bCs/>
        </w:rPr>
      </w:pPr>
      <w:r w:rsidRPr="00D27391">
        <w:rPr>
          <w:b/>
          <w:bCs/>
        </w:rPr>
        <w:object w:dxaOrig="225" w:dyaOrig="225" w14:anchorId="367F5E85">
          <v:shape id="_x0000_i1168" type="#_x0000_t75" style="width:20.25pt;height:18pt" o:ole="">
            <v:imagedata r:id="rId5" o:title=""/>
          </v:shape>
          <w:control r:id="rId24" w:name="DefaultOcxName51" w:shapeid="_x0000_i1168"/>
        </w:object>
      </w:r>
      <w:r w:rsidRPr="00D27391">
        <w:rPr>
          <w:b/>
          <w:bCs/>
        </w:rPr>
        <w:t> BTC</w:t>
      </w:r>
    </w:p>
    <w:p w14:paraId="7172DD04" w14:textId="4CD25A8E" w:rsidR="002C2250" w:rsidRPr="00D27391" w:rsidRDefault="002C2250" w:rsidP="002C2250">
      <w:pPr>
        <w:numPr>
          <w:ilvl w:val="1"/>
          <w:numId w:val="5"/>
        </w:numPr>
        <w:rPr>
          <w:b/>
          <w:bCs/>
        </w:rPr>
      </w:pPr>
      <w:r w:rsidRPr="00D27391">
        <w:rPr>
          <w:b/>
          <w:bCs/>
        </w:rPr>
        <w:lastRenderedPageBreak/>
        <w:object w:dxaOrig="225" w:dyaOrig="225" w14:anchorId="4F59E84F">
          <v:shape id="_x0000_i1171" type="#_x0000_t75" style="width:20.25pt;height:18pt" o:ole="">
            <v:imagedata r:id="rId7" o:title=""/>
          </v:shape>
          <w:control r:id="rId25" w:name="DefaultOcxName61" w:shapeid="_x0000_i1171"/>
        </w:object>
      </w:r>
      <w:r w:rsidRPr="00D27391">
        <w:rPr>
          <w:b/>
          <w:bCs/>
        </w:rPr>
        <w:t> XRPL</w:t>
      </w:r>
    </w:p>
    <w:p w14:paraId="5E95D3BE" w14:textId="03A491C2" w:rsidR="002C2250" w:rsidRPr="00D27391" w:rsidRDefault="002C2250" w:rsidP="002C2250">
      <w:pPr>
        <w:numPr>
          <w:ilvl w:val="1"/>
          <w:numId w:val="5"/>
        </w:numPr>
        <w:rPr>
          <w:b/>
          <w:bCs/>
        </w:rPr>
      </w:pPr>
      <w:r w:rsidRPr="00D27391">
        <w:rPr>
          <w:b/>
          <w:bCs/>
        </w:rPr>
        <w:object w:dxaOrig="225" w:dyaOrig="225" w14:anchorId="4732104A">
          <v:shape id="_x0000_i1174" type="#_x0000_t75" style="width:20.25pt;height:18pt" o:ole="">
            <v:imagedata r:id="rId5" o:title=""/>
          </v:shape>
          <w:control r:id="rId26" w:name="DefaultOcxName71" w:shapeid="_x0000_i1174"/>
        </w:object>
      </w:r>
      <w:r w:rsidRPr="00D27391">
        <w:rPr>
          <w:b/>
          <w:bCs/>
        </w:rPr>
        <w:t> BNC</w:t>
      </w:r>
    </w:p>
    <w:p w14:paraId="34E91271" w14:textId="77777777" w:rsidR="002C2250" w:rsidRPr="00D27391" w:rsidRDefault="002C2250" w:rsidP="002C2250">
      <w:pPr>
        <w:rPr>
          <w:b/>
          <w:bCs/>
        </w:rPr>
      </w:pPr>
      <w:r w:rsidRPr="00D27391">
        <w:rPr>
          <w:b/>
          <w:bCs/>
        </w:rPr>
        <w:t>Correct</w:t>
      </w:r>
    </w:p>
    <w:p w14:paraId="6C753A89" w14:textId="77777777" w:rsidR="002C2250" w:rsidRPr="00D27391" w:rsidRDefault="002C2250" w:rsidP="002C2250">
      <w:pPr>
        <w:numPr>
          <w:ilvl w:val="0"/>
          <w:numId w:val="6"/>
        </w:numPr>
        <w:rPr>
          <w:b/>
          <w:bCs/>
        </w:rPr>
      </w:pPr>
      <w:r w:rsidRPr="00D27391">
        <w:rPr>
          <w:b/>
          <w:bCs/>
        </w:rPr>
        <w:t>Why did Lazatech choose to make the XRPL it’s home</w:t>
      </w:r>
    </w:p>
    <w:p w14:paraId="68539087" w14:textId="088F2C29" w:rsidR="002C2250" w:rsidRPr="00D27391" w:rsidRDefault="002C2250" w:rsidP="002C2250">
      <w:pPr>
        <w:numPr>
          <w:ilvl w:val="1"/>
          <w:numId w:val="6"/>
        </w:numPr>
        <w:rPr>
          <w:b/>
          <w:bCs/>
        </w:rPr>
      </w:pPr>
      <w:r w:rsidRPr="00D27391">
        <w:rPr>
          <w:b/>
          <w:bCs/>
        </w:rPr>
        <w:object w:dxaOrig="225" w:dyaOrig="225" w14:anchorId="66A7CECE">
          <v:shape id="_x0000_i1177" type="#_x0000_t75" style="width:20.25pt;height:18pt" o:ole="">
            <v:imagedata r:id="rId7" o:title=""/>
          </v:shape>
          <w:control r:id="rId27" w:name="DefaultOcxName81" w:shapeid="_x0000_i1177"/>
        </w:object>
      </w:r>
      <w:r w:rsidRPr="00D27391">
        <w:rPr>
          <w:b/>
          <w:bCs/>
        </w:rPr>
        <w:t> Because of the low costs of transactions, speed, and efficiency</w:t>
      </w:r>
    </w:p>
    <w:p w14:paraId="68DC877F" w14:textId="287972D7" w:rsidR="002C2250" w:rsidRPr="00D27391" w:rsidRDefault="002C2250" w:rsidP="002C2250">
      <w:pPr>
        <w:numPr>
          <w:ilvl w:val="1"/>
          <w:numId w:val="6"/>
        </w:numPr>
        <w:rPr>
          <w:b/>
          <w:bCs/>
        </w:rPr>
      </w:pPr>
      <w:r w:rsidRPr="00D27391">
        <w:rPr>
          <w:b/>
          <w:bCs/>
        </w:rPr>
        <w:object w:dxaOrig="225" w:dyaOrig="225" w14:anchorId="4EB5B291">
          <v:shape id="_x0000_i1180" type="#_x0000_t75" style="width:20.25pt;height:18pt" o:ole="">
            <v:imagedata r:id="rId5" o:title=""/>
          </v:shape>
          <w:control r:id="rId28" w:name="DefaultOcxName91" w:shapeid="_x0000_i1180"/>
        </w:object>
      </w:r>
      <w:r w:rsidRPr="00D27391">
        <w:rPr>
          <w:b/>
          <w:bCs/>
        </w:rPr>
        <w:t> Because Jed McCaleb called us up and was very insistent</w:t>
      </w:r>
    </w:p>
    <w:p w14:paraId="6F470806" w14:textId="1E3E4151" w:rsidR="002C2250" w:rsidRPr="00D27391" w:rsidRDefault="002C2250" w:rsidP="002C2250">
      <w:pPr>
        <w:numPr>
          <w:ilvl w:val="1"/>
          <w:numId w:val="6"/>
        </w:numPr>
        <w:rPr>
          <w:b/>
          <w:bCs/>
        </w:rPr>
      </w:pPr>
      <w:r w:rsidRPr="00D27391">
        <w:rPr>
          <w:b/>
          <w:bCs/>
        </w:rPr>
        <w:object w:dxaOrig="225" w:dyaOrig="225" w14:anchorId="2B903693">
          <v:shape id="_x0000_i1183" type="#_x0000_t75" style="width:20.25pt;height:18pt" o:ole="">
            <v:imagedata r:id="rId5" o:title=""/>
          </v:shape>
          <w:control r:id="rId29" w:name="DefaultOcxName101" w:shapeid="_x0000_i1183"/>
        </w:object>
      </w:r>
      <w:r w:rsidRPr="00D27391">
        <w:rPr>
          <w:b/>
          <w:bCs/>
        </w:rPr>
        <w:t> Because other blockchains aren't accepting any new project launches</w:t>
      </w:r>
    </w:p>
    <w:p w14:paraId="130BB5CF" w14:textId="77777777" w:rsidR="002C2250" w:rsidRPr="00D27391" w:rsidRDefault="002C2250" w:rsidP="002C2250">
      <w:pPr>
        <w:rPr>
          <w:b/>
          <w:bCs/>
        </w:rPr>
      </w:pPr>
      <w:r w:rsidRPr="00D27391">
        <w:rPr>
          <w:b/>
          <w:bCs/>
        </w:rPr>
        <w:t>Correct</w:t>
      </w:r>
    </w:p>
    <w:p w14:paraId="434A81C4" w14:textId="77777777"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0"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14:paraId="1C61258E" w14:textId="46BF846F" w:rsidR="004A4C44" w:rsidRPr="00D27391" w:rsidRDefault="00627012" w:rsidP="004A4C44">
      <w:pPr>
        <w:rPr>
          <w:b/>
          <w:bCs/>
          <w:color w:val="FF0000"/>
        </w:rPr>
      </w:pPr>
      <w:r w:rsidRPr="00D27391">
        <w:rPr>
          <w:b/>
          <w:bCs/>
          <w:color w:val="FF0000"/>
        </w:rPr>
        <w:t xml:space="preserve"> </w:t>
      </w:r>
    </w:p>
    <w:p w14:paraId="55EA7AE5" w14:textId="77777777" w:rsidR="004A4C44" w:rsidRPr="00D27391" w:rsidRDefault="004A4C44" w:rsidP="004A4C44">
      <w:pPr>
        <w:rPr>
          <w:b/>
          <w:bCs/>
          <w:vanish/>
          <w:color w:val="FF0000"/>
        </w:rPr>
      </w:pPr>
      <w:r w:rsidRPr="00D27391">
        <w:rPr>
          <w:b/>
          <w:bCs/>
          <w:vanish/>
          <w:color w:val="FF0000"/>
        </w:rPr>
        <w:t>Top of Form</w:t>
      </w:r>
    </w:p>
    <w:p w14:paraId="1F7999E1" w14:textId="77777777" w:rsidR="004A4C44" w:rsidRPr="00D27391" w:rsidRDefault="004A4C44" w:rsidP="004A4C44">
      <w:pPr>
        <w:numPr>
          <w:ilvl w:val="0"/>
          <w:numId w:val="7"/>
        </w:numPr>
        <w:rPr>
          <w:b/>
          <w:bCs/>
          <w:color w:val="FF0000"/>
        </w:rPr>
      </w:pPr>
      <w:r w:rsidRPr="00D27391">
        <w:rPr>
          <w:b/>
          <w:bCs/>
          <w:color w:val="FF0000"/>
        </w:rPr>
        <w:t>What are the monthly rewards for holding $TRSRY?</w:t>
      </w:r>
    </w:p>
    <w:p w14:paraId="17111BCA" w14:textId="485C724A" w:rsidR="004A4C44" w:rsidRPr="00D27391" w:rsidRDefault="004A4C44" w:rsidP="004A4C44">
      <w:pPr>
        <w:numPr>
          <w:ilvl w:val="1"/>
          <w:numId w:val="7"/>
        </w:numPr>
        <w:rPr>
          <w:b/>
          <w:bCs/>
          <w:color w:val="FF0000"/>
        </w:rPr>
      </w:pPr>
      <w:r w:rsidRPr="00D27391">
        <w:rPr>
          <w:b/>
          <w:bCs/>
          <w:color w:val="FF0000"/>
        </w:rPr>
        <w:object w:dxaOrig="225" w:dyaOrig="225" w14:anchorId="568A6D55">
          <v:shape id="_x0000_i1186" type="#_x0000_t75" style="width:20.25pt;height:18pt" o:ole="">
            <v:imagedata r:id="rId5" o:title=""/>
          </v:shape>
          <w:control r:id="rId31" w:name="DefaultOcxName14" w:shapeid="_x0000_i1186"/>
        </w:object>
      </w:r>
      <w:r w:rsidRPr="00D27391">
        <w:rPr>
          <w:b/>
          <w:bCs/>
          <w:color w:val="FF0000"/>
        </w:rPr>
        <w:t> 1:0.5 paid out in $UtiliteX</w:t>
      </w:r>
    </w:p>
    <w:p w14:paraId="0663E010" w14:textId="6E35F39C" w:rsidR="004A4C44" w:rsidRPr="00D27391" w:rsidRDefault="004A4C44" w:rsidP="004A4C44">
      <w:pPr>
        <w:numPr>
          <w:ilvl w:val="1"/>
          <w:numId w:val="7"/>
        </w:numPr>
        <w:rPr>
          <w:b/>
          <w:bCs/>
          <w:color w:val="FF0000"/>
        </w:rPr>
      </w:pPr>
      <w:r w:rsidRPr="00D27391">
        <w:rPr>
          <w:b/>
          <w:bCs/>
          <w:color w:val="FF0000"/>
        </w:rPr>
        <w:object w:dxaOrig="225" w:dyaOrig="225" w14:anchorId="17913E1B">
          <v:shape id="_x0000_i1189" type="#_x0000_t75" style="width:20.25pt;height:18pt" o:ole="">
            <v:imagedata r:id="rId7" o:title=""/>
          </v:shape>
          <w:control r:id="rId32" w:name="DefaultOcxName13" w:shapeid="_x0000_i1189"/>
        </w:object>
      </w:r>
      <w:r w:rsidRPr="00D27391">
        <w:rPr>
          <w:b/>
          <w:bCs/>
          <w:color w:val="FF0000"/>
        </w:rPr>
        <w:t> 1:05 paid out in $TRSRY</w:t>
      </w:r>
    </w:p>
    <w:p w14:paraId="40978AD2" w14:textId="020060AC" w:rsidR="004A4C44" w:rsidRPr="00D27391" w:rsidRDefault="004A4C44" w:rsidP="004A4C44">
      <w:pPr>
        <w:numPr>
          <w:ilvl w:val="1"/>
          <w:numId w:val="7"/>
        </w:numPr>
        <w:rPr>
          <w:b/>
          <w:bCs/>
          <w:color w:val="FF0000"/>
        </w:rPr>
      </w:pPr>
      <w:r w:rsidRPr="00D27391">
        <w:rPr>
          <w:b/>
          <w:bCs/>
          <w:color w:val="FF0000"/>
        </w:rPr>
        <w:object w:dxaOrig="225" w:dyaOrig="225" w14:anchorId="3A085EB0">
          <v:shape id="_x0000_i1192" type="#_x0000_t75" style="width:20.25pt;height:18pt" o:ole="">
            <v:imagedata r:id="rId5" o:title=""/>
          </v:shape>
          <w:control r:id="rId33" w:name="DefaultOcxName22" w:shapeid="_x0000_i1192"/>
        </w:object>
      </w:r>
      <w:r w:rsidRPr="00D27391">
        <w:rPr>
          <w:b/>
          <w:bCs/>
          <w:color w:val="FF0000"/>
        </w:rPr>
        <w:t> 5% of your $TRSRY holding paid out in $UtiliteX</w:t>
      </w:r>
    </w:p>
    <w:p w14:paraId="10B57F4C" w14:textId="1AF16311" w:rsidR="004A4C44" w:rsidRPr="00D27391" w:rsidRDefault="004A4C44" w:rsidP="004A4C44">
      <w:pPr>
        <w:numPr>
          <w:ilvl w:val="1"/>
          <w:numId w:val="7"/>
        </w:numPr>
        <w:rPr>
          <w:b/>
          <w:bCs/>
          <w:color w:val="FF0000"/>
        </w:rPr>
      </w:pPr>
      <w:r w:rsidRPr="00D27391">
        <w:rPr>
          <w:b/>
          <w:bCs/>
          <w:color w:val="FF0000"/>
        </w:rPr>
        <w:object w:dxaOrig="225" w:dyaOrig="225" w14:anchorId="6E254759">
          <v:shape id="_x0000_i1195" type="#_x0000_t75" style="width:20.25pt;height:18pt" o:ole="">
            <v:imagedata r:id="rId5" o:title=""/>
          </v:shape>
          <w:control r:id="rId34" w:name="DefaultOcxName32" w:shapeid="_x0000_i1195"/>
        </w:object>
      </w:r>
      <w:r w:rsidRPr="00D27391">
        <w:rPr>
          <w:b/>
          <w:bCs/>
          <w:color w:val="FF0000"/>
        </w:rPr>
        <w:t> 5% of your $TRSRY holding paid out in $TRSRY</w:t>
      </w:r>
    </w:p>
    <w:p w14:paraId="1DE13465" w14:textId="77777777" w:rsidR="004A4C44" w:rsidRPr="00D27391" w:rsidRDefault="004A4C44" w:rsidP="004A4C44">
      <w:pPr>
        <w:rPr>
          <w:b/>
          <w:bCs/>
          <w:color w:val="FF0000"/>
        </w:rPr>
      </w:pPr>
      <w:r w:rsidRPr="00D27391">
        <w:rPr>
          <w:b/>
          <w:bCs/>
          <w:color w:val="FF0000"/>
        </w:rPr>
        <w:t>Correct</w:t>
      </w:r>
    </w:p>
    <w:p w14:paraId="63A3B97E" w14:textId="77777777" w:rsidR="004A4C44" w:rsidRPr="00D27391" w:rsidRDefault="004A4C44" w:rsidP="004A4C44">
      <w:pPr>
        <w:numPr>
          <w:ilvl w:val="0"/>
          <w:numId w:val="8"/>
        </w:numPr>
        <w:rPr>
          <w:b/>
          <w:bCs/>
          <w:color w:val="FF0000"/>
        </w:rPr>
      </w:pPr>
      <w:r w:rsidRPr="00D27391">
        <w:rPr>
          <w:b/>
          <w:bCs/>
          <w:color w:val="FF0000"/>
        </w:rPr>
        <w:t>Venture offers users ___?</w:t>
      </w:r>
    </w:p>
    <w:p w14:paraId="1B0FF676" w14:textId="27A07939" w:rsidR="004A4C44" w:rsidRPr="00D27391" w:rsidRDefault="004A4C44" w:rsidP="004A4C44">
      <w:pPr>
        <w:numPr>
          <w:ilvl w:val="1"/>
          <w:numId w:val="8"/>
        </w:numPr>
        <w:rPr>
          <w:b/>
          <w:bCs/>
          <w:color w:val="FF0000"/>
        </w:rPr>
      </w:pPr>
      <w:r w:rsidRPr="00D27391">
        <w:rPr>
          <w:b/>
          <w:bCs/>
          <w:color w:val="FF0000"/>
        </w:rPr>
        <w:object w:dxaOrig="225" w:dyaOrig="225" w14:anchorId="272F1120">
          <v:shape id="_x0000_i1198" type="#_x0000_t75" style="width:20.25pt;height:18pt" o:ole="">
            <v:imagedata r:id="rId5" o:title=""/>
          </v:shape>
          <w:control r:id="rId35" w:name="DefaultOcxName42" w:shapeid="_x0000_i1198"/>
        </w:object>
      </w:r>
      <w:r w:rsidRPr="00D27391">
        <w:rPr>
          <w:b/>
          <w:bCs/>
          <w:color w:val="FF0000"/>
        </w:rPr>
        <w:t> The ability to vote with $TRSRY to earn a stake in $UtiliteX</w:t>
      </w:r>
    </w:p>
    <w:p w14:paraId="4E6EBE9E" w14:textId="52DAFC61" w:rsidR="004A4C44" w:rsidRPr="00D27391" w:rsidRDefault="004A4C44" w:rsidP="004A4C44">
      <w:pPr>
        <w:numPr>
          <w:ilvl w:val="1"/>
          <w:numId w:val="8"/>
        </w:numPr>
        <w:rPr>
          <w:b/>
          <w:bCs/>
          <w:color w:val="FF0000"/>
        </w:rPr>
      </w:pPr>
      <w:r w:rsidRPr="00D27391">
        <w:rPr>
          <w:b/>
          <w:bCs/>
          <w:color w:val="FF0000"/>
        </w:rPr>
        <w:object w:dxaOrig="225" w:dyaOrig="225" w14:anchorId="53B0D2C3">
          <v:shape id="_x0000_i1201" type="#_x0000_t75" style="width:20.25pt;height:18pt" o:ole="">
            <v:imagedata r:id="rId5" o:title=""/>
          </v:shape>
          <w:control r:id="rId36" w:name="DefaultOcxName52" w:shapeid="_x0000_i1201"/>
        </w:object>
      </w:r>
      <w:r w:rsidRPr="00D27391">
        <w:rPr>
          <w:b/>
          <w:bCs/>
          <w:color w:val="FF0000"/>
        </w:rPr>
        <w:t> The ability to vote with $UtiliteX to earn a stake of the venture project</w:t>
      </w:r>
    </w:p>
    <w:p w14:paraId="0993A49E" w14:textId="55DF9220" w:rsidR="004A4C44" w:rsidRPr="00D27391" w:rsidRDefault="004A4C44" w:rsidP="004A4C44">
      <w:pPr>
        <w:numPr>
          <w:ilvl w:val="1"/>
          <w:numId w:val="8"/>
        </w:numPr>
        <w:rPr>
          <w:b/>
          <w:bCs/>
          <w:color w:val="FF0000"/>
        </w:rPr>
      </w:pPr>
      <w:r w:rsidRPr="00D27391">
        <w:rPr>
          <w:b/>
          <w:bCs/>
          <w:color w:val="FF0000"/>
        </w:rPr>
        <w:object w:dxaOrig="225" w:dyaOrig="225" w14:anchorId="41927063">
          <v:shape id="_x0000_i1204" type="#_x0000_t75" style="width:20.25pt;height:18pt" o:ole="">
            <v:imagedata r:id="rId7" o:title=""/>
          </v:shape>
          <w:control r:id="rId37" w:name="DefaultOcxName62" w:shapeid="_x0000_i1204"/>
        </w:object>
      </w:r>
      <w:r w:rsidRPr="00D27391">
        <w:rPr>
          <w:b/>
          <w:bCs/>
          <w:color w:val="FF0000"/>
        </w:rPr>
        <w:t> The ability to vote with a venture project to earn a stake of $UtiliteX</w:t>
      </w:r>
    </w:p>
    <w:p w14:paraId="001F067D" w14:textId="77777777" w:rsidR="004A4C44" w:rsidRPr="00D27391" w:rsidRDefault="004A4C44" w:rsidP="004A4C44">
      <w:pPr>
        <w:rPr>
          <w:b/>
          <w:bCs/>
          <w:color w:val="FF0000"/>
        </w:rPr>
      </w:pPr>
      <w:r w:rsidRPr="00D27391">
        <w:rPr>
          <w:b/>
          <w:bCs/>
          <w:color w:val="FF0000"/>
        </w:rPr>
        <w:t>Incorrect</w:t>
      </w:r>
    </w:p>
    <w:p w14:paraId="414888A8" w14:textId="77777777" w:rsidR="004A4C44" w:rsidRPr="00D27391" w:rsidRDefault="004A4C44" w:rsidP="004A4C44">
      <w:pPr>
        <w:rPr>
          <w:b/>
          <w:bCs/>
          <w:color w:val="FF0000"/>
        </w:rPr>
      </w:pPr>
      <w:r w:rsidRPr="00D27391">
        <w:rPr>
          <w:b/>
          <w:bCs/>
          <w:color w:val="FF0000"/>
        </w:rPr>
        <w:t>Right Answer: The ability to vote with $UtiliteX to earn a stake of the venture project</w:t>
      </w:r>
    </w:p>
    <w:p w14:paraId="16AF650F" w14:textId="77777777"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14:paraId="61C4B202" w14:textId="32252197" w:rsidR="004A4C44" w:rsidRPr="00D27391" w:rsidRDefault="004A4C44" w:rsidP="004A4C44">
      <w:pPr>
        <w:numPr>
          <w:ilvl w:val="1"/>
          <w:numId w:val="9"/>
        </w:numPr>
        <w:rPr>
          <w:b/>
          <w:bCs/>
          <w:color w:val="FF0000"/>
        </w:rPr>
      </w:pPr>
      <w:r w:rsidRPr="00D27391">
        <w:rPr>
          <w:b/>
          <w:bCs/>
          <w:color w:val="FF0000"/>
        </w:rPr>
        <w:object w:dxaOrig="225" w:dyaOrig="225" w14:anchorId="29EE4EDF">
          <v:shape id="_x0000_i1207" type="#_x0000_t75" style="width:20.25pt;height:18pt" o:ole="">
            <v:imagedata r:id="rId5" o:title=""/>
          </v:shape>
          <w:control r:id="rId38" w:name="DefaultOcxName72" w:shapeid="_x0000_i1207"/>
        </w:object>
      </w:r>
      <w:r w:rsidRPr="00D27391">
        <w:rPr>
          <w:b/>
          <w:bCs/>
          <w:color w:val="FF0000"/>
        </w:rPr>
        <w:t> Venture</w:t>
      </w:r>
    </w:p>
    <w:p w14:paraId="51EDF475" w14:textId="50FCDDD8" w:rsidR="004A4C44" w:rsidRPr="00D27391" w:rsidRDefault="004A4C44" w:rsidP="004A4C44">
      <w:pPr>
        <w:numPr>
          <w:ilvl w:val="1"/>
          <w:numId w:val="9"/>
        </w:numPr>
        <w:rPr>
          <w:b/>
          <w:bCs/>
          <w:color w:val="FF0000"/>
        </w:rPr>
      </w:pPr>
      <w:r w:rsidRPr="00D27391">
        <w:rPr>
          <w:b/>
          <w:bCs/>
          <w:color w:val="FF0000"/>
        </w:rPr>
        <w:object w:dxaOrig="225" w:dyaOrig="225" w14:anchorId="365490BD">
          <v:shape id="_x0000_i1210" type="#_x0000_t75" style="width:20.25pt;height:18pt" o:ole="">
            <v:imagedata r:id="rId7" o:title=""/>
          </v:shape>
          <w:control r:id="rId39" w:name="DefaultOcxName82" w:shapeid="_x0000_i1210"/>
        </w:object>
      </w:r>
      <w:r w:rsidRPr="00D27391">
        <w:rPr>
          <w:b/>
          <w:bCs/>
          <w:color w:val="FF0000"/>
        </w:rPr>
        <w:t> Insur</w:t>
      </w:r>
    </w:p>
    <w:p w14:paraId="30C7FE67" w14:textId="7641A537" w:rsidR="004A4C44" w:rsidRPr="00D27391" w:rsidRDefault="004A4C44" w:rsidP="004A4C44">
      <w:pPr>
        <w:numPr>
          <w:ilvl w:val="1"/>
          <w:numId w:val="9"/>
        </w:numPr>
        <w:rPr>
          <w:b/>
          <w:bCs/>
          <w:color w:val="FF0000"/>
        </w:rPr>
      </w:pPr>
      <w:r w:rsidRPr="00D27391">
        <w:rPr>
          <w:b/>
          <w:bCs/>
          <w:color w:val="FF0000"/>
        </w:rPr>
        <w:object w:dxaOrig="225" w:dyaOrig="225" w14:anchorId="65416053">
          <v:shape id="_x0000_i1213" type="#_x0000_t75" style="width:20.25pt;height:18pt" o:ole="">
            <v:imagedata r:id="rId5" o:title=""/>
          </v:shape>
          <w:control r:id="rId40" w:name="DefaultOcxName92" w:shapeid="_x0000_i1213"/>
        </w:object>
      </w:r>
      <w:r w:rsidRPr="00D27391">
        <w:rPr>
          <w:b/>
          <w:bCs/>
          <w:color w:val="FF0000"/>
        </w:rPr>
        <w:t> $UtiliteX</w:t>
      </w:r>
    </w:p>
    <w:p w14:paraId="03777D5A" w14:textId="7D5FF47D" w:rsidR="004A4C44" w:rsidRPr="00D27391" w:rsidRDefault="004A4C44" w:rsidP="004A4C44">
      <w:pPr>
        <w:numPr>
          <w:ilvl w:val="1"/>
          <w:numId w:val="9"/>
        </w:numPr>
        <w:rPr>
          <w:b/>
          <w:bCs/>
          <w:color w:val="FF0000"/>
        </w:rPr>
      </w:pPr>
      <w:r w:rsidRPr="00D27391">
        <w:rPr>
          <w:b/>
          <w:bCs/>
          <w:color w:val="FF0000"/>
        </w:rPr>
        <w:object w:dxaOrig="225" w:dyaOrig="225" w14:anchorId="18193CCD">
          <v:shape id="_x0000_i1216" type="#_x0000_t75" style="width:20.25pt;height:18pt" o:ole="">
            <v:imagedata r:id="rId5" o:title=""/>
          </v:shape>
          <w:control r:id="rId41" w:name="DefaultOcxName102" w:shapeid="_x0000_i1216"/>
        </w:object>
      </w:r>
      <w:r w:rsidRPr="00D27391">
        <w:rPr>
          <w:b/>
          <w:bCs/>
          <w:color w:val="FF0000"/>
        </w:rPr>
        <w:t> None of the above</w:t>
      </w:r>
    </w:p>
    <w:p w14:paraId="1A10A78F" w14:textId="77777777" w:rsidR="004A4C44" w:rsidRPr="00D27391" w:rsidRDefault="004A4C44" w:rsidP="004A4C44">
      <w:pPr>
        <w:rPr>
          <w:b/>
          <w:bCs/>
          <w:color w:val="FF0000"/>
        </w:rPr>
      </w:pPr>
      <w:r w:rsidRPr="00D27391">
        <w:rPr>
          <w:b/>
          <w:bCs/>
          <w:color w:val="FF0000"/>
        </w:rPr>
        <w:t>Correct</w:t>
      </w:r>
    </w:p>
    <w:p w14:paraId="0BF8E5D4" w14:textId="77777777"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 xml:space="preserve">Lesson 4: Lazatech </w:t>
      </w:r>
      <w:proofErr w:type="gramStart"/>
      <w:r w:rsidR="00744225" w:rsidRPr="00D27391">
        <w:rPr>
          <w:b/>
          <w:bCs/>
        </w:rPr>
        <w:t>Social Media</w:t>
      </w:r>
      <w:proofErr w:type="gramEnd"/>
      <w:r w:rsidR="00744225" w:rsidRPr="00D27391">
        <w:rPr>
          <w:b/>
          <w:bCs/>
        </w:rPr>
        <w:br/>
        <w:t xml:space="preserve"> </w:t>
      </w:r>
      <w:r w:rsidR="00744225" w:rsidRPr="00D27391">
        <w:rPr>
          <w:b/>
          <w:bCs/>
        </w:rPr>
        <w:tab/>
      </w:r>
      <w:r w:rsidR="00744225" w:rsidRPr="00D27391">
        <w:rPr>
          <w:b/>
          <w:bCs/>
          <w:noProof/>
        </w:rPr>
        <w:drawing>
          <wp:inline distT="0" distB="0" distL="0" distR="0" wp14:anchorId="1B3E467D" wp14:editId="3F22DDDC">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14:paraId="6695B76D" w14:textId="77777777"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14:paraId="18AAC065" w14:textId="77777777"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37A62075" wp14:editId="7B37F2AE">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 xml:space="preserve">Perhaps you have a great idea for a new project? If </w:t>
      </w:r>
      <w:proofErr w:type="gramStart"/>
      <w:r w:rsidRPr="00D27391">
        <w:t>so</w:t>
      </w:r>
      <w:proofErr w:type="gramEnd"/>
      <w:r w:rsidRPr="00D27391">
        <w:t xml:space="preserve">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14:paraId="69A39677" w14:textId="77777777" w:rsidR="00814F25" w:rsidRPr="00D27391" w:rsidRDefault="00814F25" w:rsidP="00814F25">
      <w:pPr>
        <w:rPr>
          <w:vanish/>
          <w:color w:val="FF0000"/>
        </w:rPr>
      </w:pPr>
      <w:r w:rsidRPr="00D27391">
        <w:rPr>
          <w:vanish/>
          <w:color w:val="FF0000"/>
        </w:rPr>
        <w:t>Top of Form</w:t>
      </w:r>
    </w:p>
    <w:p w14:paraId="43D040C7" w14:textId="77777777" w:rsidR="00814F25" w:rsidRPr="00D27391" w:rsidRDefault="00814F25" w:rsidP="00814F25">
      <w:pPr>
        <w:numPr>
          <w:ilvl w:val="0"/>
          <w:numId w:val="10"/>
        </w:numPr>
        <w:rPr>
          <w:color w:val="FF0000"/>
        </w:rPr>
      </w:pPr>
      <w:r w:rsidRPr="00D27391">
        <w:rPr>
          <w:b/>
          <w:bCs/>
          <w:color w:val="FF0000"/>
        </w:rPr>
        <w:t>Anyone will be able to vote for projects in Venture</w:t>
      </w:r>
    </w:p>
    <w:p w14:paraId="2751DB33" w14:textId="2DD9C754" w:rsidR="00814F25" w:rsidRPr="00D27391" w:rsidRDefault="00814F25" w:rsidP="00814F25">
      <w:pPr>
        <w:numPr>
          <w:ilvl w:val="1"/>
          <w:numId w:val="10"/>
        </w:numPr>
        <w:rPr>
          <w:color w:val="FF0000"/>
        </w:rPr>
      </w:pPr>
      <w:r w:rsidRPr="00D27391">
        <w:rPr>
          <w:color w:val="FF0000"/>
        </w:rPr>
        <w:object w:dxaOrig="225" w:dyaOrig="225" w14:anchorId="2C65F6AC">
          <v:shape id="_x0000_i1219" type="#_x0000_t75" style="width:20.25pt;height:18pt" o:ole="">
            <v:imagedata r:id="rId5" o:title=""/>
          </v:shape>
          <w:control r:id="rId47" w:name="DefaultOcxName16" w:shapeid="_x0000_i1219"/>
        </w:object>
      </w:r>
      <w:r w:rsidRPr="00D27391">
        <w:rPr>
          <w:color w:val="FF0000"/>
        </w:rPr>
        <w:t> Yes, all you need is to sign up to the website</w:t>
      </w:r>
    </w:p>
    <w:p w14:paraId="0A530341" w14:textId="315D1690" w:rsidR="00814F25" w:rsidRPr="00D27391" w:rsidRDefault="00814F25" w:rsidP="00814F25">
      <w:pPr>
        <w:numPr>
          <w:ilvl w:val="1"/>
          <w:numId w:val="10"/>
        </w:numPr>
        <w:rPr>
          <w:color w:val="FF0000"/>
        </w:rPr>
      </w:pPr>
      <w:r w:rsidRPr="00D27391">
        <w:rPr>
          <w:color w:val="FF0000"/>
        </w:rPr>
        <w:object w:dxaOrig="225" w:dyaOrig="225" w14:anchorId="5EB4E8E4">
          <v:shape id="_x0000_i1222" type="#_x0000_t75" style="width:20.25pt;height:18pt" o:ole="">
            <v:imagedata r:id="rId7" o:title=""/>
          </v:shape>
          <w:control r:id="rId48" w:name="DefaultOcxName15" w:shapeid="_x0000_i1222"/>
        </w:object>
      </w:r>
      <w:r w:rsidRPr="00D27391">
        <w:rPr>
          <w:color w:val="FF0000"/>
        </w:rPr>
        <w:t> Only $UtiliteX holders will be able to vote to support projects in Venture</w:t>
      </w:r>
    </w:p>
    <w:p w14:paraId="2DB09248" w14:textId="1A19C4DB" w:rsidR="00814F25" w:rsidRPr="00D27391" w:rsidRDefault="00814F25" w:rsidP="00814F25">
      <w:pPr>
        <w:numPr>
          <w:ilvl w:val="1"/>
          <w:numId w:val="10"/>
        </w:numPr>
        <w:rPr>
          <w:color w:val="FF0000"/>
        </w:rPr>
      </w:pPr>
      <w:r w:rsidRPr="00D27391">
        <w:rPr>
          <w:color w:val="FF0000"/>
        </w:rPr>
        <w:object w:dxaOrig="225" w:dyaOrig="225" w14:anchorId="5D576CCF">
          <v:shape id="_x0000_i1225" type="#_x0000_t75" style="width:20.25pt;height:18pt" o:ole="">
            <v:imagedata r:id="rId5" o:title=""/>
          </v:shape>
          <w:control r:id="rId49" w:name="DefaultOcxName23" w:shapeid="_x0000_i1225"/>
        </w:object>
      </w:r>
      <w:r w:rsidRPr="00D27391">
        <w:rPr>
          <w:color w:val="FF0000"/>
        </w:rPr>
        <w:t> You need to own at least 5 Bitcoin to participate</w:t>
      </w:r>
    </w:p>
    <w:p w14:paraId="69E89A70" w14:textId="77777777" w:rsidR="00814F25" w:rsidRPr="00D27391" w:rsidRDefault="00814F25" w:rsidP="00814F25">
      <w:pPr>
        <w:rPr>
          <w:color w:val="FF0000"/>
        </w:rPr>
      </w:pPr>
      <w:r w:rsidRPr="00D27391">
        <w:rPr>
          <w:color w:val="FF0000"/>
        </w:rPr>
        <w:t>Correct</w:t>
      </w:r>
      <w:r w:rsidRPr="00D27391">
        <w:rPr>
          <w:b/>
          <w:bCs/>
          <w:color w:val="FF0000"/>
        </w:rPr>
        <w:t>5/5 $TRSRY</w:t>
      </w:r>
    </w:p>
    <w:p w14:paraId="1B79A311" w14:textId="77777777"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14:paraId="247177A1" w14:textId="6A5BC75C" w:rsidR="00814F25" w:rsidRPr="00D27391" w:rsidRDefault="00814F25" w:rsidP="00814F25">
      <w:pPr>
        <w:numPr>
          <w:ilvl w:val="1"/>
          <w:numId w:val="11"/>
        </w:numPr>
        <w:rPr>
          <w:color w:val="FF0000"/>
        </w:rPr>
      </w:pPr>
      <w:r w:rsidRPr="00D27391">
        <w:rPr>
          <w:color w:val="FF0000"/>
        </w:rPr>
        <w:object w:dxaOrig="225" w:dyaOrig="225" w14:anchorId="7DF6364F">
          <v:shape id="_x0000_i1228" type="#_x0000_t75" style="width:20.25pt;height:18pt" o:ole="">
            <v:imagedata r:id="rId5" o:title=""/>
          </v:shape>
          <w:control r:id="rId50" w:name="DefaultOcxName33" w:shapeid="_x0000_i1228"/>
        </w:object>
      </w:r>
      <w:r w:rsidRPr="00D27391">
        <w:rPr>
          <w:color w:val="FF0000"/>
        </w:rPr>
        <w:t> True</w:t>
      </w:r>
    </w:p>
    <w:p w14:paraId="300714A9" w14:textId="73D43704" w:rsidR="00814F25" w:rsidRPr="00D27391" w:rsidRDefault="00814F25" w:rsidP="00814F25">
      <w:pPr>
        <w:numPr>
          <w:ilvl w:val="1"/>
          <w:numId w:val="11"/>
        </w:numPr>
        <w:rPr>
          <w:color w:val="FF0000"/>
        </w:rPr>
      </w:pPr>
      <w:r w:rsidRPr="00D27391">
        <w:rPr>
          <w:color w:val="FF0000"/>
        </w:rPr>
        <w:object w:dxaOrig="225" w:dyaOrig="225" w14:anchorId="698E713A">
          <v:shape id="_x0000_i1231" type="#_x0000_t75" style="width:20.25pt;height:18pt" o:ole="">
            <v:imagedata r:id="rId7" o:title=""/>
          </v:shape>
          <w:control r:id="rId51" w:name="DefaultOcxName43" w:shapeid="_x0000_i1231"/>
        </w:object>
      </w:r>
      <w:r w:rsidRPr="00D27391">
        <w:rPr>
          <w:color w:val="FF0000"/>
        </w:rPr>
        <w:t> False</w:t>
      </w:r>
    </w:p>
    <w:p w14:paraId="1AB06193" w14:textId="77777777" w:rsidR="00814F25" w:rsidRPr="00D27391" w:rsidRDefault="00814F25" w:rsidP="00814F25">
      <w:pPr>
        <w:rPr>
          <w:color w:val="FF0000"/>
        </w:rPr>
      </w:pPr>
      <w:r w:rsidRPr="00D27391">
        <w:rPr>
          <w:color w:val="FF0000"/>
        </w:rPr>
        <w:t>Correct</w:t>
      </w:r>
      <w:r w:rsidRPr="00D27391">
        <w:rPr>
          <w:b/>
          <w:bCs/>
          <w:color w:val="FF0000"/>
        </w:rPr>
        <w:t>5/5 $TRSRY</w:t>
      </w:r>
    </w:p>
    <w:p w14:paraId="7B9C177F" w14:textId="77777777" w:rsidR="00814F25" w:rsidRPr="00D27391" w:rsidRDefault="00814F25" w:rsidP="00814F25">
      <w:pPr>
        <w:numPr>
          <w:ilvl w:val="0"/>
          <w:numId w:val="12"/>
        </w:numPr>
        <w:rPr>
          <w:color w:val="FF0000"/>
        </w:rPr>
      </w:pPr>
      <w:r w:rsidRPr="00D27391">
        <w:rPr>
          <w:b/>
          <w:bCs/>
          <w:color w:val="FF0000"/>
        </w:rPr>
        <w:t>Who can sign up to be considered for Venture funding?</w:t>
      </w:r>
    </w:p>
    <w:p w14:paraId="2E3E4DD6" w14:textId="5E068D4B" w:rsidR="00814F25" w:rsidRPr="00D27391" w:rsidRDefault="00814F25" w:rsidP="00814F25">
      <w:pPr>
        <w:numPr>
          <w:ilvl w:val="1"/>
          <w:numId w:val="12"/>
        </w:numPr>
        <w:rPr>
          <w:color w:val="FF0000"/>
        </w:rPr>
      </w:pPr>
      <w:r w:rsidRPr="00D27391">
        <w:rPr>
          <w:color w:val="FF0000"/>
        </w:rPr>
        <w:object w:dxaOrig="225" w:dyaOrig="225" w14:anchorId="189ABA14">
          <v:shape id="_x0000_i1234" type="#_x0000_t75" style="width:20.25pt;height:18pt" o:ole="">
            <v:imagedata r:id="rId7" o:title=""/>
          </v:shape>
          <w:control r:id="rId52" w:name="DefaultOcxName53" w:shapeid="_x0000_i1234"/>
        </w:object>
      </w:r>
      <w:r w:rsidRPr="00D27391">
        <w:rPr>
          <w:color w:val="FF0000"/>
        </w:rPr>
        <w:t> Anyone wanting to bring a project to life on XRPL</w:t>
      </w:r>
    </w:p>
    <w:p w14:paraId="273CD765" w14:textId="087C34D5" w:rsidR="00814F25" w:rsidRPr="00D27391" w:rsidRDefault="00814F25" w:rsidP="00814F25">
      <w:pPr>
        <w:numPr>
          <w:ilvl w:val="1"/>
          <w:numId w:val="12"/>
        </w:numPr>
        <w:rPr>
          <w:color w:val="FF0000"/>
        </w:rPr>
      </w:pPr>
      <w:r w:rsidRPr="00D27391">
        <w:rPr>
          <w:color w:val="FF0000"/>
        </w:rPr>
        <w:object w:dxaOrig="225" w:dyaOrig="225" w14:anchorId="02E15C59">
          <v:shape id="_x0000_i1237" type="#_x0000_t75" style="width:20.25pt;height:18pt" o:ole="">
            <v:imagedata r:id="rId5" o:title=""/>
          </v:shape>
          <w:control r:id="rId53" w:name="DefaultOcxName63" w:shapeid="_x0000_i1237"/>
        </w:object>
      </w:r>
      <w:r w:rsidRPr="00D27391">
        <w:rPr>
          <w:color w:val="FF0000"/>
        </w:rPr>
        <w:t> You need to already have established a successful project in order to be eligible</w:t>
      </w:r>
    </w:p>
    <w:p w14:paraId="6420108F" w14:textId="1A626EB1" w:rsidR="00814F25" w:rsidRPr="00D27391" w:rsidRDefault="00814F25" w:rsidP="00814F25">
      <w:pPr>
        <w:numPr>
          <w:ilvl w:val="1"/>
          <w:numId w:val="12"/>
        </w:numPr>
        <w:rPr>
          <w:color w:val="FF0000"/>
        </w:rPr>
      </w:pPr>
      <w:r w:rsidRPr="00D27391">
        <w:rPr>
          <w:color w:val="FF0000"/>
        </w:rPr>
        <w:object w:dxaOrig="225" w:dyaOrig="225" w14:anchorId="1AA075F6">
          <v:shape id="_x0000_i1240" type="#_x0000_t75" style="width:20.25pt;height:18pt" o:ole="">
            <v:imagedata r:id="rId5" o:title=""/>
          </v:shape>
          <w:control r:id="rId54" w:name="DefaultOcxName73" w:shapeid="_x0000_i1240"/>
        </w:object>
      </w:r>
      <w:r w:rsidRPr="00D27391">
        <w:rPr>
          <w:color w:val="FF0000"/>
        </w:rPr>
        <w:t> Only those who follow @TREASURYxrpl on Twitter can sign up</w:t>
      </w:r>
    </w:p>
    <w:p w14:paraId="3D283A1B" w14:textId="77777777" w:rsidR="00814F25" w:rsidRPr="00D27391" w:rsidRDefault="00814F25" w:rsidP="00814F25">
      <w:pPr>
        <w:rPr>
          <w:color w:val="FF0000"/>
        </w:rPr>
      </w:pPr>
      <w:r w:rsidRPr="00D27391">
        <w:rPr>
          <w:color w:val="FF0000"/>
        </w:rPr>
        <w:t>Correct</w:t>
      </w:r>
      <w:r w:rsidRPr="00D27391">
        <w:rPr>
          <w:b/>
          <w:bCs/>
          <w:color w:val="FF0000"/>
        </w:rPr>
        <w:t>5/5 $TRSRY</w:t>
      </w:r>
    </w:p>
    <w:p w14:paraId="4B49F6D3" w14:textId="77777777"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18DA179E" wp14:editId="01C8CA31">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 xml:space="preserve">We are seeing a lot of what happens in real life also occur in the crypto world. Unfortunately, this includes people with malicious intent who will go to great lengths to lie and deceive in order to rob people of their </w:t>
      </w:r>
      <w:proofErr w:type="gramStart"/>
      <w:r w:rsidR="00A0145D" w:rsidRPr="00D27391">
        <w:rPr>
          <w:color w:val="FF0000"/>
        </w:rPr>
        <w:t>hard earned</w:t>
      </w:r>
      <w:proofErr w:type="gramEnd"/>
      <w:r w:rsidR="00A0145D" w:rsidRPr="00D27391">
        <w:rPr>
          <w:color w:val="FF0000"/>
        </w:rPr>
        <w:t xml:space="preserve"> money. So-called rug-pulls are a scourge to the blockchain.</w:t>
      </w:r>
    </w:p>
    <w:p w14:paraId="6F8ECE66" w14:textId="77777777"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14:paraId="5490FF69" w14:textId="77777777"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0F015959" wp14:editId="41CD70DE">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14:paraId="59A34FC3" w14:textId="77777777" w:rsidR="00A0145D" w:rsidRPr="00D27391" w:rsidRDefault="00A0145D" w:rsidP="00A0145D">
      <w:pPr>
        <w:rPr>
          <w:color w:val="FF0000"/>
        </w:rPr>
      </w:pPr>
      <w:r w:rsidRPr="00D27391">
        <w:rPr>
          <w:color w:val="FF0000"/>
        </w:rPr>
        <w:t>You hold 75,000 $UtiliteX</w:t>
      </w:r>
    </w:p>
    <w:p w14:paraId="6937C5E7" w14:textId="77777777" w:rsidR="00A0145D" w:rsidRPr="00D27391" w:rsidRDefault="00A0145D" w:rsidP="00A0145D">
      <w:pPr>
        <w:rPr>
          <w:color w:val="FF0000"/>
        </w:rPr>
      </w:pPr>
      <w:r w:rsidRPr="00D27391">
        <w:rPr>
          <w:color w:val="FF0000"/>
        </w:rPr>
        <w:t>You invested in a project called RugPull and hold 120,000 $RugPull</w:t>
      </w:r>
    </w:p>
    <w:p w14:paraId="1BB0157F" w14:textId="77777777" w:rsidR="00A0145D" w:rsidRPr="00D27391" w:rsidRDefault="00A0145D" w:rsidP="00A0145D">
      <w:pPr>
        <w:rPr>
          <w:color w:val="FF0000"/>
        </w:rPr>
      </w:pPr>
      <w:r w:rsidRPr="00D27391">
        <w:rPr>
          <w:color w:val="FF0000"/>
        </w:rPr>
        <w:t>RugPull project is rug-pulled or the team withdraw from the project and the project ceases</w:t>
      </w:r>
    </w:p>
    <w:p w14:paraId="4D35762A" w14:textId="77777777"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14:paraId="1702F89C" w14:textId="77777777" w:rsidR="00A0145D" w:rsidRPr="00D27391" w:rsidRDefault="00A0145D" w:rsidP="00A0145D">
      <w:pPr>
        <w:rPr>
          <w:color w:val="FF0000"/>
        </w:rPr>
      </w:pPr>
      <w:r w:rsidRPr="00D27391">
        <w:rPr>
          <w:color w:val="FF0000"/>
        </w:rPr>
        <w:br/>
        <w:t>Losses are calculated as follows:</w:t>
      </w:r>
    </w:p>
    <w:p w14:paraId="680839DB" w14:textId="77777777" w:rsidR="00A0145D" w:rsidRPr="00D27391" w:rsidRDefault="00A0145D" w:rsidP="00A0145D">
      <w:pPr>
        <w:rPr>
          <w:color w:val="FF0000"/>
        </w:rPr>
      </w:pPr>
      <w:r w:rsidRPr="00D27391">
        <w:rPr>
          <w:color w:val="FF0000"/>
        </w:rPr>
        <w:br/>
        <w:t>We would look at the value of $RugPull in the week leading up to the project ceasing.</w:t>
      </w:r>
    </w:p>
    <w:p w14:paraId="1EA087D0" w14:textId="77777777" w:rsidR="00A0145D" w:rsidRPr="00D27391" w:rsidRDefault="00A0145D" w:rsidP="00A0145D">
      <w:pPr>
        <w:rPr>
          <w:color w:val="FF0000"/>
        </w:rPr>
      </w:pPr>
      <w:r w:rsidRPr="00D27391">
        <w:rPr>
          <w:color w:val="FF0000"/>
        </w:rPr>
        <w:t>Let’s say 1 $RugPull = 0.000267 XRP</w:t>
      </w:r>
    </w:p>
    <w:p w14:paraId="0F86F6B4" w14:textId="77777777" w:rsidR="00A0145D" w:rsidRPr="00D27391" w:rsidRDefault="00A0145D" w:rsidP="00A0145D">
      <w:pPr>
        <w:rPr>
          <w:color w:val="FF0000"/>
        </w:rPr>
      </w:pPr>
      <w:r w:rsidRPr="00D27391">
        <w:rPr>
          <w:color w:val="FF0000"/>
        </w:rPr>
        <w:t>This would mean you would have lost 0.000267 x 120,000 = 32.04 XRP</w:t>
      </w:r>
    </w:p>
    <w:p w14:paraId="47B31D73" w14:textId="77777777" w:rsidR="00A0145D" w:rsidRPr="00D27391" w:rsidRDefault="00A0145D" w:rsidP="00A0145D">
      <w:pPr>
        <w:rPr>
          <w:color w:val="FF0000"/>
        </w:rPr>
      </w:pPr>
    </w:p>
    <w:p w14:paraId="3D7D983F" w14:textId="77777777" w:rsidR="00A0145D" w:rsidRPr="00D27391" w:rsidRDefault="00A0145D" w:rsidP="00A0145D">
      <w:pPr>
        <w:rPr>
          <w:color w:val="FF0000"/>
        </w:rPr>
      </w:pPr>
      <w:r w:rsidRPr="00D27391">
        <w:rPr>
          <w:color w:val="FF0000"/>
        </w:rPr>
        <w:t>Your payout would be calculated as follows:</w:t>
      </w:r>
    </w:p>
    <w:p w14:paraId="16469011" w14:textId="77777777" w:rsidR="00A0145D" w:rsidRPr="00D27391" w:rsidRDefault="00A0145D" w:rsidP="00A0145D">
      <w:pPr>
        <w:rPr>
          <w:color w:val="FF0000"/>
        </w:rPr>
      </w:pPr>
      <w:r w:rsidRPr="00D27391">
        <w:rPr>
          <w:color w:val="FF0000"/>
        </w:rPr>
        <w:t>When making the claim we would look at the average value of $UtiliteX at the time of the claim</w:t>
      </w:r>
    </w:p>
    <w:p w14:paraId="2C119439" w14:textId="77777777" w:rsidR="00A0145D" w:rsidRPr="00D27391" w:rsidRDefault="00A0145D" w:rsidP="00A0145D">
      <w:pPr>
        <w:rPr>
          <w:color w:val="FF0000"/>
        </w:rPr>
      </w:pPr>
      <w:r w:rsidRPr="00D27391">
        <w:rPr>
          <w:color w:val="FF0000"/>
        </w:rPr>
        <w:t>Let’s say 1 $UtiliteX = 0.0034 XRP</w:t>
      </w:r>
    </w:p>
    <w:p w14:paraId="39702374" w14:textId="77777777" w:rsidR="00A0145D" w:rsidRPr="00D27391" w:rsidRDefault="00A0145D" w:rsidP="00A0145D">
      <w:pPr>
        <w:rPr>
          <w:color w:val="FF0000"/>
        </w:rPr>
      </w:pPr>
      <w:r w:rsidRPr="00D27391">
        <w:rPr>
          <w:color w:val="FF0000"/>
        </w:rPr>
        <w:t>The maximum claim you could make would be for 0.0034 x 75,000 = 255 XRP</w:t>
      </w:r>
    </w:p>
    <w:p w14:paraId="1E0CDD54" w14:textId="77777777" w:rsidR="00A0145D" w:rsidRPr="00D27391" w:rsidRDefault="00A0145D" w:rsidP="00A0145D">
      <w:pPr>
        <w:rPr>
          <w:color w:val="FF0000"/>
        </w:rPr>
      </w:pPr>
      <w:r w:rsidRPr="00D27391">
        <w:rPr>
          <w:color w:val="FF0000"/>
        </w:rPr>
        <w:t>In this case we would pay out the total of your losses (32.04 XRP).</w:t>
      </w:r>
    </w:p>
    <w:p w14:paraId="6E939E3A" w14:textId="77777777"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14:paraId="302A188C" w14:textId="77777777" w:rsidR="00A0145D" w:rsidRPr="00D27391" w:rsidRDefault="00A0145D" w:rsidP="00A0145D">
      <w:pPr>
        <w:rPr>
          <w:color w:val="FF0000"/>
        </w:rPr>
      </w:pPr>
    </w:p>
    <w:p w14:paraId="59FC87E7" w14:textId="77777777"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14:paraId="47F688FA" w14:textId="77777777" w:rsidR="0036399B" w:rsidRPr="00D27391" w:rsidRDefault="004F1E4F" w:rsidP="0036399B">
      <w:pPr>
        <w:rPr>
          <w:b/>
          <w:bCs/>
          <w:color w:val="FF0000"/>
        </w:rPr>
      </w:pPr>
      <w:r w:rsidRPr="00D27391">
        <w:br/>
      </w:r>
      <w:r w:rsidR="0036399B" w:rsidRPr="00D27391">
        <w:rPr>
          <w:b/>
          <w:bCs/>
          <w:color w:val="FF0000"/>
        </w:rPr>
        <w:t>Lesson 5: Insur – PROTECT Quiz</w:t>
      </w:r>
    </w:p>
    <w:p w14:paraId="57F1B36A" w14:textId="77777777" w:rsidR="0036399B" w:rsidRPr="00D27391" w:rsidRDefault="0036399B" w:rsidP="0036399B">
      <w:pPr>
        <w:rPr>
          <w:vanish/>
          <w:color w:val="FF0000"/>
        </w:rPr>
      </w:pPr>
      <w:r w:rsidRPr="00D27391">
        <w:rPr>
          <w:vanish/>
          <w:color w:val="FF0000"/>
        </w:rPr>
        <w:t>Top of Form</w:t>
      </w:r>
    </w:p>
    <w:p w14:paraId="6E7CC61E" w14:textId="77777777" w:rsidR="0036399B" w:rsidRPr="00D27391" w:rsidRDefault="0036399B" w:rsidP="0036399B">
      <w:pPr>
        <w:numPr>
          <w:ilvl w:val="0"/>
          <w:numId w:val="13"/>
        </w:numPr>
        <w:rPr>
          <w:color w:val="FF0000"/>
        </w:rPr>
      </w:pPr>
      <w:r w:rsidRPr="00D27391">
        <w:rPr>
          <w:b/>
          <w:bCs/>
          <w:color w:val="FF0000"/>
        </w:rPr>
        <w:t>True or False: Insur will cover you against all rug-pulls</w:t>
      </w:r>
    </w:p>
    <w:p w14:paraId="43C95A38" w14:textId="6B6C8C6B" w:rsidR="0036399B" w:rsidRPr="00D27391" w:rsidRDefault="0036399B" w:rsidP="0036399B">
      <w:pPr>
        <w:numPr>
          <w:ilvl w:val="1"/>
          <w:numId w:val="13"/>
        </w:numPr>
        <w:rPr>
          <w:color w:val="FF0000"/>
        </w:rPr>
      </w:pPr>
      <w:r w:rsidRPr="00D27391">
        <w:rPr>
          <w:color w:val="FF0000"/>
        </w:rPr>
        <w:object w:dxaOrig="225" w:dyaOrig="225" w14:anchorId="016FD4B6">
          <v:shape id="_x0000_i1243" type="#_x0000_t75" style="width:20.25pt;height:18pt" o:ole="">
            <v:imagedata r:id="rId5" o:title=""/>
          </v:shape>
          <w:control r:id="rId57" w:name="DefaultOcxName18" w:shapeid="_x0000_i1243"/>
        </w:object>
      </w:r>
      <w:r w:rsidRPr="00D27391">
        <w:rPr>
          <w:color w:val="FF0000"/>
        </w:rPr>
        <w:t> True, if you hold $UtiliteX you are covered</w:t>
      </w:r>
    </w:p>
    <w:p w14:paraId="1E96F0C9" w14:textId="388F6660" w:rsidR="0036399B" w:rsidRPr="00D27391" w:rsidRDefault="0036399B" w:rsidP="0036399B">
      <w:pPr>
        <w:numPr>
          <w:ilvl w:val="1"/>
          <w:numId w:val="13"/>
        </w:numPr>
        <w:rPr>
          <w:color w:val="FF0000"/>
        </w:rPr>
      </w:pPr>
      <w:r w:rsidRPr="00D27391">
        <w:rPr>
          <w:color w:val="FF0000"/>
        </w:rPr>
        <w:object w:dxaOrig="225" w:dyaOrig="225" w14:anchorId="3A3FF859">
          <v:shape id="_x0000_i1246" type="#_x0000_t75" style="width:20.25pt;height:18pt" o:ole="">
            <v:imagedata r:id="rId7" o:title=""/>
          </v:shape>
          <w:control r:id="rId58" w:name="DefaultOcxName17" w:shapeid="_x0000_i1246"/>
        </w:object>
      </w:r>
      <w:r w:rsidRPr="00D27391">
        <w:rPr>
          <w:color w:val="FF0000"/>
        </w:rPr>
        <w:t> False, the project needs to not have been flagged on our projects page prior to a claim</w:t>
      </w:r>
    </w:p>
    <w:p w14:paraId="1FA00BB7" w14:textId="77777777" w:rsidR="0036399B" w:rsidRPr="00D27391" w:rsidRDefault="0036399B" w:rsidP="0036399B">
      <w:pPr>
        <w:rPr>
          <w:color w:val="FF0000"/>
        </w:rPr>
      </w:pPr>
      <w:r w:rsidRPr="00D27391">
        <w:rPr>
          <w:color w:val="FF0000"/>
        </w:rPr>
        <w:t>Correct</w:t>
      </w:r>
    </w:p>
    <w:p w14:paraId="59EE23E6" w14:textId="77777777"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14:paraId="1FE42624" w14:textId="187A4250" w:rsidR="0036399B" w:rsidRPr="00D27391" w:rsidRDefault="0036399B" w:rsidP="0036399B">
      <w:pPr>
        <w:numPr>
          <w:ilvl w:val="1"/>
          <w:numId w:val="14"/>
        </w:numPr>
        <w:rPr>
          <w:color w:val="FF0000"/>
        </w:rPr>
      </w:pPr>
      <w:r w:rsidRPr="00D27391">
        <w:rPr>
          <w:color w:val="FF0000"/>
        </w:rPr>
        <w:object w:dxaOrig="225" w:dyaOrig="225" w14:anchorId="43274AF2">
          <v:shape id="_x0000_i1249" type="#_x0000_t75" style="width:20.25pt;height:18pt" o:ole="">
            <v:imagedata r:id="rId7" o:title=""/>
          </v:shape>
          <w:control r:id="rId59" w:name="DefaultOcxName24" w:shapeid="_x0000_i1249"/>
        </w:object>
      </w:r>
      <w:r w:rsidRPr="00D27391">
        <w:rPr>
          <w:color w:val="FF0000"/>
        </w:rPr>
        <w:t> True</w:t>
      </w:r>
    </w:p>
    <w:p w14:paraId="0E980906" w14:textId="75B5F271" w:rsidR="0036399B" w:rsidRPr="00D27391" w:rsidRDefault="0036399B" w:rsidP="0036399B">
      <w:pPr>
        <w:numPr>
          <w:ilvl w:val="1"/>
          <w:numId w:val="14"/>
        </w:numPr>
        <w:rPr>
          <w:color w:val="FF0000"/>
        </w:rPr>
      </w:pPr>
      <w:r w:rsidRPr="00D27391">
        <w:rPr>
          <w:color w:val="FF0000"/>
        </w:rPr>
        <w:object w:dxaOrig="225" w:dyaOrig="225" w14:anchorId="5572F856">
          <v:shape id="_x0000_i1252" type="#_x0000_t75" style="width:20.25pt;height:18pt" o:ole="">
            <v:imagedata r:id="rId5" o:title=""/>
          </v:shape>
          <w:control r:id="rId60" w:name="DefaultOcxName34" w:shapeid="_x0000_i1252"/>
        </w:object>
      </w:r>
      <w:r w:rsidRPr="00D27391">
        <w:rPr>
          <w:color w:val="FF0000"/>
        </w:rPr>
        <w:t> False</w:t>
      </w:r>
    </w:p>
    <w:p w14:paraId="799EEBC4" w14:textId="77777777" w:rsidR="0036399B" w:rsidRPr="00D27391" w:rsidRDefault="0036399B" w:rsidP="0036399B">
      <w:pPr>
        <w:rPr>
          <w:color w:val="FF0000"/>
        </w:rPr>
      </w:pPr>
      <w:r w:rsidRPr="00D27391">
        <w:rPr>
          <w:color w:val="FF0000"/>
        </w:rPr>
        <w:t>Correct</w:t>
      </w:r>
    </w:p>
    <w:p w14:paraId="60C7AE12" w14:textId="77777777" w:rsidR="0036399B" w:rsidRPr="00D27391" w:rsidRDefault="0036399B" w:rsidP="0036399B">
      <w:pPr>
        <w:numPr>
          <w:ilvl w:val="0"/>
          <w:numId w:val="15"/>
        </w:numPr>
        <w:rPr>
          <w:color w:val="FF0000"/>
        </w:rPr>
      </w:pPr>
      <w:r w:rsidRPr="00D27391">
        <w:rPr>
          <w:b/>
          <w:bCs/>
          <w:color w:val="FF0000"/>
        </w:rPr>
        <w:t>Insur offers protection</w:t>
      </w:r>
    </w:p>
    <w:p w14:paraId="676DC9B8" w14:textId="3DB2BA64" w:rsidR="0036399B" w:rsidRPr="00D27391" w:rsidRDefault="0036399B" w:rsidP="0036399B">
      <w:pPr>
        <w:numPr>
          <w:ilvl w:val="1"/>
          <w:numId w:val="15"/>
        </w:numPr>
        <w:rPr>
          <w:color w:val="FF0000"/>
        </w:rPr>
      </w:pPr>
      <w:r w:rsidRPr="00D27391">
        <w:rPr>
          <w:color w:val="FF0000"/>
        </w:rPr>
        <w:object w:dxaOrig="225" w:dyaOrig="225" w14:anchorId="36ADCD97">
          <v:shape id="_x0000_i1255" type="#_x0000_t75" style="width:20.25pt;height:18pt" o:ole="">
            <v:imagedata r:id="rId5" o:title=""/>
          </v:shape>
          <w:control r:id="rId61" w:name="DefaultOcxName44" w:shapeid="_x0000_i1255"/>
        </w:object>
      </w:r>
      <w:r w:rsidRPr="00D27391">
        <w:rPr>
          <w:color w:val="FF0000"/>
        </w:rPr>
        <w:t> For all projects on all blockchains</w:t>
      </w:r>
    </w:p>
    <w:p w14:paraId="79E0883C" w14:textId="1C867E93" w:rsidR="0036399B" w:rsidRPr="00D27391" w:rsidRDefault="0036399B" w:rsidP="0036399B">
      <w:pPr>
        <w:numPr>
          <w:ilvl w:val="1"/>
          <w:numId w:val="15"/>
        </w:numPr>
        <w:rPr>
          <w:color w:val="FF0000"/>
        </w:rPr>
      </w:pPr>
      <w:r w:rsidRPr="00D27391">
        <w:rPr>
          <w:color w:val="FF0000"/>
        </w:rPr>
        <w:object w:dxaOrig="225" w:dyaOrig="225" w14:anchorId="44B4E53C">
          <v:shape id="_x0000_i1258" type="#_x0000_t75" style="width:20.25pt;height:18pt" o:ole="">
            <v:imagedata r:id="rId7" o:title=""/>
          </v:shape>
          <w:control r:id="rId62" w:name="DefaultOcxName54" w:shapeid="_x0000_i1258"/>
        </w:object>
      </w:r>
      <w:r w:rsidRPr="00D27391">
        <w:rPr>
          <w:color w:val="FF0000"/>
        </w:rPr>
        <w:t> For XRPL projects only</w:t>
      </w:r>
    </w:p>
    <w:p w14:paraId="35D75152" w14:textId="77777777" w:rsidR="00BE3F9E" w:rsidRPr="00D27391" w:rsidRDefault="0036399B" w:rsidP="00744225">
      <w:pPr>
        <w:rPr>
          <w:color w:val="FF0000"/>
        </w:rPr>
      </w:pPr>
      <w:r w:rsidRPr="00D27391">
        <w:rPr>
          <w:color w:val="FF0000"/>
        </w:rPr>
        <w:t>Correct</w:t>
      </w:r>
    </w:p>
    <w:p w14:paraId="20578371" w14:textId="77777777" w:rsidR="00BE3F9E" w:rsidRPr="00D27391" w:rsidRDefault="00BE3F9E">
      <w:pPr>
        <w:rPr>
          <w:color w:val="FF0000"/>
        </w:rPr>
      </w:pPr>
      <w:r w:rsidRPr="00D27391">
        <w:rPr>
          <w:color w:val="FF0000"/>
        </w:rPr>
        <w:br w:type="page"/>
      </w:r>
    </w:p>
    <w:p w14:paraId="585A58EC" w14:textId="77777777"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14:paraId="1D122B88" w14:textId="77777777"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14:paraId="5D1CB30E" w14:textId="77777777"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14:paraId="04C31687"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4B43DCC9"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14:paraId="0579D727"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 xml:space="preserve">What is the greatest </w:t>
      </w:r>
      <w:proofErr w:type="gramStart"/>
      <w:r w:rsidRPr="00D27391">
        <w:rPr>
          <w:rFonts w:ascii="Calibri" w:eastAsia="Times New Roman" w:hAnsi="Calibri" w:cs="Calibri"/>
          <w:b/>
          <w:bCs/>
          <w:color w:val="000000"/>
        </w:rPr>
        <w:t>amount</w:t>
      </w:r>
      <w:proofErr w:type="gramEnd"/>
      <w:r w:rsidRPr="00D27391">
        <w:rPr>
          <w:rFonts w:ascii="Calibri" w:eastAsia="Times New Roman" w:hAnsi="Calibri" w:cs="Calibri"/>
          <w:b/>
          <w:bCs/>
          <w:color w:val="000000"/>
        </w:rPr>
        <w:t xml:space="preserve"> of resources available?</w:t>
      </w:r>
    </w:p>
    <w:p w14:paraId="2E3F9543"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14:paraId="584DF79E"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14:paraId="42213ECA"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14:paraId="1072B5C9"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14:paraId="1BB490CD"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Iron Ore's market capitalization is around 50 times that of platinum, but it is 227 000 times cheaper per </w:t>
      </w:r>
      <w:proofErr w:type="gramStart"/>
      <w:r w:rsidRPr="00D27391">
        <w:rPr>
          <w:rFonts w:ascii="Calibri" w:eastAsia="Times New Roman" w:hAnsi="Calibri" w:cs="Calibri"/>
          <w:color w:val="000000"/>
        </w:rPr>
        <w:t>ton.*</w:t>
      </w:r>
      <w:proofErr w:type="gramEnd"/>
      <w:r w:rsidRPr="00D27391">
        <w:rPr>
          <w:rFonts w:ascii="Calibri" w:eastAsia="Times New Roman" w:hAnsi="Calibri" w:cs="Calibri"/>
          <w:color w:val="000000"/>
        </w:rPr>
        <w:t>*</w:t>
      </w:r>
    </w:p>
    <w:p w14:paraId="7923C576" w14:textId="77777777"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14:paraId="6C5B3A86"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14:paraId="02E10DDC" w14:textId="77777777"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14:paraId="0EDD690C" w14:textId="77777777"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14:paraId="5F13A6B6" w14:textId="77777777"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14:paraId="0FEF6B30" w14:textId="77777777"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14:paraId="6EEFC675" w14:textId="77777777"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14:paraId="7F9D7547" w14:textId="77777777"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14:paraId="56A931E2" w14:textId="77777777"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14:paraId="33EB8624" w14:textId="77777777"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14:paraId="6D85E127" w14:textId="77777777"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14:paraId="441B7959" w14:textId="77777777"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14:paraId="6D0B1FA0" w14:textId="77777777"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14:paraId="5EC9243A" w14:textId="77777777"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14:paraId="657F9C82" w14:textId="77777777"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14:paraId="6BA42674" w14:textId="77777777" w:rsidR="00A43EF5" w:rsidRPr="00D27391" w:rsidRDefault="00A43EF5" w:rsidP="00D63C00">
      <w:pPr>
        <w:spacing w:line="240" w:lineRule="auto"/>
        <w:jc w:val="both"/>
        <w:rPr>
          <w:color w:val="FF0000"/>
        </w:rPr>
      </w:pPr>
    </w:p>
    <w:p w14:paraId="13641A51"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14:paraId="025257BE"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2BFCBDFC"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14:paraId="1A113B9A"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22283F44" w14:textId="77777777"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 xml:space="preserve">The Stellar Development Foundation used in excess of fifty percent of the Stellar supply (55 </w:t>
      </w:r>
      <w:proofErr w:type="gramStart"/>
      <w:r w:rsidRPr="00D27391">
        <w:rPr>
          <w:rFonts w:ascii="Calibri" w:hAnsi="Calibri" w:cs="Calibri"/>
          <w:color w:val="000000"/>
        </w:rPr>
        <w:t>Billion</w:t>
      </w:r>
      <w:proofErr w:type="gramEnd"/>
      <w:r w:rsidRPr="00D27391">
        <w:rPr>
          <w:rFonts w:ascii="Calibri" w:hAnsi="Calibri" w:cs="Calibri"/>
          <w:color w:val="000000"/>
        </w:rPr>
        <w:t xml:space="preserve"> XLM).</w:t>
      </w:r>
    </w:p>
    <w:p w14:paraId="7D0FCFA4" w14:textId="77777777"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14:paraId="629DD2C4" w14:textId="77777777"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14:paraId="5BABA3B6" w14:textId="77777777"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14:paraId="62B45648" w14:textId="77777777"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14:paraId="3B5EE7D7" w14:textId="77777777"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14:paraId="42F0FB39" w14:textId="77777777"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14:paraId="31E28490" w14:textId="77777777"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14:paraId="5A044D65" w14:textId="77777777"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14:paraId="721A07A9" w14:textId="77777777"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14:paraId="6BA4D4C7" w14:textId="77777777"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14:paraId="2D83D632" w14:textId="77777777"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14:paraId="35BD1867" w14:textId="77777777"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14:paraId="325DF1E6" w14:textId="77777777"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14:paraId="5915CD29" w14:textId="77777777"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14:paraId="346C781C"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14:paraId="40489853"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14:paraId="3C086CF0"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14:paraId="2A48034A"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14:paraId="27B2E807" w14:textId="77777777"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14:paraId="157C2C96" w14:textId="77777777"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14:paraId="57C73A60" w14:textId="77777777" w:rsidR="005F037A" w:rsidRPr="00D27391" w:rsidRDefault="005F037A" w:rsidP="00E528FD">
      <w:pPr>
        <w:spacing w:line="240" w:lineRule="auto"/>
        <w:jc w:val="both"/>
        <w:rPr>
          <w:rFonts w:ascii="Calibri" w:eastAsia="Times New Roman" w:hAnsi="Calibri" w:cs="Calibri"/>
          <w:b/>
          <w:bCs/>
          <w:color w:val="000000"/>
        </w:rPr>
      </w:pPr>
    </w:p>
    <w:p w14:paraId="11176472" w14:textId="77777777"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14:paraId="49752EA6" w14:textId="77777777"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2F8B69DA" w14:textId="77777777"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14:paraId="126897FB" w14:textId="77777777"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14:paraId="519B2C1C" w14:textId="77777777"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48F8034A"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14:paraId="6DA314E8"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14:paraId="2465FF1F" w14:textId="77777777"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14:paraId="77F8FF08"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14:paraId="265CCDA5"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5149F09B" w14:textId="77777777"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14:paraId="1CA056F5" w14:textId="77777777"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14:paraId="4E34B704" w14:textId="77777777"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14:paraId="575DEF44" w14:textId="77777777"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14:paraId="49B0E33D" w14:textId="77777777"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14:paraId="220A6557" w14:textId="77777777"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14:paraId="03DE8DB4" w14:textId="77777777"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14:paraId="0BEEF6BB" w14:textId="77777777"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14:paraId="697C0A38" w14:textId="77777777"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56A0FF94" w14:textId="77777777"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7979A68E" w14:textId="77777777"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14:paraId="4AF794F7" w14:textId="77777777"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14:paraId="171A997B" w14:textId="77777777" w:rsidR="005F037A" w:rsidRPr="00D27391" w:rsidRDefault="005F037A" w:rsidP="00E528FD">
      <w:pPr>
        <w:spacing w:line="240" w:lineRule="auto"/>
        <w:jc w:val="both"/>
        <w:rPr>
          <w:color w:val="FF0000"/>
        </w:rPr>
      </w:pPr>
    </w:p>
    <w:p w14:paraId="727EBDAD" w14:textId="77777777"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14:paraId="033F8652" w14:textId="77777777"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37109DA1" w14:textId="77777777"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14:paraId="1609082B"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14:paraId="7EA58241" w14:textId="77777777"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14:paraId="2E82EA68" w14:textId="77777777"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14:paraId="6F6755BF" w14:textId="77777777"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6A51628A" w14:textId="77777777"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4F3E4689" w14:textId="77777777"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14:paraId="2324E005" w14:textId="77777777"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14:paraId="58B2E905" w14:textId="77777777"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14:paraId="62A25069"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14:paraId="07F3C60E"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14:paraId="2E01CEDE"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14:paraId="1669F4F1"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14:paraId="79E6704E" w14:textId="77777777"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14:paraId="186F475D" w14:textId="77777777"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14:paraId="00118B56" w14:textId="77777777" w:rsidR="008351A5" w:rsidRPr="00D27391" w:rsidRDefault="008351A5" w:rsidP="00A5455C">
      <w:pPr>
        <w:spacing w:line="240" w:lineRule="auto"/>
        <w:jc w:val="both"/>
        <w:rPr>
          <w:rFonts w:ascii="Calibri" w:eastAsia="Times New Roman" w:hAnsi="Calibri" w:cs="Calibri"/>
          <w:color w:val="000000"/>
        </w:rPr>
      </w:pPr>
    </w:p>
    <w:p w14:paraId="3C1B1FD5" w14:textId="77777777"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14:paraId="77A1140E" w14:textId="77777777"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14:paraId="798B5737" w14:textId="77777777"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14:paraId="719DDC2D" w14:textId="77777777"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14:paraId="5014ACA6" w14:textId="77777777"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14:paraId="44303159" w14:textId="77777777"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14:paraId="07E20365" w14:textId="77777777"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14:paraId="04A8E7ED" w14:textId="77777777"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14:paraId="5ED62558" w14:textId="77777777"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14:paraId="58638E4A"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7E56873E"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14:paraId="588F57F9"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14:paraId="0E2ECE71" w14:textId="77777777"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14:paraId="34B27681" w14:textId="77777777"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14:paraId="3D790835"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673CAED2"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14:paraId="1E0B98C4"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14:paraId="3DF04EF3"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14:paraId="47119F83"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14:paraId="0A213943"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14:paraId="379E7C8F"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14:paraId="561D3CC9"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14:paraId="3AB1C5C2" w14:textId="77777777" w:rsidR="00123FD9" w:rsidRPr="00D27391" w:rsidRDefault="0083590B" w:rsidP="00123FD9">
      <w:pPr>
        <w:pStyle w:val="NormalWeb"/>
        <w:spacing w:before="0" w:beforeAutospacing="0" w:after="160" w:afterAutospacing="0"/>
      </w:pPr>
      <w:hyperlink r:id="rId69"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14:paraId="50FC7C0B"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14:paraId="012F804D" w14:textId="77777777"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14:paraId="1659B655" w14:textId="77777777"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14:paraId="0AB4A2BD"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4ED3F30E"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14:paraId="34203FBC"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14:paraId="5439D0C9" w14:textId="77777777"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14:paraId="490B7F6B" w14:textId="77777777"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14:paraId="592401E3" w14:textId="77777777"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14:paraId="55694F62"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44174E59" w14:textId="77777777"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14:paraId="4D258DD0"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14:paraId="34BE4A77" w14:textId="77777777"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14:paraId="033B9246" w14:textId="77777777"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14:paraId="1F672F25" w14:textId="77777777"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14:paraId="54885C42"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0E483B34" w14:textId="77777777"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14:paraId="0413EA99"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14:paraId="0B1BA59C"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14:paraId="3EAD03B9"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14:paraId="0E74B6F0"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14:paraId="2E9AC9CA"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14:paraId="033C117E" w14:textId="77777777"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3277D0B6"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14:paraId="398EA9F7"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14:paraId="311B3D07"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14:paraId="7D00F647"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14:paraId="28F4FF99"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14:paraId="59FE6985"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14:paraId="10230476" w14:textId="77777777"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14:paraId="2A6EE0FC" w14:textId="77777777"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14:paraId="7AB9ED46" w14:textId="77777777"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14:paraId="49D08C71" w14:textId="77777777"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14:paraId="41490ACF" w14:textId="77777777"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2A308B15"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14:paraId="767FAD12"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14:paraId="1B1F8BF8"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14:paraId="24496976"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14:paraId="7F032AB2" w14:textId="77777777"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14:paraId="3789FD54" w14:textId="77777777"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14:paraId="43C8535C" w14:textId="77777777"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14:paraId="7732D413" w14:textId="77777777"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14:paraId="73FECD11" w14:textId="77777777"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14:paraId="110E023C" w14:textId="77777777"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6178716A" w14:textId="77777777"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14:paraId="64A3E37F" w14:textId="77777777"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14:paraId="7E5B5FDE"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14:paraId="1279B499"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14:paraId="62120941"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14:paraId="68F9DAE0"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14:paraId="544EC287" w14:textId="77777777"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14:paraId="6C89983F" w14:textId="77777777"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14:paraId="75A2959B" w14:textId="77777777" w:rsidR="00D234D6" w:rsidRPr="00D27391" w:rsidRDefault="00D234D6" w:rsidP="007031E5">
      <w:pPr>
        <w:pStyle w:val="NormalWeb"/>
        <w:spacing w:before="0" w:beforeAutospacing="0" w:after="160" w:afterAutospacing="0"/>
        <w:jc w:val="both"/>
      </w:pPr>
    </w:p>
    <w:p w14:paraId="79524AB9"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14:paraId="65099F4E" w14:textId="77777777"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3D31562B"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14:paraId="28C37981"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14:paraId="7B265FB6"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14:paraId="0A32D071"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14:paraId="6253351A"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14:paraId="1B7525BE" w14:textId="77777777"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14:paraId="7835AB22" w14:textId="77777777"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14:paraId="3DF331A3" w14:textId="77777777"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35C3FE7A" w14:textId="77777777"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3B065401" w14:textId="77777777"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7CD1815A" w14:textId="77777777"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14:paraId="0C5C557B" w14:textId="77777777"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14:paraId="4D4805DB" w14:textId="77777777"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5F1588E9" w14:textId="77777777"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58323121" w14:textId="77777777"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18939AB4" w14:textId="77777777"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14:paraId="71A2AB74" w14:textId="77777777"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14:paraId="08986699"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14:paraId="59A4ACF5" w14:textId="77777777"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1D8C27BF" w14:textId="77777777"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D27391" w:rsidRDefault="00D8378A" w:rsidP="00D8378A">
      <w:pPr>
        <w:spacing w:after="0" w:line="240" w:lineRule="auto"/>
        <w:jc w:val="both"/>
        <w:rPr>
          <w:rFonts w:ascii="Times New Roman" w:eastAsia="Times New Roman" w:hAnsi="Times New Roman" w:cs="Times New Roman"/>
          <w:sz w:val="24"/>
          <w:szCs w:val="24"/>
        </w:rPr>
      </w:pPr>
    </w:p>
    <w:p w14:paraId="29FEB49D"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14:paraId="2B63B883"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14:paraId="775359AF" w14:textId="77777777"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14:paraId="53A498D1" w14:textId="77777777"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14:paraId="6C8768B5" w14:textId="77777777"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14:paraId="21C8DF57" w14:textId="77777777"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14:paraId="322CE28D" w14:textId="77777777"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7EFBFBCF" w14:textId="77777777"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14:paraId="23F82412" w14:textId="77777777"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14:paraId="018C815D" w14:textId="77777777"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14:paraId="064B7074" w14:textId="77777777"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14:paraId="1725D74E" w14:textId="77777777"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21C17D0C" w14:textId="77777777"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14:paraId="16E7084A" w14:textId="77777777"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14:paraId="3835BD26"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14:paraId="00A6327A" w14:textId="77777777"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02EB135E"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14:paraId="72E72070"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14:paraId="27D46BDA"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14:paraId="1B3A4F82"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14:paraId="2708E261"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14:paraId="1AE166E7"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14:paraId="54356038"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14:paraId="1EB915F1"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14:paraId="2E4572CE" w14:textId="77777777"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14:paraId="39521437" w14:textId="77777777"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14:paraId="1CDE517B" w14:textId="77777777"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14:paraId="17E8AAD0" w14:textId="77777777"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14:paraId="53ED99D8" w14:textId="77777777"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5D33DAB8" w14:textId="77777777"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14:paraId="295AAA39" w14:textId="77777777"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A whitepaper is only ever a </w:t>
      </w:r>
      <w:proofErr w:type="gramStart"/>
      <w:r w:rsidRPr="00D27391">
        <w:rPr>
          <w:rFonts w:ascii="Calibri" w:hAnsi="Calibri" w:cs="Calibri"/>
          <w:b/>
          <w:bCs/>
          <w:color w:val="000000"/>
          <w:sz w:val="22"/>
          <w:szCs w:val="22"/>
        </w:rPr>
        <w:t>best case</w:t>
      </w:r>
      <w:proofErr w:type="gramEnd"/>
      <w:r w:rsidRPr="00D27391">
        <w:rPr>
          <w:rFonts w:ascii="Calibri" w:hAnsi="Calibri" w:cs="Calibri"/>
          <w:b/>
          <w:bCs/>
          <w:color w:val="000000"/>
          <w:sz w:val="22"/>
          <w:szCs w:val="22"/>
        </w:rPr>
        <w:t xml:space="preserve"> scenario</w:t>
      </w:r>
    </w:p>
    <w:p w14:paraId="16411D55" w14:textId="77777777"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14:paraId="5B0F0A70" w14:textId="77777777"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14:paraId="6B104C3E" w14:textId="77777777"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6B49D364" w14:textId="77777777"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14:paraId="0A3FA0B0" w14:textId="77777777"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14:paraId="46042F11"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14:paraId="298E82AF" w14:textId="77777777"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5B382F71"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14:paraId="0C4122D7" w14:textId="77777777" w:rsidR="00CD5915" w:rsidRPr="00D27391" w:rsidRDefault="00CD5915" w:rsidP="00CD5915">
      <w:pPr>
        <w:spacing w:after="0" w:line="240" w:lineRule="auto"/>
        <w:jc w:val="both"/>
        <w:rPr>
          <w:rFonts w:ascii="Times New Roman" w:eastAsia="Times New Roman" w:hAnsi="Times New Roman" w:cs="Times New Roman"/>
          <w:sz w:val="24"/>
          <w:szCs w:val="24"/>
        </w:rPr>
      </w:pPr>
    </w:p>
    <w:p w14:paraId="39E23D91"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14:paraId="3760A4A4" w14:textId="77777777"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14:paraId="1198ED90" w14:textId="77777777"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14:paraId="32DE79D1" w14:textId="77777777" w:rsidR="00CD5915" w:rsidRPr="00D27391" w:rsidRDefault="00CD5915" w:rsidP="00CD5915">
      <w:pPr>
        <w:spacing w:after="0" w:line="240" w:lineRule="auto"/>
        <w:jc w:val="both"/>
        <w:rPr>
          <w:rFonts w:ascii="Times New Roman" w:eastAsia="Times New Roman" w:hAnsi="Times New Roman" w:cs="Times New Roman"/>
          <w:sz w:val="24"/>
          <w:szCs w:val="24"/>
        </w:rPr>
      </w:pPr>
    </w:p>
    <w:p w14:paraId="1BF40BDD"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14:paraId="7C77D4F4" w14:textId="77777777" w:rsidR="00CD5915" w:rsidRPr="00D27391" w:rsidRDefault="00CD5915" w:rsidP="00CD5915">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color w:val="000000"/>
        </w:rPr>
        <w:t>io.cypto</w:t>
      </w:r>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14:paraId="1C319346"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14:paraId="34EB9702" w14:textId="77777777"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14:paraId="04C02359" w14:textId="77777777"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False: If the project is </w:t>
      </w:r>
      <w:proofErr w:type="gramStart"/>
      <w:r w:rsidRPr="00D27391">
        <w:rPr>
          <w:rFonts w:ascii="Calibri" w:eastAsia="Times New Roman" w:hAnsi="Calibri" w:cs="Calibri"/>
          <w:b/>
          <w:bCs/>
          <w:color w:val="000000"/>
        </w:rPr>
        <w:t>REAL,  it</w:t>
      </w:r>
      <w:proofErr w:type="gramEnd"/>
      <w:r w:rsidRPr="00D27391">
        <w:rPr>
          <w:rFonts w:ascii="Calibri" w:eastAsia="Times New Roman" w:hAnsi="Calibri" w:cs="Calibri"/>
          <w:b/>
          <w:bCs/>
          <w:color w:val="000000"/>
        </w:rPr>
        <w:t xml:space="preserve"> has to have a .crypto web address</w:t>
      </w:r>
    </w:p>
    <w:p w14:paraId="5A18B0B2" w14:textId="77777777"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14:paraId="003F92AE" w14:textId="77777777"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14:paraId="21EAD3E9" w14:textId="77777777"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14:paraId="48D05C0D" w14:textId="77777777"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14:paraId="7C682EBE" w14:textId="77777777"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14:paraId="43D62EED" w14:textId="77777777"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14:paraId="0AD31657" w14:textId="77777777"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14:paraId="5F0CABB8" w14:textId="77777777"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14:paraId="0424A0D1" w14:textId="77777777"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14:paraId="0C3A25C8" w14:textId="77777777" w:rsidR="00A84D00" w:rsidRPr="00D27391" w:rsidRDefault="00A84D00" w:rsidP="00A84D00">
      <w:pPr>
        <w:spacing w:line="240" w:lineRule="auto"/>
        <w:jc w:val="both"/>
        <w:rPr>
          <w:rFonts w:ascii="Calibri" w:eastAsia="Times New Roman" w:hAnsi="Calibri" w:cs="Calibri"/>
          <w:bCs/>
          <w:color w:val="000000"/>
        </w:rPr>
      </w:pPr>
    </w:p>
    <w:p w14:paraId="2DC81172"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14:paraId="6F520732" w14:textId="77777777"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38EAFFA0"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14:paraId="5FAC67C3" w14:textId="77777777"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14:paraId="741589F7" w14:textId="77777777" w:rsidR="005F6136" w:rsidRPr="00D27391" w:rsidRDefault="005F6136" w:rsidP="005F6136">
      <w:pPr>
        <w:spacing w:after="0" w:line="240" w:lineRule="auto"/>
        <w:jc w:val="both"/>
        <w:rPr>
          <w:rFonts w:ascii="Times New Roman" w:eastAsia="Times New Roman" w:hAnsi="Times New Roman" w:cs="Times New Roman"/>
          <w:sz w:val="24"/>
          <w:szCs w:val="24"/>
        </w:rPr>
      </w:pPr>
    </w:p>
    <w:p w14:paraId="795AB8AC"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14:paraId="286B86B6"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14:paraId="401BC112"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14:paraId="03CA97EC"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14:paraId="0E32FE0C"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D27391" w:rsidRDefault="005F6136" w:rsidP="005F6136">
      <w:pPr>
        <w:spacing w:after="0" w:line="240" w:lineRule="auto"/>
        <w:jc w:val="both"/>
        <w:rPr>
          <w:rFonts w:ascii="Times New Roman" w:eastAsia="Times New Roman" w:hAnsi="Times New Roman" w:cs="Times New Roman"/>
          <w:sz w:val="24"/>
          <w:szCs w:val="24"/>
        </w:rPr>
      </w:pPr>
    </w:p>
    <w:p w14:paraId="63F45340" w14:textId="77777777"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doxx for an illustration: The Lazatech team doxx: </w:t>
      </w:r>
      <w:proofErr w:type="gramStart"/>
      <w:r w:rsidRPr="00D27391">
        <w:rPr>
          <w:rFonts w:ascii="Calibri" w:eastAsia="Times New Roman" w:hAnsi="Calibri" w:cs="Calibri"/>
          <w:color w:val="FF0000"/>
        </w:rPr>
        <w:t>https://www.trsryxrpl.com/about-us/ .</w:t>
      </w:r>
      <w:proofErr w:type="gramEnd"/>
      <w:r w:rsidRPr="00D27391">
        <w:rPr>
          <w:rFonts w:ascii="Calibri" w:eastAsia="Times New Roman" w:hAnsi="Calibri" w:cs="Calibri"/>
          <w:b/>
          <w:color w:val="FF0000"/>
        </w:rPr>
        <w:t>[FOR REVISION]</w:t>
      </w:r>
    </w:p>
    <w:p w14:paraId="2F2A98EA" w14:textId="77777777" w:rsidR="00B61DFF" w:rsidRPr="00D27391" w:rsidRDefault="00B61DFF" w:rsidP="005F6136">
      <w:pPr>
        <w:spacing w:line="240" w:lineRule="auto"/>
        <w:jc w:val="both"/>
        <w:rPr>
          <w:rFonts w:ascii="Calibri" w:eastAsia="Times New Roman" w:hAnsi="Calibri" w:cs="Calibri"/>
          <w:b/>
          <w:color w:val="FF0000"/>
        </w:rPr>
      </w:pPr>
    </w:p>
    <w:p w14:paraId="10391A9C" w14:textId="77777777"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14:paraId="79BE7EBA" w14:textId="77777777"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14:paraId="1C109E48" w14:textId="77777777"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14:paraId="4494FB9C" w14:textId="77777777"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14:paraId="22856624" w14:textId="77777777"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72AC3E14" w14:textId="77777777"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14:paraId="54D67EA6" w14:textId="77777777"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14:paraId="43C58A09" w14:textId="77777777"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14:paraId="0C4D4C0C" w14:textId="77777777"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14:paraId="0C6B147F" w14:textId="77777777"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02FDFF18" w14:textId="77777777"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14:paraId="652FDC9C" w14:textId="77777777"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14:paraId="782F42E8" w14:textId="77777777"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14:paraId="4826C740" w14:textId="77777777"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12B6BD97" w14:textId="77777777"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14:paraId="07940D72" w14:textId="77777777"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14:paraId="539C241B" w14:textId="77777777"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14:paraId="3948346D" w14:textId="77777777"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14:paraId="22101995" w14:textId="77777777"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14:paraId="5EB236C1" w14:textId="77777777" w:rsidR="001F27C0" w:rsidRPr="00D27391" w:rsidRDefault="001F27C0" w:rsidP="008C371B">
      <w:pPr>
        <w:spacing w:line="240" w:lineRule="auto"/>
        <w:jc w:val="both"/>
        <w:rPr>
          <w:rFonts w:ascii="Calibri" w:eastAsia="Times New Roman" w:hAnsi="Calibri" w:cs="Calibri"/>
          <w:color w:val="000000"/>
        </w:rPr>
      </w:pPr>
    </w:p>
    <w:p w14:paraId="75EB6AD8" w14:textId="77777777"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14:paraId="636ECD6A" w14:textId="77777777"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14:paraId="0B6B61C4" w14:textId="77777777"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14:paraId="31924EA2" w14:textId="77777777"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14:paraId="54DF59B1" w14:textId="77777777"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14:paraId="1780C806" w14:textId="77777777"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14:paraId="42865729" w14:textId="77777777"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14:paraId="36CA9696" w14:textId="77777777"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14:paraId="14FFD867" w14:textId="77777777"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14:paraId="361DAE14" w14:textId="77777777"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a project that doesn’t do </w:t>
      </w:r>
      <w:proofErr w:type="gramStart"/>
      <w:r w:rsidRPr="00D27391">
        <w:rPr>
          <w:rFonts w:ascii="Calibri" w:hAnsi="Calibri" w:cs="Calibri"/>
          <w:b/>
          <w:bCs/>
          <w:color w:val="000000"/>
          <w:sz w:val="22"/>
          <w:szCs w:val="22"/>
        </w:rPr>
        <w:t>AMA’s</w:t>
      </w:r>
      <w:proofErr w:type="gramEnd"/>
      <w:r w:rsidRPr="00D27391">
        <w:rPr>
          <w:rFonts w:ascii="Calibri" w:hAnsi="Calibri" w:cs="Calibri"/>
          <w:b/>
          <w:bCs/>
          <w:color w:val="000000"/>
          <w:sz w:val="22"/>
          <w:szCs w:val="22"/>
        </w:rPr>
        <w:t xml:space="preserve"> can’t be trusted</w:t>
      </w:r>
    </w:p>
    <w:p w14:paraId="2BABF3C2" w14:textId="77777777"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14:paraId="7EB31FAE" w14:textId="77777777"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14:paraId="38D35DFB" w14:textId="77777777"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14:paraId="1FC9451F" w14:textId="77777777"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14:paraId="076D6F10" w14:textId="77777777" w:rsidR="008C371B" w:rsidRPr="00D27391" w:rsidRDefault="008C371B" w:rsidP="008C371B">
      <w:pPr>
        <w:spacing w:line="240" w:lineRule="auto"/>
        <w:rPr>
          <w:rFonts w:ascii="Times New Roman" w:eastAsia="Times New Roman" w:hAnsi="Times New Roman" w:cs="Times New Roman"/>
          <w:b/>
          <w:sz w:val="24"/>
          <w:szCs w:val="24"/>
        </w:rPr>
      </w:pPr>
    </w:p>
    <w:p w14:paraId="0C4A6027"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14:paraId="1C577982"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62DD32B0"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14:paraId="5AEE6832"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14:paraId="07203357"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14:paraId="2E642274" w14:textId="77777777"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14:paraId="528A7802"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14:paraId="252AC396"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For more information on how to verify whether a token is blackholed or not, please see our </w:t>
      </w:r>
      <w:proofErr w:type="gramStart"/>
      <w:r w:rsidRPr="00D27391">
        <w:rPr>
          <w:rFonts w:ascii="Calibri" w:eastAsia="Times New Roman" w:hAnsi="Calibri" w:cs="Calibri"/>
          <w:color w:val="000000"/>
        </w:rPr>
        <w:t>up and coming</w:t>
      </w:r>
      <w:proofErr w:type="gramEnd"/>
      <w:r w:rsidRPr="00D27391">
        <w:rPr>
          <w:rFonts w:ascii="Calibri" w:eastAsia="Times New Roman" w:hAnsi="Calibri" w:cs="Calibri"/>
          <w:color w:val="000000"/>
        </w:rPr>
        <w:t xml:space="preserve"> forensics course, but for now you should get this information from their whitepaper or from their socials.</w:t>
      </w:r>
    </w:p>
    <w:p w14:paraId="72B1F065" w14:textId="77777777"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14:paraId="2F603A05" w14:textId="77777777"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14:paraId="199E97E1" w14:textId="77777777"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14:paraId="74353FD8" w14:textId="77777777"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14:paraId="39DF28A5" w14:textId="77777777"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4127206D" w14:textId="77777777"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14:paraId="1513D150" w14:textId="77777777"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14:paraId="3451AA21" w14:textId="77777777"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14:paraId="3BF87314" w14:textId="77777777"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14:paraId="45639DDB" w14:textId="77777777"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19ABC15D" w14:textId="77777777"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14:paraId="6D25C85A" w14:textId="77777777"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14:paraId="5D840E0B" w14:textId="77777777"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Holding What – Power </w:t>
      </w:r>
      <w:proofErr w:type="gramStart"/>
      <w:r w:rsidRPr="00D27391">
        <w:rPr>
          <w:rFonts w:ascii="Calibri" w:hAnsi="Calibri" w:cs="Calibri"/>
          <w:b/>
          <w:bCs/>
          <w:color w:val="000000"/>
          <w:sz w:val="22"/>
          <w:szCs w:val="22"/>
        </w:rPr>
        <w:t>In</w:t>
      </w:r>
      <w:proofErr w:type="gramEnd"/>
      <w:r w:rsidRPr="00D27391">
        <w:rPr>
          <w:rFonts w:ascii="Calibri" w:hAnsi="Calibri" w:cs="Calibri"/>
          <w:b/>
          <w:bCs/>
          <w:color w:val="000000"/>
          <w:sz w:val="22"/>
          <w:szCs w:val="22"/>
        </w:rPr>
        <w:t xml:space="preserve"> Numbers</w:t>
      </w:r>
    </w:p>
    <w:p w14:paraId="2E1BA4D2"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14:paraId="758EEA8C" w14:textId="77777777"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14:paraId="06C8EA09"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This is a very important part of DYOR. Before investing in a </w:t>
      </w:r>
      <w:proofErr w:type="gramStart"/>
      <w:r w:rsidRPr="00D27391">
        <w:rPr>
          <w:rFonts w:ascii="Calibri" w:hAnsi="Calibri" w:cs="Calibri"/>
          <w:color w:val="000000"/>
          <w:sz w:val="22"/>
          <w:szCs w:val="22"/>
        </w:rPr>
        <w:t>project</w:t>
      </w:r>
      <w:proofErr w:type="gramEnd"/>
      <w:r w:rsidRPr="00D27391">
        <w:rPr>
          <w:rFonts w:ascii="Calibri" w:hAnsi="Calibri" w:cs="Calibri"/>
          <w:color w:val="000000"/>
          <w:sz w:val="22"/>
          <w:szCs w:val="22"/>
        </w:rPr>
        <w:t xml:space="preserve"> you should always check how the circulating supply of tokens is held and by whom.</w:t>
      </w:r>
    </w:p>
    <w:p w14:paraId="64C70168"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Ordinarily, there will be one or several wallets holding a large </w:t>
      </w:r>
      <w:proofErr w:type="gramStart"/>
      <w:r w:rsidRPr="00D27391">
        <w:rPr>
          <w:rFonts w:ascii="Calibri" w:hAnsi="Calibri" w:cs="Calibri"/>
          <w:color w:val="000000"/>
          <w:sz w:val="22"/>
          <w:szCs w:val="22"/>
        </w:rPr>
        <w:t>amount</w:t>
      </w:r>
      <w:proofErr w:type="gramEnd"/>
      <w:r w:rsidRPr="00D27391">
        <w:rPr>
          <w:rFonts w:ascii="Calibri" w:hAnsi="Calibri" w:cs="Calibri"/>
          <w:color w:val="000000"/>
          <w:sz w:val="22"/>
          <w:szCs w:val="22"/>
        </w:rPr>
        <w:t xml:space="preserve">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14:paraId="7A8D834C" w14:textId="77777777"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rug </w:t>
      </w:r>
      <w:proofErr w:type="gramStart"/>
      <w:r w:rsidRPr="00D27391">
        <w:rPr>
          <w:rFonts w:ascii="Calibri" w:hAnsi="Calibri" w:cs="Calibri"/>
          <w:b/>
          <w:bCs/>
          <w:color w:val="000000"/>
          <w:sz w:val="22"/>
          <w:szCs w:val="22"/>
        </w:rPr>
        <w:t>pull</w:t>
      </w:r>
      <w:proofErr w:type="gramEnd"/>
      <w:r w:rsidRPr="00D27391">
        <w:rPr>
          <w:rFonts w:ascii="Calibri" w:hAnsi="Calibri" w:cs="Calibri"/>
          <w:b/>
          <w:bCs/>
          <w:color w:val="000000"/>
          <w:sz w:val="22"/>
          <w:szCs w:val="22"/>
        </w:rPr>
        <w:t>”</w:t>
      </w:r>
    </w:p>
    <w:p w14:paraId="21F2F93E" w14:textId="77777777"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D27391" w:rsidRDefault="008840A3" w:rsidP="008840A3">
      <w:pPr>
        <w:pStyle w:val="NormalWeb"/>
        <w:spacing w:before="0" w:beforeAutospacing="0" w:after="160" w:afterAutospacing="0"/>
        <w:jc w:val="both"/>
      </w:pPr>
    </w:p>
    <w:p w14:paraId="06361A3A" w14:textId="77777777"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14:paraId="6498E12F"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5803C3AA"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7"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8"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xml:space="preserve">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D27391">
        <w:rPr>
          <w:rFonts w:ascii="Calibri" w:hAnsi="Calibri" w:cs="Calibri"/>
          <w:color w:val="000000"/>
          <w:sz w:val="22"/>
          <w:szCs w:val="22"/>
        </w:rPr>
        <w:t>clarity</w:t>
      </w:r>
      <w:proofErr w:type="gramEnd"/>
      <w:r w:rsidRPr="00D27391">
        <w:rPr>
          <w:rFonts w:ascii="Calibri" w:hAnsi="Calibri" w:cs="Calibri"/>
          <w:color w:val="000000"/>
          <w:sz w:val="22"/>
          <w:szCs w:val="22"/>
        </w:rPr>
        <w:t>, so don’t hesitate.</w:t>
      </w:r>
    </w:p>
    <w:p w14:paraId="23762774" w14:textId="77777777"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Holding What – Power </w:t>
      </w:r>
      <w:proofErr w:type="gramStart"/>
      <w:r w:rsidRPr="00D27391">
        <w:rPr>
          <w:rFonts w:ascii="Calibri" w:hAnsi="Calibri" w:cs="Calibri"/>
          <w:b/>
          <w:bCs/>
          <w:color w:val="000000"/>
          <w:sz w:val="22"/>
          <w:szCs w:val="22"/>
        </w:rPr>
        <w:t>In</w:t>
      </w:r>
      <w:proofErr w:type="gramEnd"/>
      <w:r w:rsidRPr="00D27391">
        <w:rPr>
          <w:rFonts w:ascii="Calibri" w:hAnsi="Calibri" w:cs="Calibri"/>
          <w:b/>
          <w:bCs/>
          <w:color w:val="000000"/>
          <w:sz w:val="22"/>
          <w:szCs w:val="22"/>
        </w:rPr>
        <w:t xml:space="preserve"> Numbers Quiz</w:t>
      </w:r>
    </w:p>
    <w:p w14:paraId="06D446B0" w14:textId="77777777"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14:paraId="18A89499" w14:textId="77777777"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14:paraId="16597013" w14:textId="77777777"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14:paraId="002D4F1D" w14:textId="77777777"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6540C694" w14:textId="77777777"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14:paraId="010EFAB5" w14:textId="77777777"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14:paraId="36B49293"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 small </w:t>
      </w:r>
      <w:proofErr w:type="gramStart"/>
      <w:r w:rsidRPr="00D27391">
        <w:rPr>
          <w:rFonts w:ascii="Calibri" w:hAnsi="Calibri" w:cs="Calibri"/>
          <w:color w:val="000000"/>
          <w:sz w:val="22"/>
          <w:szCs w:val="22"/>
        </w:rPr>
        <w:t>amount</w:t>
      </w:r>
      <w:proofErr w:type="gramEnd"/>
      <w:r w:rsidRPr="00D27391">
        <w:rPr>
          <w:rFonts w:ascii="Calibri" w:hAnsi="Calibri" w:cs="Calibri"/>
          <w:color w:val="000000"/>
          <w:sz w:val="22"/>
          <w:szCs w:val="22"/>
        </w:rPr>
        <w:t xml:space="preserve"> of wallets holding the majority of the supply of the token</w:t>
      </w:r>
    </w:p>
    <w:p w14:paraId="4867DA4F"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14:paraId="532EE3E3"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14:paraId="48E9577A"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14:paraId="3ACDBF42" w14:textId="77777777"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022F1BF3" w14:textId="77777777"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14:paraId="644FEC00" w14:textId="77777777" w:rsidR="0080134F" w:rsidRPr="00D27391" w:rsidRDefault="0080134F" w:rsidP="00BA0DD2">
      <w:pPr>
        <w:spacing w:line="240" w:lineRule="auto"/>
        <w:jc w:val="both"/>
        <w:rPr>
          <w:rFonts w:ascii="Calibri" w:eastAsia="Times New Roman" w:hAnsi="Calibri" w:cs="Calibri"/>
          <w:color w:val="000000"/>
        </w:rPr>
      </w:pPr>
    </w:p>
    <w:p w14:paraId="691DBB14" w14:textId="77777777"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14:paraId="349EE182" w14:textId="77777777"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14:paraId="4E3DF9A3" w14:textId="77777777"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14:paraId="3A9ED202" w14:textId="77777777"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14:paraId="5855BBD4" w14:textId="77777777"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who are on a dip, and you manage to buy when the candles are red, then the chances of </w:t>
      </w:r>
      <w:proofErr w:type="gramStart"/>
      <w:r w:rsidRPr="00D27391">
        <w:rPr>
          <w:rFonts w:ascii="Calibri" w:hAnsi="Calibri" w:cs="Calibri"/>
        </w:rPr>
        <w:t>short term</w:t>
      </w:r>
      <w:proofErr w:type="gramEnd"/>
      <w:r w:rsidRPr="00D27391">
        <w:rPr>
          <w:rFonts w:ascii="Calibri" w:hAnsi="Calibri" w:cs="Calibri"/>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14:paraId="4871B6FC" w14:textId="77777777"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14:paraId="4D85BD7C" w14:textId="77777777"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14:paraId="1EC31305" w14:textId="77777777"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14:paraId="3CBD598B" w14:textId="77777777"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14:paraId="47210236" w14:textId="77777777"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14:paraId="585EADDA" w14:textId="77777777"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14:paraId="4340750A" w14:textId="77777777"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14:paraId="1AD6C93E" w14:textId="77777777"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14:paraId="3CF30360" w14:textId="77777777"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14:paraId="51D54806" w14:textId="77777777"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14:paraId="7E38F953" w14:textId="77777777" w:rsidR="000E219B" w:rsidRPr="00D27391" w:rsidRDefault="000E219B" w:rsidP="000E219B">
      <w:pPr>
        <w:pStyle w:val="NormalWeb"/>
        <w:spacing w:before="0" w:beforeAutospacing="0" w:after="160" w:afterAutospacing="0"/>
        <w:rPr>
          <w:rFonts w:ascii="Calibri" w:hAnsi="Calibri" w:cs="Calibri"/>
          <w:b/>
          <w:bCs/>
          <w:sz w:val="22"/>
          <w:szCs w:val="22"/>
        </w:rPr>
      </w:pPr>
    </w:p>
    <w:p w14:paraId="6AC1DB9D" w14:textId="77777777"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14:paraId="2A12F69F" w14:textId="77777777"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14:paraId="348BEA69" w14:textId="77777777"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14:paraId="76AC7DE8" w14:textId="77777777"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14:paraId="52671D39" w14:textId="77777777"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14:paraId="1745CCB4" w14:textId="77777777"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14:paraId="6BCAD6CD" w14:textId="77777777"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14:paraId="5F9F6644" w14:textId="77777777"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14:paraId="012318D9" w14:textId="77777777" w:rsidR="00CC4CA6" w:rsidRPr="00D27391" w:rsidRDefault="00CC4CA6" w:rsidP="00D44C58">
      <w:pPr>
        <w:spacing w:line="240" w:lineRule="auto"/>
        <w:jc w:val="both"/>
        <w:rPr>
          <w:rFonts w:ascii="Calibri" w:eastAsia="Times New Roman" w:hAnsi="Calibri" w:cs="Calibri"/>
          <w:color w:val="000000"/>
        </w:rPr>
      </w:pPr>
    </w:p>
    <w:p w14:paraId="3A7CDDA7" w14:textId="77777777"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14:paraId="63501893" w14:textId="77777777"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14:paraId="12CB9A98" w14:textId="77777777"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14:paraId="27F66EDF" w14:textId="77777777"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14:paraId="34081696" w14:textId="77777777"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4C7DB"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14:paraId="35574D76" w14:textId="77777777"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14:paraId="714380F4" w14:textId="77777777"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14:paraId="45B70FB8" w14:textId="77777777"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14:paraId="1AE2E215" w14:textId="77777777"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14:paraId="0D080A1C" w14:textId="77777777"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14:paraId="08789CC8" w14:textId="77777777"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14:paraId="16235882" w14:textId="77777777"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14:paraId="65074160" w14:textId="77777777" w:rsidR="001653FD" w:rsidRPr="00D27391" w:rsidRDefault="001653FD" w:rsidP="007A317E">
      <w:pPr>
        <w:spacing w:line="240" w:lineRule="auto"/>
        <w:jc w:val="both"/>
        <w:rPr>
          <w:rFonts w:ascii="Calibri" w:eastAsia="Times New Roman" w:hAnsi="Calibri" w:cs="Calibri"/>
          <w:b/>
          <w:bCs/>
          <w:color w:val="000000"/>
        </w:rPr>
      </w:pPr>
    </w:p>
    <w:p w14:paraId="6263EB05" w14:textId="77777777" w:rsidR="001653FD" w:rsidRPr="00D27391" w:rsidRDefault="001653FD" w:rsidP="001653FD">
      <w:pPr>
        <w:spacing w:line="240" w:lineRule="auto"/>
        <w:rPr>
          <w:rFonts w:ascii="Calibri" w:eastAsia="Times New Roman" w:hAnsi="Calibri" w:cs="Calibri"/>
          <w:color w:val="000000"/>
          <w:sz w:val="26"/>
          <w:szCs w:val="26"/>
        </w:rPr>
      </w:pPr>
    </w:p>
    <w:p w14:paraId="2E3C1548" w14:textId="77777777" w:rsidR="001653FD" w:rsidRPr="00D27391" w:rsidRDefault="001653FD" w:rsidP="001653FD">
      <w:pPr>
        <w:spacing w:line="240" w:lineRule="auto"/>
        <w:rPr>
          <w:rFonts w:ascii="Calibri" w:eastAsia="Times New Roman" w:hAnsi="Calibri" w:cs="Calibri"/>
          <w:color w:val="000000"/>
          <w:sz w:val="26"/>
          <w:szCs w:val="26"/>
        </w:rPr>
      </w:pPr>
    </w:p>
    <w:p w14:paraId="5209254D" w14:textId="77777777" w:rsidR="001653FD" w:rsidRPr="00D27391" w:rsidRDefault="001653FD" w:rsidP="001653FD">
      <w:pPr>
        <w:spacing w:line="240" w:lineRule="auto"/>
        <w:rPr>
          <w:rFonts w:ascii="Calibri" w:eastAsia="Times New Roman" w:hAnsi="Calibri" w:cs="Calibri"/>
          <w:color w:val="000000"/>
          <w:sz w:val="26"/>
          <w:szCs w:val="26"/>
        </w:rPr>
      </w:pPr>
    </w:p>
    <w:p w14:paraId="43E8D303" w14:textId="77777777" w:rsidR="001653FD" w:rsidRPr="00D27391" w:rsidRDefault="001653FD" w:rsidP="001653FD">
      <w:pPr>
        <w:spacing w:line="240" w:lineRule="auto"/>
        <w:rPr>
          <w:rFonts w:ascii="Calibri" w:eastAsia="Times New Roman" w:hAnsi="Calibri" w:cs="Calibri"/>
          <w:color w:val="000000"/>
          <w:sz w:val="26"/>
          <w:szCs w:val="26"/>
        </w:rPr>
      </w:pPr>
    </w:p>
    <w:p w14:paraId="55F40456" w14:textId="77777777" w:rsidR="001653FD" w:rsidRPr="00D27391" w:rsidRDefault="001653FD" w:rsidP="001653FD">
      <w:pPr>
        <w:spacing w:line="240" w:lineRule="auto"/>
        <w:rPr>
          <w:rFonts w:ascii="Calibri" w:eastAsia="Times New Roman" w:hAnsi="Calibri" w:cs="Calibri"/>
          <w:color w:val="000000"/>
          <w:sz w:val="26"/>
          <w:szCs w:val="26"/>
        </w:rPr>
      </w:pPr>
    </w:p>
    <w:p w14:paraId="0D5746D0" w14:textId="77777777" w:rsidR="001653FD" w:rsidRPr="00D27391" w:rsidRDefault="001653FD" w:rsidP="001653FD">
      <w:pPr>
        <w:spacing w:line="240" w:lineRule="auto"/>
        <w:rPr>
          <w:rFonts w:ascii="Calibri" w:eastAsia="Times New Roman" w:hAnsi="Calibri" w:cs="Calibri"/>
          <w:color w:val="000000"/>
          <w:sz w:val="26"/>
          <w:szCs w:val="26"/>
        </w:rPr>
      </w:pPr>
    </w:p>
    <w:p w14:paraId="68445ECB" w14:textId="77777777" w:rsidR="001653FD" w:rsidRPr="00D27391" w:rsidRDefault="001653FD" w:rsidP="001653FD">
      <w:pPr>
        <w:spacing w:line="240" w:lineRule="auto"/>
        <w:rPr>
          <w:rFonts w:ascii="Calibri" w:eastAsia="Times New Roman" w:hAnsi="Calibri" w:cs="Calibri"/>
          <w:color w:val="000000"/>
          <w:sz w:val="26"/>
          <w:szCs w:val="26"/>
        </w:rPr>
      </w:pPr>
    </w:p>
    <w:p w14:paraId="21F58BA8" w14:textId="77777777" w:rsidR="001653FD" w:rsidRPr="00D27391" w:rsidRDefault="001653FD" w:rsidP="001653FD">
      <w:pPr>
        <w:spacing w:line="240" w:lineRule="auto"/>
        <w:rPr>
          <w:rFonts w:ascii="Calibri" w:eastAsia="Times New Roman" w:hAnsi="Calibri" w:cs="Calibri"/>
          <w:color w:val="000000"/>
          <w:sz w:val="26"/>
          <w:szCs w:val="26"/>
        </w:rPr>
      </w:pPr>
    </w:p>
    <w:p w14:paraId="63FB73D0" w14:textId="77777777"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14:paraId="4096CCDA" w14:textId="77777777"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14:paraId="743D9C50" w14:textId="77777777"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14:paraId="7AA29016" w14:textId="77777777"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497E92E7" w14:textId="77777777"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17D68BF3" w14:textId="77777777"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 xml:space="preserve">The total number of shares of a token traded during a given time period is referred to as trading volume. Trading volume is a technical indicator because it represents a </w:t>
      </w:r>
      <w:proofErr w:type="gramStart"/>
      <w:r w:rsidRPr="00D27391">
        <w:rPr>
          <w:rFonts w:ascii="Calibri" w:eastAsia="Times New Roman" w:hAnsi="Calibri" w:cs="Calibri"/>
          <w:color w:val="000000"/>
        </w:rPr>
        <w:t>token’s</w:t>
      </w:r>
      <w:proofErr w:type="gramEnd"/>
      <w:r w:rsidRPr="00D27391">
        <w:rPr>
          <w:rFonts w:ascii="Calibri" w:eastAsia="Times New Roman" w:hAnsi="Calibri" w:cs="Calibri"/>
          <w:color w:val="000000"/>
        </w:rPr>
        <w:t xml:space="preserve">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14:paraId="1A32E954" w14:textId="77777777"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14:paraId="2E2DEFF8" w14:textId="77777777"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2" w:history="1">
        <w:r w:rsidRPr="00D27391">
          <w:rPr>
            <w:rStyle w:val="Hyperlink"/>
            <w:rFonts w:ascii="Calibri" w:eastAsiaTheme="majorEastAsia" w:hAnsi="Calibri" w:cs="Calibri"/>
            <w:b/>
            <w:bCs/>
            <w:color w:val="0563C1"/>
            <w:sz w:val="22"/>
            <w:szCs w:val="22"/>
            <w:u w:val="none"/>
          </w:rPr>
          <w:t>NEXT LESSON</w:t>
        </w:r>
      </w:hyperlink>
    </w:p>
    <w:p w14:paraId="335BB644" w14:textId="77777777"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14:paraId="606C18E1"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14:paraId="2E036933"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14:paraId="53E78DDC"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14:paraId="753A23EF"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14:paraId="5281810F" w14:textId="77777777"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4D40F264" w14:textId="77777777"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14:paraId="4F9FCD47" w14:textId="77777777"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14:paraId="40930CA9" w14:textId="77777777"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14:paraId="64599080" w14:textId="77777777"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5B0967EC" w14:textId="77777777" w:rsidR="00B3288A" w:rsidRPr="00D27391" w:rsidRDefault="00B3288A" w:rsidP="00DF59A8">
      <w:pPr>
        <w:pStyle w:val="NormalWeb"/>
        <w:spacing w:before="0" w:beforeAutospacing="0" w:after="160" w:afterAutospacing="0"/>
      </w:pPr>
    </w:p>
    <w:p w14:paraId="12E4B861"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14:paraId="6B822D70"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7C161779"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768F6B79"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14:paraId="771AFE29"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14:paraId="619558D0" w14:textId="77777777"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14:paraId="397D0F63" w14:textId="77777777"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14:paraId="0DC40B0E" w14:textId="77777777"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5" w:history="1">
        <w:r w:rsidRPr="00D27391">
          <w:rPr>
            <w:rStyle w:val="Hyperlink"/>
            <w:rFonts w:ascii="Calibri" w:eastAsiaTheme="majorEastAsia" w:hAnsi="Calibri" w:cs="Calibri"/>
            <w:b/>
            <w:bCs/>
            <w:color w:val="0563C1"/>
            <w:sz w:val="22"/>
            <w:szCs w:val="22"/>
            <w:u w:val="none"/>
          </w:rPr>
          <w:t>NEXT LESSON</w:t>
        </w:r>
      </w:hyperlink>
    </w:p>
    <w:p w14:paraId="34E8D381" w14:textId="77777777"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14:paraId="6306D746" w14:textId="77777777"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187D8959" w14:textId="77777777"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230AEAE8" w14:textId="77777777"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74E29C5F" w14:textId="77777777"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14:paraId="3495DD67" w14:textId="77777777"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745B79AD" w14:textId="77777777"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7457EA10" w14:textId="77777777"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6BBB70B4" w14:textId="77777777"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14:paraId="10DFA434" w14:textId="77777777"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14:paraId="6EAB0746"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14:paraId="324304F6" w14:textId="77777777"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14:paraId="50222702"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14:paraId="493F692B"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14:paraId="518CCB4E"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D27391" w:rsidRDefault="000C39A7" w:rsidP="00383F17">
      <w:pPr>
        <w:pStyle w:val="NormalWeb"/>
        <w:spacing w:before="0" w:beforeAutospacing="0" w:after="160" w:afterAutospacing="0"/>
      </w:pPr>
    </w:p>
    <w:p w14:paraId="126BA9F4" w14:textId="77777777"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14:paraId="4763B448"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89" w:history="1">
        <w:r w:rsidRPr="00D27391">
          <w:rPr>
            <w:rStyle w:val="Hyperlink"/>
            <w:rFonts w:ascii="Calibri" w:eastAsiaTheme="majorEastAsia" w:hAnsi="Calibri" w:cs="Calibri"/>
            <w:b/>
            <w:bCs/>
            <w:color w:val="0563C1"/>
            <w:sz w:val="22"/>
            <w:szCs w:val="22"/>
            <w:u w:val="none"/>
          </w:rPr>
          <w:t>NEXT LESSON</w:t>
        </w:r>
      </w:hyperlink>
    </w:p>
    <w:p w14:paraId="5708024D" w14:textId="77777777"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14:paraId="694D1D23" w14:textId="77777777"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14:paraId="4E63A766" w14:textId="77777777"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14:paraId="6019CC2B" w14:textId="77777777"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14:paraId="58BA7ED6"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05A0C331" w14:textId="77777777"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14:paraId="036CF46A" w14:textId="77777777"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14:paraId="5DE9BB29" w14:textId="77777777"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14:paraId="6ABDF00E"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14:paraId="13AF32F6"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14:paraId="4342D418" w14:textId="77777777"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14:paraId="75CF768E" w14:textId="77777777"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14:paraId="33041D9F" w14:textId="77777777"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14:paraId="3FF1364D" w14:textId="77777777"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14:paraId="23BD0423" w14:textId="77777777"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 xml:space="preserve">Purchase and burn – It </w:t>
      </w:r>
      <w:proofErr w:type="gramStart"/>
      <w:r w:rsidRPr="00D27391">
        <w:rPr>
          <w:rFonts w:ascii="Calibri" w:hAnsi="Calibri" w:cs="Calibri"/>
          <w:color w:val="000000"/>
          <w:sz w:val="22"/>
          <w:szCs w:val="22"/>
        </w:rPr>
        <w:t>entails</w:t>
      </w:r>
      <w:proofErr w:type="gramEnd"/>
      <w:r w:rsidRPr="00D27391">
        <w:rPr>
          <w:rFonts w:ascii="Calibri" w:hAnsi="Calibri" w:cs="Calibri"/>
          <w:color w:val="000000"/>
          <w:sz w:val="22"/>
          <w:szCs w:val="22"/>
        </w:rPr>
        <w:t xml:space="preserve"> removing tokens from the system and rendering them unusable. The creator or minting company of deflationary tokens buys back a significant </w:t>
      </w:r>
      <w:proofErr w:type="gramStart"/>
      <w:r w:rsidRPr="00D27391">
        <w:rPr>
          <w:rFonts w:ascii="Calibri" w:hAnsi="Calibri" w:cs="Calibri"/>
          <w:color w:val="000000"/>
          <w:sz w:val="22"/>
          <w:szCs w:val="22"/>
        </w:rPr>
        <w:t>amount</w:t>
      </w:r>
      <w:proofErr w:type="gramEnd"/>
      <w:r w:rsidRPr="00D27391">
        <w:rPr>
          <w:rFonts w:ascii="Calibri" w:hAnsi="Calibri" w:cs="Calibri"/>
          <w:color w:val="000000"/>
          <w:sz w:val="22"/>
          <w:szCs w:val="22"/>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14:paraId="48D78DF3"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2" w:history="1">
        <w:r w:rsidRPr="00D27391">
          <w:rPr>
            <w:rStyle w:val="Hyperlink"/>
            <w:rFonts w:ascii="Calibri" w:eastAsiaTheme="majorEastAsia" w:hAnsi="Calibri" w:cs="Calibri"/>
            <w:b/>
            <w:bCs/>
            <w:color w:val="0563C1"/>
            <w:sz w:val="22"/>
            <w:szCs w:val="22"/>
            <w:u w:val="none"/>
          </w:rPr>
          <w:t>NEXT LESSON</w:t>
        </w:r>
      </w:hyperlink>
    </w:p>
    <w:p w14:paraId="106D7CAC" w14:textId="77777777"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14:paraId="53547A58" w14:textId="77777777"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6AE67415" w14:textId="77777777"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26003BF9"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72097A20" w14:textId="77777777"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14:paraId="709F0014" w14:textId="77777777"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1ED2F32F" w14:textId="77777777"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1DC8058D"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14:paraId="1D89C3E6"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14:paraId="492D0195" w14:textId="77777777" w:rsidR="00383F17" w:rsidRPr="00D27391" w:rsidRDefault="00383F17" w:rsidP="00243F96">
      <w:pPr>
        <w:pStyle w:val="NormalWeb"/>
        <w:spacing w:before="0" w:beforeAutospacing="0" w:after="160" w:afterAutospacing="0"/>
      </w:pPr>
    </w:p>
    <w:p w14:paraId="5EA27F5A"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14:paraId="1AFC91D0"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6672A48A"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571F2304"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14:paraId="608F24F8"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14:paraId="47E3C286"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D27391" w:rsidRDefault="00022326" w:rsidP="00E36B1D">
      <w:pPr>
        <w:spacing w:line="240" w:lineRule="auto"/>
        <w:rPr>
          <w:rFonts w:ascii="Times New Roman" w:eastAsia="Times New Roman" w:hAnsi="Times New Roman" w:cs="Times New Roman"/>
          <w:sz w:val="24"/>
          <w:szCs w:val="24"/>
        </w:rPr>
      </w:pPr>
    </w:p>
    <w:p w14:paraId="0CF96F03" w14:textId="77777777"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14:paraId="582483C1" w14:textId="77777777"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4" w:history="1">
        <w:r w:rsidRPr="00D27391">
          <w:rPr>
            <w:rStyle w:val="Hyperlink"/>
            <w:rFonts w:ascii="Calibri" w:eastAsiaTheme="majorEastAsia" w:hAnsi="Calibri" w:cs="Calibri"/>
            <w:b/>
            <w:bCs/>
            <w:color w:val="0563C1"/>
            <w:sz w:val="22"/>
            <w:szCs w:val="22"/>
            <w:u w:val="none"/>
          </w:rPr>
          <w:t>NEXT LESSON</w:t>
        </w:r>
      </w:hyperlink>
    </w:p>
    <w:p w14:paraId="0BDF6FC3" w14:textId="77777777"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14:paraId="15CF4DDB" w14:textId="77777777"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14:paraId="4CEA7F02" w14:textId="77777777"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14:paraId="5B174F42" w14:textId="77777777"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28488785" w14:textId="77777777" w:rsidR="00E36B1D" w:rsidRPr="00D27391" w:rsidRDefault="00E36B1D" w:rsidP="00243F96">
      <w:pPr>
        <w:pStyle w:val="NormalWeb"/>
        <w:spacing w:before="0" w:beforeAutospacing="0" w:after="160" w:afterAutospacing="0"/>
      </w:pPr>
    </w:p>
    <w:p w14:paraId="0183CC6B" w14:textId="77777777"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14:paraId="3845C2D8"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6750A51F"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1BDB7499"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14:paraId="34C994BB"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14:paraId="345B8846"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D27391" w:rsidRDefault="00243F96" w:rsidP="001556DC">
      <w:pPr>
        <w:spacing w:line="240" w:lineRule="auto"/>
        <w:rPr>
          <w:rFonts w:ascii="Calibri" w:eastAsia="Times New Roman" w:hAnsi="Calibri" w:cs="Calibri"/>
          <w:color w:val="000000"/>
        </w:rPr>
      </w:pPr>
    </w:p>
    <w:p w14:paraId="2934ECED" w14:textId="77777777"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14:paraId="6E7210A5" w14:textId="77777777"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6" w:history="1">
        <w:r w:rsidRPr="00D27391">
          <w:rPr>
            <w:rStyle w:val="Hyperlink"/>
            <w:rFonts w:ascii="Calibri" w:eastAsiaTheme="majorEastAsia" w:hAnsi="Calibri" w:cs="Calibri"/>
            <w:b/>
            <w:bCs/>
            <w:color w:val="0563C1"/>
            <w:sz w:val="22"/>
            <w:szCs w:val="22"/>
            <w:u w:val="none"/>
          </w:rPr>
          <w:t>NEXT LESSON</w:t>
        </w:r>
      </w:hyperlink>
    </w:p>
    <w:p w14:paraId="28F56DE6" w14:textId="77777777"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14:paraId="6A85D004"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14:paraId="2A8A23E3"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14:paraId="108F8DAA"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14:paraId="6E3A7032"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14:paraId="52EF2C44" w14:textId="77777777"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3C822184" w14:textId="77777777"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14:paraId="674CA59C" w14:textId="77777777"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027A37A7" w14:textId="77777777"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25B5BD50" w14:textId="77777777"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482C7005" w14:textId="77777777" w:rsidR="00E62C59" w:rsidRPr="00D27391" w:rsidRDefault="00E62C59" w:rsidP="001556DC">
      <w:pPr>
        <w:spacing w:line="240" w:lineRule="auto"/>
        <w:rPr>
          <w:rFonts w:ascii="Calibri" w:eastAsia="Times New Roman" w:hAnsi="Calibri" w:cs="Calibri"/>
          <w:color w:val="000000"/>
        </w:rPr>
      </w:pPr>
    </w:p>
    <w:p w14:paraId="6BD24502" w14:textId="77777777" w:rsidR="00FD483E" w:rsidRPr="00D27391" w:rsidRDefault="00FD483E" w:rsidP="001556DC">
      <w:pPr>
        <w:spacing w:line="240" w:lineRule="auto"/>
        <w:rPr>
          <w:rFonts w:ascii="Calibri" w:eastAsia="Times New Roman" w:hAnsi="Calibri" w:cs="Calibri"/>
          <w:color w:val="000000"/>
        </w:rPr>
      </w:pPr>
    </w:p>
    <w:p w14:paraId="7CAE4BB8" w14:textId="77777777" w:rsidR="00FD483E" w:rsidRPr="00D27391" w:rsidRDefault="00FD483E" w:rsidP="001556DC">
      <w:pPr>
        <w:spacing w:line="240" w:lineRule="auto"/>
        <w:rPr>
          <w:rFonts w:ascii="Calibri" w:eastAsia="Times New Roman" w:hAnsi="Calibri" w:cs="Calibri"/>
          <w:color w:val="000000"/>
        </w:rPr>
      </w:pPr>
    </w:p>
    <w:p w14:paraId="459BC48F" w14:textId="77777777" w:rsidR="00FD483E" w:rsidRPr="00D27391" w:rsidRDefault="00FD483E" w:rsidP="001556DC">
      <w:pPr>
        <w:spacing w:line="240" w:lineRule="auto"/>
        <w:rPr>
          <w:rFonts w:ascii="Calibri" w:eastAsia="Times New Roman" w:hAnsi="Calibri" w:cs="Calibri"/>
          <w:color w:val="000000"/>
        </w:rPr>
      </w:pPr>
    </w:p>
    <w:p w14:paraId="03D07F64" w14:textId="77777777" w:rsidR="00FD483E" w:rsidRPr="00D27391" w:rsidRDefault="00FD483E" w:rsidP="001556DC">
      <w:pPr>
        <w:spacing w:line="240" w:lineRule="auto"/>
        <w:rPr>
          <w:rFonts w:ascii="Calibri" w:eastAsia="Times New Roman" w:hAnsi="Calibri" w:cs="Calibri"/>
          <w:color w:val="000000"/>
        </w:rPr>
      </w:pPr>
    </w:p>
    <w:p w14:paraId="70B3BFD8" w14:textId="77777777" w:rsidR="00FD483E" w:rsidRPr="00D27391" w:rsidRDefault="00FD483E" w:rsidP="001556DC">
      <w:pPr>
        <w:spacing w:line="240" w:lineRule="auto"/>
        <w:rPr>
          <w:rFonts w:ascii="Calibri" w:eastAsia="Times New Roman" w:hAnsi="Calibri" w:cs="Calibri"/>
          <w:color w:val="000000"/>
        </w:rPr>
      </w:pPr>
    </w:p>
    <w:p w14:paraId="3AD3BB3A" w14:textId="77777777"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14:paraId="67C2805A" w14:textId="77777777" w:rsidR="00FD483E" w:rsidRPr="00D27391" w:rsidRDefault="0083590B" w:rsidP="00FD483E">
      <w:pPr>
        <w:pStyle w:val="NormalWeb"/>
        <w:spacing w:before="0" w:beforeAutospacing="0" w:after="160" w:afterAutospacing="0"/>
      </w:pPr>
      <w:hyperlink r:id="rId97"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14:paraId="2BC2E632" w14:textId="77777777" w:rsidR="00FD483E" w:rsidRPr="00D27391" w:rsidRDefault="0083590B"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14:paraId="6F05DC69" w14:textId="77777777" w:rsidR="00FD483E" w:rsidRPr="00D27391" w:rsidRDefault="0083590B"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i/>
            <w:iCs/>
            <w:color w:val="000000"/>
            <w:sz w:val="22"/>
            <w:szCs w:val="22"/>
            <w:u w:val="none"/>
          </w:rPr>
          <w:t>Length: 10 minutes</w:t>
        </w:r>
      </w:hyperlink>
    </w:p>
    <w:p w14:paraId="4EE59697" w14:textId="77777777" w:rsidR="00FD483E" w:rsidRPr="00D27391" w:rsidRDefault="0083590B"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color w:val="000000"/>
            <w:sz w:val="22"/>
            <w:szCs w:val="22"/>
            <w:u w:val="none"/>
          </w:rPr>
          <w:t>How to read a candlestick</w:t>
        </w:r>
      </w:hyperlink>
    </w:p>
    <w:p w14:paraId="58CEEECE" w14:textId="77777777" w:rsidR="00FD483E" w:rsidRPr="00D27391" w:rsidRDefault="0083590B"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D27391">
          <w:rPr>
            <w:rStyle w:val="Hyperlink"/>
            <w:rFonts w:ascii="Calibri" w:eastAsiaTheme="majorEastAsia" w:hAnsi="Calibri" w:cs="Calibri"/>
            <w:color w:val="000000"/>
            <w:sz w:val="22"/>
            <w:szCs w:val="22"/>
            <w:u w:val="none"/>
          </w:rPr>
          <w:t>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14:paraId="15AC2769" w14:textId="77777777" w:rsidR="00FD483E" w:rsidRPr="00D27391" w:rsidRDefault="0083590B"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2" w:history="1">
        <w:r w:rsidR="00FD483E" w:rsidRPr="00D27391">
          <w:rPr>
            <w:rStyle w:val="Hyperlink"/>
            <w:rFonts w:ascii="Calibri" w:eastAsiaTheme="majorEastAsia" w:hAnsi="Calibri" w:cs="Calibri"/>
            <w:color w:val="000000"/>
            <w:sz w:val="22"/>
            <w:szCs w:val="22"/>
            <w:u w:val="none"/>
          </w:rPr>
          <w:t xml:space="preserve">The body of the candle is the open and close range of the time frame selected (a 5 min timeframe means each candle represents a </w:t>
        </w:r>
        <w:proofErr w:type="gramStart"/>
        <w:r w:rsidR="00FD483E" w:rsidRPr="00D27391">
          <w:rPr>
            <w:rStyle w:val="Hyperlink"/>
            <w:rFonts w:ascii="Calibri" w:eastAsiaTheme="majorEastAsia" w:hAnsi="Calibri" w:cs="Calibri"/>
            <w:color w:val="000000"/>
            <w:sz w:val="22"/>
            <w:szCs w:val="22"/>
            <w:u w:val="none"/>
          </w:rPr>
          <w:t>5 minute</w:t>
        </w:r>
        <w:proofErr w:type="gramEnd"/>
        <w:r w:rsidR="00FD483E" w:rsidRPr="00D27391">
          <w:rPr>
            <w:rStyle w:val="Hyperlink"/>
            <w:rFonts w:ascii="Calibri" w:eastAsiaTheme="majorEastAsia" w:hAnsi="Calibri" w:cs="Calibri"/>
            <w:color w:val="000000"/>
            <w:sz w:val="22"/>
            <w:szCs w:val="22"/>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D27391" w:rsidRDefault="0083590B"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14:paraId="63DFCC4F" w14:textId="77777777" w:rsidR="00FD483E" w:rsidRPr="00D27391" w:rsidRDefault="0083590B"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14:paraId="1BADE950" w14:textId="77777777"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D27391" w:rsidRDefault="00FD483E" w:rsidP="001556DC">
      <w:pPr>
        <w:spacing w:line="240" w:lineRule="auto"/>
        <w:rPr>
          <w:rFonts w:ascii="Calibri" w:eastAsia="Times New Roman" w:hAnsi="Calibri" w:cs="Calibri"/>
          <w:color w:val="000000"/>
        </w:rPr>
      </w:pPr>
    </w:p>
    <w:p w14:paraId="17E0DD3E" w14:textId="77777777" w:rsidR="0060407F" w:rsidRPr="00D27391" w:rsidRDefault="0083590B" w:rsidP="0060407F">
      <w:pPr>
        <w:pStyle w:val="NormalWeb"/>
        <w:spacing w:before="0" w:beforeAutospacing="0" w:after="160" w:afterAutospacing="0"/>
      </w:pPr>
      <w:hyperlink r:id="rId106" w:history="1">
        <w:r w:rsidR="0060407F" w:rsidRPr="00D27391">
          <w:rPr>
            <w:rStyle w:val="Hyperlink"/>
            <w:rFonts w:ascii="Calibri" w:eastAsiaTheme="majorEastAsia" w:hAnsi="Calibri" w:cs="Calibri"/>
            <w:b/>
            <w:bCs/>
            <w:color w:val="000000"/>
            <w:sz w:val="22"/>
            <w:szCs w:val="22"/>
            <w:u w:val="none"/>
          </w:rPr>
          <w:t>Lesson 1 – Candlesticks Quiz</w:t>
        </w:r>
      </w:hyperlink>
    </w:p>
    <w:p w14:paraId="2894583C" w14:textId="77777777" w:rsidR="0060407F" w:rsidRPr="00D27391" w:rsidRDefault="0083590B"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8" w:history="1">
        <w:r w:rsidR="0060407F" w:rsidRPr="00D27391">
          <w:rPr>
            <w:rStyle w:val="Hyperlink"/>
            <w:rFonts w:ascii="Calibri" w:eastAsiaTheme="majorEastAsia" w:hAnsi="Calibri" w:cs="Calibri"/>
            <w:b/>
            <w:bCs/>
            <w:color w:val="000000"/>
            <w:sz w:val="22"/>
            <w:szCs w:val="22"/>
            <w:u w:val="none"/>
          </w:rPr>
          <w:t>NEXT LESSON</w:t>
        </w:r>
      </w:hyperlink>
    </w:p>
    <w:p w14:paraId="5E09BEED" w14:textId="77777777" w:rsidR="0060407F" w:rsidRPr="00D27391" w:rsidRDefault="0083590B"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09" w:history="1">
        <w:r w:rsidR="0060407F" w:rsidRPr="00D27391">
          <w:rPr>
            <w:rStyle w:val="Hyperlink"/>
            <w:rFonts w:ascii="Calibri" w:eastAsiaTheme="majorEastAsia" w:hAnsi="Calibri" w:cs="Calibri"/>
            <w:b/>
            <w:bCs/>
            <w:color w:val="000000"/>
            <w:sz w:val="22"/>
            <w:szCs w:val="22"/>
            <w:u w:val="none"/>
          </w:rPr>
          <w:t xml:space="preserve">From what you learned about a red </w:t>
        </w:r>
        <w:proofErr w:type="gramStart"/>
        <w:r w:rsidR="0060407F" w:rsidRPr="00D27391">
          <w:rPr>
            <w:rStyle w:val="Hyperlink"/>
            <w:rFonts w:ascii="Calibri" w:eastAsiaTheme="majorEastAsia" w:hAnsi="Calibri" w:cs="Calibri"/>
            <w:b/>
            <w:bCs/>
            <w:color w:val="000000"/>
            <w:sz w:val="22"/>
            <w:szCs w:val="22"/>
            <w:u w:val="none"/>
          </w:rPr>
          <w:t>candle,</w:t>
        </w:r>
        <w:proofErr w:type="gramEnd"/>
        <w:r w:rsidR="0060407F" w:rsidRPr="00D27391">
          <w:rPr>
            <w:rStyle w:val="Hyperlink"/>
            <w:rFonts w:ascii="Calibri" w:eastAsiaTheme="majorEastAsia" w:hAnsi="Calibri" w:cs="Calibri"/>
            <w:b/>
            <w:bCs/>
            <w:color w:val="000000"/>
            <w:sz w:val="22"/>
            <w:szCs w:val="22"/>
            <w:u w:val="none"/>
          </w:rPr>
          <w:t xml:space="preserve"> can you conclude the current price from the latest candle below?</w:t>
        </w:r>
      </w:hyperlink>
    </w:p>
    <w:p w14:paraId="36EE6EBA" w14:textId="77777777"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D27391" w:rsidRDefault="0083590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1" w:history="1">
        <w:r w:rsidR="0060407F" w:rsidRPr="00D27391">
          <w:rPr>
            <w:rFonts w:ascii="Calibri" w:hAnsi="Calibri" w:cs="Calibri"/>
            <w:noProof/>
            <w:color w:val="000000"/>
            <w:sz w:val="22"/>
            <w:szCs w:val="22"/>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14:paraId="3E74C491" w14:textId="77777777" w:rsidR="0060407F" w:rsidRPr="00D27391" w:rsidRDefault="0083590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3" w:history="1">
        <w:r w:rsidR="0060407F" w:rsidRPr="00D27391">
          <w:rPr>
            <w:rFonts w:ascii="Calibri" w:hAnsi="Calibri" w:cs="Calibri"/>
            <w:noProof/>
            <w:color w:val="000000"/>
            <w:sz w:val="22"/>
            <w:szCs w:val="22"/>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14:paraId="20A5CC90" w14:textId="77777777" w:rsidR="0060407F" w:rsidRPr="00D27391" w:rsidRDefault="0083590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14:paraId="13A57AA5" w14:textId="77777777" w:rsidR="0060407F" w:rsidRPr="00D27391" w:rsidRDefault="0083590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6" w:history="1">
        <w:r w:rsidR="0060407F" w:rsidRPr="00D27391">
          <w:rPr>
            <w:rFonts w:ascii="Calibri" w:hAnsi="Calibri" w:cs="Calibri"/>
            <w:noProof/>
            <w:color w:val="000000"/>
            <w:sz w:val="22"/>
            <w:szCs w:val="22"/>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14:paraId="4E5EC69C" w14:textId="77777777" w:rsidR="0060407F" w:rsidRPr="00D27391" w:rsidRDefault="0083590B" w:rsidP="0060407F">
      <w:pPr>
        <w:pStyle w:val="NormalWeb"/>
        <w:spacing w:before="0" w:beforeAutospacing="0" w:after="160" w:afterAutospacing="0"/>
      </w:pPr>
      <w:hyperlink r:id="rId117"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14:paraId="24F63121" w14:textId="77777777" w:rsidR="0060407F" w:rsidRPr="00D27391" w:rsidRDefault="0083590B"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8"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D27391" w:rsidRDefault="0083590B"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0" w:history="1">
        <w:r w:rsidR="0060407F" w:rsidRPr="00D27391">
          <w:rPr>
            <w:rFonts w:ascii="Calibri" w:hAnsi="Calibri" w:cs="Calibri"/>
            <w:noProof/>
            <w:color w:val="000000"/>
            <w:sz w:val="22"/>
            <w:szCs w:val="22"/>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14:paraId="61E3657A" w14:textId="77777777" w:rsidR="0060407F" w:rsidRPr="00D27391" w:rsidRDefault="0083590B"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14:paraId="6BB8D614" w14:textId="77777777" w:rsidR="0060407F" w:rsidRPr="00D27391" w:rsidRDefault="0083590B" w:rsidP="0060407F">
      <w:pPr>
        <w:pStyle w:val="NormalWeb"/>
        <w:spacing w:before="0" w:beforeAutospacing="0" w:after="160" w:afterAutospacing="0"/>
      </w:pPr>
      <w:hyperlink r:id="rId122"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14:paraId="2CF9B886" w14:textId="77777777" w:rsidR="0060407F" w:rsidRPr="00D27391" w:rsidRDefault="0083590B"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3" w:history="1">
        <w:r w:rsidR="0060407F" w:rsidRPr="00D27391">
          <w:rPr>
            <w:rStyle w:val="Hyperlink"/>
            <w:rFonts w:ascii="Calibri" w:eastAsiaTheme="majorEastAsia" w:hAnsi="Calibri" w:cs="Calibri"/>
            <w:b/>
            <w:bCs/>
            <w:color w:val="000000"/>
            <w:sz w:val="22"/>
            <w:szCs w:val="22"/>
            <w:u w:val="none"/>
          </w:rPr>
          <w:t xml:space="preserve">From what you learned about a green </w:t>
        </w:r>
        <w:proofErr w:type="gramStart"/>
        <w:r w:rsidR="0060407F" w:rsidRPr="00D27391">
          <w:rPr>
            <w:rStyle w:val="Hyperlink"/>
            <w:rFonts w:ascii="Calibri" w:eastAsiaTheme="majorEastAsia" w:hAnsi="Calibri" w:cs="Calibri"/>
            <w:b/>
            <w:bCs/>
            <w:color w:val="000000"/>
            <w:sz w:val="22"/>
            <w:szCs w:val="22"/>
            <w:u w:val="none"/>
          </w:rPr>
          <w:t>candle,</w:t>
        </w:r>
        <w:proofErr w:type="gramEnd"/>
        <w:r w:rsidR="0060407F" w:rsidRPr="00D27391">
          <w:rPr>
            <w:rStyle w:val="Hyperlink"/>
            <w:rFonts w:ascii="Calibri" w:eastAsiaTheme="majorEastAsia" w:hAnsi="Calibri" w:cs="Calibri"/>
            <w:b/>
            <w:bCs/>
            <w:color w:val="000000"/>
            <w:sz w:val="22"/>
            <w:szCs w:val="22"/>
            <w:u w:val="none"/>
          </w:rPr>
          <w:t xml:space="preserve"> can you conclude the current price from the latest candle below?</w:t>
        </w:r>
      </w:hyperlink>
    </w:p>
    <w:p w14:paraId="0328BEE1" w14:textId="77777777"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D27391" w:rsidRDefault="0083590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4" w:history="1">
        <w:r w:rsidR="0060407F" w:rsidRPr="00D27391">
          <w:rPr>
            <w:rFonts w:ascii="Calibri" w:hAnsi="Calibri" w:cs="Calibri"/>
            <w:noProof/>
            <w:color w:val="000000"/>
            <w:sz w:val="22"/>
            <w:szCs w:val="22"/>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14:paraId="31956B75" w14:textId="77777777" w:rsidR="0060407F" w:rsidRPr="00D27391" w:rsidRDefault="0083590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14:paraId="4C482685" w14:textId="77777777" w:rsidR="0060407F" w:rsidRPr="00D27391" w:rsidRDefault="0083590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14:paraId="06FA8CF1" w14:textId="77777777" w:rsidR="0060407F" w:rsidRPr="00D27391" w:rsidRDefault="0083590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14:paraId="54FDBE1C" w14:textId="77777777" w:rsidR="0060407F" w:rsidRPr="00D27391" w:rsidRDefault="0083590B" w:rsidP="0060407F">
      <w:pPr>
        <w:pStyle w:val="NormalWeb"/>
        <w:spacing w:before="0" w:beforeAutospacing="0" w:after="160" w:afterAutospacing="0"/>
      </w:pPr>
      <w:hyperlink r:id="rId12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14:paraId="257319BB" w14:textId="77777777" w:rsidR="003F15CD" w:rsidRPr="00D27391" w:rsidRDefault="0083590B" w:rsidP="003F15CD">
      <w:pPr>
        <w:pStyle w:val="NormalWeb"/>
        <w:spacing w:before="0" w:beforeAutospacing="0" w:after="160" w:afterAutospacing="0"/>
      </w:pPr>
      <w:hyperlink r:id="rId129" w:history="1">
        <w:r w:rsidR="003F15CD" w:rsidRPr="00D27391">
          <w:rPr>
            <w:rStyle w:val="Hyperlink"/>
            <w:rFonts w:ascii="Calibri" w:eastAsiaTheme="majorEastAsia" w:hAnsi="Calibri" w:cs="Calibri"/>
            <w:b/>
            <w:bCs/>
            <w:color w:val="000000"/>
            <w:sz w:val="22"/>
            <w:szCs w:val="22"/>
            <w:u w:val="none"/>
          </w:rPr>
          <w:t>Lesson 2 – Chart Types</w:t>
        </w:r>
      </w:hyperlink>
    </w:p>
    <w:p w14:paraId="4BAEE171" w14:textId="77777777" w:rsidR="003F15CD" w:rsidRPr="00D27391" w:rsidRDefault="0083590B"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14:paraId="0F0B82F9" w14:textId="77777777" w:rsidR="003F15CD" w:rsidRPr="00D27391" w:rsidRDefault="0083590B"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i/>
            <w:iCs/>
            <w:color w:val="000000"/>
            <w:sz w:val="22"/>
            <w:szCs w:val="22"/>
            <w:u w:val="none"/>
          </w:rPr>
          <w:t>Length: 10 minutes</w:t>
        </w:r>
      </w:hyperlink>
    </w:p>
    <w:p w14:paraId="47AC328B" w14:textId="77777777" w:rsidR="003F15CD" w:rsidRPr="00D27391" w:rsidRDefault="0083590B"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14:paraId="341BDF28" w14:textId="77777777" w:rsidR="003F15CD" w:rsidRPr="00D27391" w:rsidRDefault="0083590B"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3"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14:paraId="2C4CC126" w14:textId="77777777" w:rsidR="003F15CD" w:rsidRPr="00D27391" w:rsidRDefault="0083590B"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14:paraId="179A8A73" w14:textId="77777777" w:rsidR="003F15CD" w:rsidRPr="00D27391" w:rsidRDefault="0083590B"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14:paraId="1EBE27BC" w14:textId="77777777"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D27391" w:rsidRDefault="0083590B" w:rsidP="00D27391">
      <w:pPr>
        <w:pStyle w:val="NormalWeb"/>
        <w:spacing w:before="0" w:beforeAutospacing="0" w:after="160" w:afterAutospacing="0"/>
      </w:pPr>
      <w:hyperlink r:id="rId137" w:history="1">
        <w:r w:rsidR="00D27391" w:rsidRPr="00D27391">
          <w:rPr>
            <w:rStyle w:val="Hyperlink"/>
            <w:rFonts w:ascii="Calibri" w:eastAsiaTheme="majorEastAsia" w:hAnsi="Calibri" w:cs="Calibri"/>
            <w:b/>
            <w:bCs/>
            <w:color w:val="000000"/>
            <w:sz w:val="22"/>
            <w:szCs w:val="22"/>
            <w:u w:val="none"/>
          </w:rPr>
          <w:t>Lesson 2 – Chart Types Quiz</w:t>
        </w:r>
      </w:hyperlink>
    </w:p>
    <w:p w14:paraId="2AD02D1C" w14:textId="77777777" w:rsidR="00D27391" w:rsidRPr="00D27391" w:rsidRDefault="0083590B"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39" w:history="1">
        <w:r w:rsidR="00D27391" w:rsidRPr="00D27391">
          <w:rPr>
            <w:rStyle w:val="Hyperlink"/>
            <w:rFonts w:ascii="Calibri" w:eastAsiaTheme="majorEastAsia" w:hAnsi="Calibri" w:cs="Calibri"/>
            <w:b/>
            <w:bCs/>
            <w:color w:val="000000"/>
            <w:sz w:val="22"/>
            <w:szCs w:val="22"/>
            <w:u w:val="none"/>
          </w:rPr>
          <w:t>NEXT LESSON</w:t>
        </w:r>
      </w:hyperlink>
    </w:p>
    <w:p w14:paraId="0F5F56B4" w14:textId="77777777" w:rsidR="00D27391" w:rsidRPr="00D27391" w:rsidRDefault="0083590B"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0"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14:paraId="578DFC19" w14:textId="77777777"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D27391" w:rsidRDefault="0083590B"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2" w:history="1">
        <w:r w:rsidR="00D27391" w:rsidRPr="00D27391">
          <w:rPr>
            <w:rFonts w:ascii="Calibri" w:hAnsi="Calibri" w:cs="Calibri"/>
            <w:noProof/>
            <w:color w:val="000000"/>
            <w:sz w:val="22"/>
            <w:szCs w:val="22"/>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14:paraId="7F8CFE07" w14:textId="77777777" w:rsidR="00D27391" w:rsidRPr="00D27391" w:rsidRDefault="0083590B"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xml:space="preserve"> The one of the </w:t>
        </w:r>
        <w:proofErr w:type="gramStart"/>
        <w:r w:rsidR="00D27391" w:rsidRPr="00D27391">
          <w:rPr>
            <w:rStyle w:val="Hyperlink"/>
            <w:rFonts w:ascii="Calibri" w:eastAsiaTheme="majorEastAsia" w:hAnsi="Calibri" w:cs="Calibri"/>
            <w:color w:val="000000"/>
            <w:sz w:val="22"/>
            <w:szCs w:val="22"/>
            <w:u w:val="none"/>
          </w:rPr>
          <w:t>left</w:t>
        </w:r>
        <w:proofErr w:type="gramEnd"/>
      </w:hyperlink>
    </w:p>
    <w:p w14:paraId="5EFA50A5" w14:textId="77777777" w:rsidR="00D27391" w:rsidRPr="00D27391" w:rsidRDefault="0083590B"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14:paraId="43F4BEC1" w14:textId="77777777" w:rsidR="00D27391" w:rsidRPr="00D27391" w:rsidRDefault="0083590B" w:rsidP="00D27391">
      <w:pPr>
        <w:pStyle w:val="NormalWeb"/>
        <w:spacing w:before="0" w:beforeAutospacing="0" w:after="160" w:afterAutospacing="0"/>
      </w:pPr>
      <w:hyperlink r:id="rId145"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14:paraId="1F46D2C6" w14:textId="77777777" w:rsidR="00D27391" w:rsidRPr="00D27391" w:rsidRDefault="0083590B"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6"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14:paraId="7B10B58A" w14:textId="77777777" w:rsidR="00D27391" w:rsidRPr="00D27391" w:rsidRDefault="0083590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7" w:history="1">
        <w:r w:rsidR="00D27391" w:rsidRPr="00D27391">
          <w:rPr>
            <w:rFonts w:ascii="Calibri" w:hAnsi="Calibri" w:cs="Calibri"/>
            <w:noProof/>
            <w:color w:val="000000"/>
            <w:sz w:val="22"/>
            <w:szCs w:val="22"/>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14:paraId="4B117780" w14:textId="77777777" w:rsidR="00D27391" w:rsidRPr="00D27391" w:rsidRDefault="0083590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14:paraId="782259D0" w14:textId="77777777" w:rsidR="00D27391" w:rsidRPr="00D27391" w:rsidRDefault="0083590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14:paraId="58DC8B7A" w14:textId="77777777" w:rsidR="00D27391" w:rsidRPr="00D27391" w:rsidRDefault="0083590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14:paraId="1FDFBE89" w14:textId="77777777" w:rsidR="00D27391" w:rsidRPr="00D27391" w:rsidRDefault="0083590B" w:rsidP="00D27391">
      <w:pPr>
        <w:pStyle w:val="NormalWeb"/>
        <w:spacing w:before="0" w:beforeAutospacing="0" w:after="160" w:afterAutospacing="0"/>
      </w:pPr>
      <w:hyperlink r:id="rId151"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14:paraId="659D40DE" w14:textId="77777777" w:rsidR="0060407F" w:rsidRDefault="0060407F" w:rsidP="001556DC">
      <w:pPr>
        <w:spacing w:line="240" w:lineRule="auto"/>
        <w:rPr>
          <w:rFonts w:ascii="Calibri" w:eastAsia="Times New Roman" w:hAnsi="Calibri" w:cs="Calibri"/>
          <w:color w:val="000000"/>
        </w:rPr>
      </w:pPr>
    </w:p>
    <w:p w14:paraId="5CCE8034" w14:textId="77777777"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14:paraId="791938E2" w14:textId="77777777"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14:paraId="57A828D1" w14:textId="77777777"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14:paraId="6932B75C" w14:textId="77777777"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 xml:space="preserve">When drawing trend </w:t>
      </w:r>
      <w:proofErr w:type="gramStart"/>
      <w:r w:rsidRPr="00B37140">
        <w:rPr>
          <w:rFonts w:ascii="Calibri" w:eastAsia="Times New Roman" w:hAnsi="Calibri" w:cs="Calibri"/>
          <w:color w:val="000000"/>
        </w:rPr>
        <w:t>lines</w:t>
      </w:r>
      <w:proofErr w:type="gramEnd"/>
      <w:r w:rsidRPr="00B37140">
        <w:rPr>
          <w:rFonts w:ascii="Calibri" w:eastAsia="Times New Roman" w:hAnsi="Calibri" w:cs="Calibri"/>
          <w:color w:val="000000"/>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 xml:space="preserve">As price action flows between the trend </w:t>
      </w:r>
      <w:proofErr w:type="gramStart"/>
      <w:r w:rsidRPr="00B37140">
        <w:rPr>
          <w:rFonts w:ascii="Calibri" w:eastAsia="Times New Roman" w:hAnsi="Calibri" w:cs="Calibri"/>
          <w:color w:val="000000"/>
        </w:rPr>
        <w:t>lines</w:t>
      </w:r>
      <w:proofErr w:type="gramEnd"/>
      <w:r w:rsidRPr="00B37140">
        <w:rPr>
          <w:rFonts w:ascii="Calibri" w:eastAsia="Times New Roman" w:hAnsi="Calibri" w:cs="Calibri"/>
          <w:color w:val="000000"/>
        </w:rPr>
        <w:t xml:space="preserve"> you may have to make adjustments to them, and to make the chart cleaner, delete trend lines that aren’t needed anymore.</w:t>
      </w:r>
    </w:p>
    <w:p w14:paraId="7DCB4083" w14:textId="77777777"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 xml:space="preserve">Day traders most likely will use one minute or </w:t>
      </w:r>
      <w:proofErr w:type="gramStart"/>
      <w:r w:rsidR="00B37140" w:rsidRPr="00B37140">
        <w:rPr>
          <w:rFonts w:ascii="Calibri" w:eastAsia="Times New Roman" w:hAnsi="Calibri" w:cs="Calibri"/>
          <w:color w:val="000000"/>
        </w:rPr>
        <w:t>five minute</w:t>
      </w:r>
      <w:proofErr w:type="gramEnd"/>
      <w:r w:rsidR="00B37140" w:rsidRPr="00B37140">
        <w:rPr>
          <w:rFonts w:ascii="Calibri" w:eastAsia="Times New Roman" w:hAnsi="Calibri" w:cs="Calibri"/>
          <w:color w:val="000000"/>
        </w:rPr>
        <w:t xml:space="preserve"> charts to draw trend lines, as they are looking for short term trades.</w:t>
      </w:r>
    </w:p>
    <w:p w14:paraId="7976E828" w14:textId="77777777" w:rsidR="00B37140" w:rsidRPr="00B37140" w:rsidRDefault="00B37140" w:rsidP="00B37140">
      <w:pPr>
        <w:spacing w:line="240" w:lineRule="auto"/>
        <w:rPr>
          <w:rFonts w:ascii="Times New Roman" w:eastAsia="Times New Roman" w:hAnsi="Times New Roman" w:cs="Times New Roman"/>
          <w:sz w:val="24"/>
          <w:szCs w:val="24"/>
        </w:rPr>
      </w:pPr>
    </w:p>
    <w:p w14:paraId="61B54F6C" w14:textId="77777777" w:rsidR="00B37140" w:rsidRDefault="00B37140" w:rsidP="001556DC">
      <w:pPr>
        <w:spacing w:line="240" w:lineRule="auto"/>
        <w:rPr>
          <w:rFonts w:ascii="Calibri" w:eastAsia="Times New Roman" w:hAnsi="Calibri" w:cs="Calibri"/>
          <w:color w:val="000000"/>
        </w:rPr>
      </w:pPr>
    </w:p>
    <w:p w14:paraId="03B4DD0C" w14:textId="77777777" w:rsidR="00B37140" w:rsidRDefault="00B37140" w:rsidP="001556DC">
      <w:pPr>
        <w:spacing w:line="240" w:lineRule="auto"/>
        <w:rPr>
          <w:rFonts w:ascii="Calibri" w:eastAsia="Times New Roman" w:hAnsi="Calibri" w:cs="Calibri"/>
          <w:color w:val="000000"/>
        </w:rPr>
      </w:pPr>
    </w:p>
    <w:p w14:paraId="4C90BDAC" w14:textId="77777777" w:rsidR="00B37140" w:rsidRDefault="00B37140" w:rsidP="001556DC">
      <w:pPr>
        <w:spacing w:line="240" w:lineRule="auto"/>
        <w:rPr>
          <w:rFonts w:ascii="Calibri" w:eastAsia="Times New Roman" w:hAnsi="Calibri" w:cs="Calibri"/>
          <w:color w:val="000000"/>
        </w:rPr>
      </w:pPr>
    </w:p>
    <w:p w14:paraId="67C93EAE" w14:textId="77777777" w:rsidR="00B37140" w:rsidRDefault="00B37140" w:rsidP="001556DC">
      <w:pPr>
        <w:spacing w:line="240" w:lineRule="auto"/>
        <w:rPr>
          <w:rFonts w:ascii="Calibri" w:eastAsia="Times New Roman" w:hAnsi="Calibri" w:cs="Calibri"/>
          <w:color w:val="000000"/>
        </w:rPr>
      </w:pPr>
    </w:p>
    <w:p w14:paraId="2E769931" w14:textId="77777777" w:rsidR="00B37140" w:rsidRDefault="00B37140" w:rsidP="001556DC">
      <w:pPr>
        <w:spacing w:line="240" w:lineRule="auto"/>
        <w:rPr>
          <w:rFonts w:ascii="Calibri" w:eastAsia="Times New Roman" w:hAnsi="Calibri" w:cs="Calibri"/>
          <w:color w:val="000000"/>
        </w:rPr>
      </w:pPr>
    </w:p>
    <w:p w14:paraId="16DFA992" w14:textId="77777777" w:rsidR="00B37140" w:rsidRDefault="00B37140" w:rsidP="001556DC">
      <w:pPr>
        <w:spacing w:line="240" w:lineRule="auto"/>
        <w:rPr>
          <w:rFonts w:ascii="Calibri" w:eastAsia="Times New Roman" w:hAnsi="Calibri" w:cs="Calibri"/>
          <w:color w:val="000000"/>
        </w:rPr>
      </w:pPr>
    </w:p>
    <w:p w14:paraId="1D79056E" w14:textId="77777777" w:rsidR="00B37140" w:rsidRDefault="00B37140" w:rsidP="001556DC">
      <w:pPr>
        <w:spacing w:line="240" w:lineRule="auto"/>
        <w:rPr>
          <w:rFonts w:ascii="Calibri" w:eastAsia="Times New Roman" w:hAnsi="Calibri" w:cs="Calibri"/>
          <w:color w:val="000000"/>
        </w:rPr>
      </w:pPr>
    </w:p>
    <w:p w14:paraId="46D21A10" w14:textId="77777777" w:rsidR="00B37140" w:rsidRDefault="00B37140" w:rsidP="001556DC">
      <w:pPr>
        <w:spacing w:line="240" w:lineRule="auto"/>
        <w:rPr>
          <w:rFonts w:ascii="Calibri" w:eastAsia="Times New Roman" w:hAnsi="Calibri" w:cs="Calibri"/>
          <w:color w:val="000000"/>
        </w:rPr>
      </w:pPr>
    </w:p>
    <w:p w14:paraId="053EAE22" w14:textId="77777777" w:rsidR="00B37140" w:rsidRDefault="00B37140" w:rsidP="001556DC">
      <w:pPr>
        <w:spacing w:line="240" w:lineRule="auto"/>
        <w:rPr>
          <w:rFonts w:ascii="Calibri" w:eastAsia="Times New Roman" w:hAnsi="Calibri" w:cs="Calibri"/>
          <w:color w:val="000000"/>
        </w:rPr>
      </w:pPr>
    </w:p>
    <w:p w14:paraId="50AB0B6B" w14:textId="77777777" w:rsidR="00B37140" w:rsidRDefault="00B37140" w:rsidP="001556DC">
      <w:pPr>
        <w:spacing w:line="240" w:lineRule="auto"/>
        <w:rPr>
          <w:rFonts w:ascii="Calibri" w:eastAsia="Times New Roman" w:hAnsi="Calibri" w:cs="Calibri"/>
          <w:color w:val="000000"/>
        </w:rPr>
      </w:pPr>
    </w:p>
    <w:p w14:paraId="4CE1E322" w14:textId="77777777"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14:paraId="10D37256" w14:textId="77777777"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3" w:history="1">
        <w:r>
          <w:rPr>
            <w:rStyle w:val="Hyperlink"/>
            <w:rFonts w:ascii="Calibri" w:eastAsiaTheme="majorEastAsia" w:hAnsi="Calibri" w:cs="Calibri"/>
            <w:b/>
            <w:bCs/>
            <w:color w:val="0563C1"/>
            <w:sz w:val="22"/>
            <w:szCs w:val="22"/>
          </w:rPr>
          <w:t>NEXT LESSON</w:t>
        </w:r>
      </w:hyperlink>
    </w:p>
    <w:p w14:paraId="1AD5FEB3" w14:textId="77777777"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14:paraId="1E98C802" w14:textId="77777777"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14:paraId="663DCA4B" w14:textId="77777777"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14:paraId="6B8689B8" w14:textId="77777777"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14:paraId="235E35F5" w14:textId="77777777"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048B0DF" w14:textId="77777777"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Swing traders should draw trend lines using a </w:t>
      </w:r>
      <w:proofErr w:type="gramStart"/>
      <w:r>
        <w:rPr>
          <w:rFonts w:ascii="Calibri" w:hAnsi="Calibri" w:cs="Calibri"/>
          <w:b/>
          <w:bCs/>
          <w:color w:val="000000"/>
          <w:sz w:val="22"/>
          <w:szCs w:val="22"/>
        </w:rPr>
        <w:t>5 minute</w:t>
      </w:r>
      <w:proofErr w:type="gramEnd"/>
      <w:r>
        <w:rPr>
          <w:rFonts w:ascii="Calibri" w:hAnsi="Calibri" w:cs="Calibri"/>
          <w:b/>
          <w:bCs/>
          <w:color w:val="000000"/>
          <w:sz w:val="22"/>
          <w:szCs w:val="22"/>
        </w:rPr>
        <w:t xml:space="preserve"> chart?</w:t>
      </w:r>
    </w:p>
    <w:p w14:paraId="2FB6560C" w14:textId="77777777"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14:paraId="010FC7BB" w14:textId="77777777"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14:paraId="556DFB58" w14:textId="77777777"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14:paraId="77503177" w14:textId="77777777" w:rsidR="00690E00" w:rsidRDefault="00690E00" w:rsidP="0042748B">
      <w:pPr>
        <w:spacing w:line="240" w:lineRule="auto"/>
        <w:rPr>
          <w:rFonts w:ascii="Calibri" w:hAnsi="Calibri" w:cs="Calibri"/>
          <w:b/>
          <w:bCs/>
          <w:color w:val="000000"/>
        </w:rPr>
      </w:pPr>
    </w:p>
    <w:p w14:paraId="5A868702" w14:textId="77777777"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14:paraId="75F63D67" w14:textId="77777777"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029E84EB" w14:textId="77777777"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14:paraId="165DDF73" w14:textId="77777777"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14:paraId="2A51FB79" w14:textId="77777777"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14:paraId="26292062" w14:textId="77777777"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14:paraId="12CC17C3" w14:textId="77777777" w:rsidR="00690E00" w:rsidRDefault="00690E00" w:rsidP="0042748B">
      <w:pPr>
        <w:spacing w:line="240" w:lineRule="auto"/>
        <w:rPr>
          <w:rFonts w:ascii="Calibri" w:hAnsi="Calibri" w:cs="Calibri"/>
          <w:b/>
          <w:bCs/>
          <w:color w:val="000000"/>
        </w:rPr>
      </w:pPr>
      <w:r>
        <w:rPr>
          <w:rFonts w:ascii="Calibri" w:hAnsi="Calibri" w:cs="Calibri"/>
          <w:b/>
          <w:bCs/>
          <w:color w:val="000000"/>
        </w:rPr>
        <w:tab/>
      </w:r>
    </w:p>
    <w:p w14:paraId="3AB8443F" w14:textId="77777777" w:rsidR="00690E00" w:rsidRDefault="00690E00" w:rsidP="0042748B">
      <w:pPr>
        <w:spacing w:line="240" w:lineRule="auto"/>
        <w:rPr>
          <w:rFonts w:ascii="Calibri" w:eastAsia="Times New Roman" w:hAnsi="Calibri" w:cs="Calibri"/>
          <w:color w:val="000000"/>
        </w:rPr>
      </w:pPr>
    </w:p>
    <w:p w14:paraId="4A1EE566" w14:textId="77777777" w:rsidR="00690E00" w:rsidRDefault="00690E00" w:rsidP="0042748B">
      <w:pPr>
        <w:spacing w:line="240" w:lineRule="auto"/>
        <w:rPr>
          <w:rFonts w:ascii="Calibri" w:eastAsia="Times New Roman" w:hAnsi="Calibri" w:cs="Calibri"/>
          <w:color w:val="000000"/>
        </w:rPr>
      </w:pPr>
    </w:p>
    <w:p w14:paraId="1E5362F5" w14:textId="77777777" w:rsidR="00690E00" w:rsidRDefault="00690E00" w:rsidP="0042748B">
      <w:pPr>
        <w:spacing w:line="240" w:lineRule="auto"/>
        <w:rPr>
          <w:rFonts w:ascii="Calibri" w:eastAsia="Times New Roman" w:hAnsi="Calibri" w:cs="Calibri"/>
          <w:color w:val="000000"/>
        </w:rPr>
      </w:pPr>
    </w:p>
    <w:p w14:paraId="00080FDF" w14:textId="77777777" w:rsidR="00690E00" w:rsidRDefault="00690E00" w:rsidP="0042748B">
      <w:pPr>
        <w:spacing w:line="240" w:lineRule="auto"/>
        <w:rPr>
          <w:rFonts w:ascii="Calibri" w:eastAsia="Times New Roman" w:hAnsi="Calibri" w:cs="Calibri"/>
          <w:color w:val="000000"/>
        </w:rPr>
      </w:pPr>
    </w:p>
    <w:p w14:paraId="5055A0B2" w14:textId="77777777" w:rsidR="00690E00" w:rsidRDefault="00690E00" w:rsidP="0042748B">
      <w:pPr>
        <w:spacing w:line="240" w:lineRule="auto"/>
        <w:rPr>
          <w:rFonts w:ascii="Calibri" w:eastAsia="Times New Roman" w:hAnsi="Calibri" w:cs="Calibri"/>
          <w:color w:val="000000"/>
        </w:rPr>
      </w:pPr>
    </w:p>
    <w:p w14:paraId="0002BFD6" w14:textId="77777777" w:rsidR="00690E00" w:rsidRDefault="00690E00" w:rsidP="0042748B">
      <w:pPr>
        <w:spacing w:line="240" w:lineRule="auto"/>
        <w:rPr>
          <w:rFonts w:ascii="Calibri" w:eastAsia="Times New Roman" w:hAnsi="Calibri" w:cs="Calibri"/>
          <w:color w:val="000000"/>
        </w:rPr>
      </w:pPr>
    </w:p>
    <w:p w14:paraId="04861677" w14:textId="77777777" w:rsidR="00690E00" w:rsidRDefault="00690E00" w:rsidP="0042748B">
      <w:pPr>
        <w:spacing w:line="240" w:lineRule="auto"/>
        <w:rPr>
          <w:rFonts w:ascii="Calibri" w:eastAsia="Times New Roman" w:hAnsi="Calibri" w:cs="Calibri"/>
          <w:color w:val="000000"/>
        </w:rPr>
      </w:pPr>
    </w:p>
    <w:p w14:paraId="27187CAB" w14:textId="77777777" w:rsidR="00690E00" w:rsidRDefault="00690E00" w:rsidP="0042748B">
      <w:pPr>
        <w:spacing w:line="240" w:lineRule="auto"/>
        <w:rPr>
          <w:rFonts w:ascii="Calibri" w:eastAsia="Times New Roman" w:hAnsi="Calibri" w:cs="Calibri"/>
          <w:color w:val="000000"/>
        </w:rPr>
      </w:pPr>
    </w:p>
    <w:p w14:paraId="71737E96" w14:textId="77777777"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14:paraId="13AA0C1F" w14:textId="77777777" w:rsidR="00C91CEE" w:rsidRPr="00690E00" w:rsidRDefault="00C91CEE" w:rsidP="00690E00">
      <w:pPr>
        <w:spacing w:line="240" w:lineRule="auto"/>
        <w:rPr>
          <w:rFonts w:ascii="Times New Roman" w:eastAsia="Times New Roman" w:hAnsi="Times New Roman" w:cs="Times New Roman"/>
          <w:sz w:val="24"/>
          <w:szCs w:val="24"/>
        </w:rPr>
      </w:pPr>
    </w:p>
    <w:p w14:paraId="7D9FCA2A" w14:textId="77777777"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14:paraId="761BA358" w14:textId="77777777"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5" w:history="1">
        <w:r>
          <w:rPr>
            <w:rStyle w:val="Hyperlink"/>
            <w:rFonts w:ascii="Calibri" w:eastAsiaTheme="majorEastAsia" w:hAnsi="Calibri" w:cs="Calibri"/>
            <w:b/>
            <w:bCs/>
            <w:color w:val="0563C1"/>
            <w:sz w:val="22"/>
            <w:szCs w:val="22"/>
          </w:rPr>
          <w:t>NEXT LESSON</w:t>
        </w:r>
      </w:hyperlink>
    </w:p>
    <w:p w14:paraId="1D564B00" w14:textId="77777777"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14:paraId="1288055C" w14:textId="77777777"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14:paraId="07426368" w14:textId="77777777"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14:paraId="18EC3D1D" w14:textId="77777777"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9F13B15" w14:textId="77777777"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14:paraId="76745B49" w14:textId="77777777"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14:paraId="68DEE45F" w14:textId="77777777"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14:paraId="49EBFD3B" w14:textId="77777777"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14:paraId="7D5EAFC6" w14:textId="77777777"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48A3BFC" w14:textId="77777777" w:rsidR="00690E00" w:rsidRDefault="00690E00" w:rsidP="0042748B">
      <w:pPr>
        <w:spacing w:line="240" w:lineRule="auto"/>
        <w:rPr>
          <w:rFonts w:ascii="Calibri" w:eastAsia="Times New Roman" w:hAnsi="Calibri" w:cs="Calibri"/>
          <w:color w:val="000000"/>
        </w:rPr>
      </w:pPr>
    </w:p>
    <w:p w14:paraId="362C1288"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14:paraId="53CFB908"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14:paraId="62FA48A3"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14:paraId="36C18229"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14:paraId="38AB3CC8" w14:textId="77777777"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14:paraId="1C478EFD" w14:textId="77777777"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14:paraId="00453A95" w14:textId="77777777" w:rsidR="005F5A08" w:rsidRDefault="005F5A08" w:rsidP="005F5A08">
      <w:pPr>
        <w:pStyle w:val="Heading1"/>
        <w:spacing w:before="0" w:after="48"/>
      </w:pPr>
      <w:r>
        <w:rPr>
          <w:rFonts w:ascii="Calibri" w:hAnsi="Calibri" w:cs="Calibri"/>
          <w:b/>
          <w:bCs/>
          <w:color w:val="362578"/>
        </w:rPr>
        <w:t>Lesson 5 – Timeframes Quiz</w:t>
      </w:r>
    </w:p>
    <w:p w14:paraId="7AE52238" w14:textId="77777777"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8" w:history="1">
        <w:r>
          <w:rPr>
            <w:rStyle w:val="Hyperlink"/>
            <w:rFonts w:ascii="Arial" w:hAnsi="Arial" w:cs="Arial"/>
            <w:b/>
            <w:bCs/>
            <w:smallCaps/>
            <w:color w:val="4E8B4A"/>
            <w:sz w:val="17"/>
            <w:szCs w:val="17"/>
          </w:rPr>
          <w:t>NEXT LESSON</w:t>
        </w:r>
      </w:hyperlink>
    </w:p>
    <w:p w14:paraId="435EB21C" w14:textId="77777777"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14:paraId="22E3B676" w14:textId="77777777"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14:paraId="14DBA1FD"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14:paraId="48E22793"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14:paraId="271502E1"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14:paraId="6C1C285C"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14:paraId="0F453B39" w14:textId="77777777"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14:paraId="6DFDBF76" w14:textId="77777777"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14:paraId="3AA71631" w14:textId="77777777"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14:paraId="370B2740" w14:textId="77777777"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14:paraId="41ED86BC" w14:textId="77777777"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14:paraId="5056B4E2" w14:textId="77777777" w:rsidR="006078EC" w:rsidRDefault="006078EC" w:rsidP="0042748B">
      <w:pPr>
        <w:spacing w:line="240" w:lineRule="auto"/>
        <w:rPr>
          <w:rFonts w:ascii="Calibri" w:eastAsia="Times New Roman" w:hAnsi="Calibri" w:cs="Calibri"/>
        </w:rPr>
      </w:pPr>
    </w:p>
    <w:p w14:paraId="29663318" w14:textId="77777777"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14:paraId="50C2F643" w14:textId="77777777"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14:paraId="626E3A4F" w14:textId="77777777"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14:paraId="39BFDDF6" w14:textId="77777777"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 xml:space="preserve">Some of the most popular indicators that traders use </w:t>
      </w:r>
      <w:proofErr w:type="gramStart"/>
      <w:r w:rsidRPr="00142B54">
        <w:rPr>
          <w:rFonts w:ascii="Arial" w:hAnsi="Arial" w:cs="Arial"/>
          <w:sz w:val="22"/>
          <w:szCs w:val="22"/>
        </w:rPr>
        <w:t>are</w:t>
      </w:r>
      <w:proofErr w:type="gramEnd"/>
      <w:r w:rsidRPr="00142B54">
        <w:rPr>
          <w:rFonts w:ascii="Arial" w:hAnsi="Arial" w:cs="Arial"/>
          <w:sz w:val="22"/>
          <w:szCs w:val="22"/>
        </w:rPr>
        <w:t xml:space="preserve"> moving averages, relative strength index, on-balance volume, and moving average convergence divergence.</w:t>
      </w:r>
    </w:p>
    <w:p w14:paraId="10B30A79" w14:textId="77777777"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14:paraId="4DC08282" w14:textId="77777777"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14:paraId="6CC00E84" w14:textId="77777777"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14:paraId="1EF9E041" w14:textId="77777777"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14:paraId="731CF2A7" w14:textId="77777777"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14:paraId="3895F717" w14:textId="77777777"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14:paraId="6C350219"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14:paraId="489E63A1"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14:paraId="7F60FCB6"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14:paraId="46CBE188"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14:paraId="1697EB5C" w14:textId="77777777"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D2CF0CD" w14:textId="77777777"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14:paraId="201ED426" w14:textId="77777777"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14:paraId="59BD69F4" w14:textId="77777777"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2969FAA" w14:textId="77777777"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7778176B" w14:textId="77777777"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5275BD5" w14:textId="77777777"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14:paraId="61FACCE0" w14:textId="77777777" w:rsidR="00142B54" w:rsidRDefault="00142B54" w:rsidP="00142B54">
      <w:pPr>
        <w:spacing w:line="240" w:lineRule="auto"/>
        <w:rPr>
          <w:rFonts w:ascii="Calibri" w:eastAsia="Times New Roman" w:hAnsi="Calibri" w:cs="Calibri"/>
        </w:rPr>
      </w:pPr>
    </w:p>
    <w:p w14:paraId="6D9286B0"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14:paraId="2945FB8F"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14:paraId="7CD06CE5"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14:paraId="62EE8620"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14:paraId="739C5A0E" w14:textId="77777777"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14:paraId="062E56D7" w14:textId="77777777" w:rsidR="002C055A" w:rsidRDefault="002C055A" w:rsidP="004D6C02">
      <w:pPr>
        <w:spacing w:line="240" w:lineRule="auto"/>
        <w:ind w:firstLine="720"/>
        <w:rPr>
          <w:rFonts w:ascii="Calibri" w:eastAsia="Times New Roman" w:hAnsi="Calibri" w:cs="Calibri"/>
        </w:rPr>
      </w:pPr>
    </w:p>
    <w:p w14:paraId="3AC62683" w14:textId="77777777"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14:paraId="5EC0301A" w14:textId="77777777"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4" w:history="1">
        <w:r>
          <w:rPr>
            <w:rStyle w:val="Hyperlink"/>
            <w:rFonts w:ascii="Calibri" w:eastAsiaTheme="majorEastAsia" w:hAnsi="Calibri" w:cs="Calibri"/>
            <w:b/>
            <w:bCs/>
            <w:color w:val="0563C1"/>
            <w:sz w:val="22"/>
            <w:szCs w:val="22"/>
          </w:rPr>
          <w:t>NEXT LESSON</w:t>
        </w:r>
      </w:hyperlink>
    </w:p>
    <w:p w14:paraId="0E023E59" w14:textId="77777777"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14:paraId="071E9B33"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14:paraId="3C34B637"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14:paraId="4D3F28C8"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14:paraId="0B0C6178"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14:paraId="7503DFC7" w14:textId="77777777"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0ACD56C" w14:textId="77777777"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14:paraId="71845B16" w14:textId="77777777"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14:paraId="7DA74670" w14:textId="77777777"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14:paraId="154622D0" w14:textId="77777777"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14:paraId="3EB23D3C" w14:textId="77777777"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6E3FF10" w14:textId="77777777"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14:paraId="03BCE19B"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14:paraId="0027B428"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14:paraId="0E370287"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14:paraId="6F68BE06"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14:paraId="204ED13E"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14:paraId="2ED90B57"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 xml:space="preserve">A limit </w:t>
      </w:r>
      <w:proofErr w:type="gramStart"/>
      <w:r w:rsidRPr="00F016B6">
        <w:rPr>
          <w:rFonts w:ascii="Calibri" w:eastAsia="Times New Roman" w:hAnsi="Calibri" w:cs="Calibri"/>
          <w:color w:val="000000"/>
        </w:rPr>
        <w:t>buy</w:t>
      </w:r>
      <w:proofErr w:type="gramEnd"/>
      <w:r w:rsidRPr="00F016B6">
        <w:rPr>
          <w:rFonts w:ascii="Calibri" w:eastAsia="Times New Roman" w:hAnsi="Calibri" w:cs="Calibri"/>
          <w:color w:val="000000"/>
        </w:rPr>
        <w:t xml:space="preserve"> order (see above) and limit sell order (see below) are recommended in trading, if at all possible. This way you get the best price you are wiling to pay.</w:t>
      </w:r>
    </w:p>
    <w:p w14:paraId="46328E17" w14:textId="77777777"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14:paraId="3D0929C3" w14:textId="77777777"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8" w:history="1">
        <w:r>
          <w:rPr>
            <w:rStyle w:val="Hyperlink"/>
            <w:rFonts w:ascii="Calibri" w:eastAsiaTheme="majorEastAsia" w:hAnsi="Calibri" w:cs="Calibri"/>
            <w:b/>
            <w:bCs/>
            <w:color w:val="0563C1"/>
            <w:sz w:val="22"/>
            <w:szCs w:val="22"/>
          </w:rPr>
          <w:t>NEXT LESSON</w:t>
        </w:r>
      </w:hyperlink>
    </w:p>
    <w:p w14:paraId="2393FDFA" w14:textId="77777777"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14:paraId="7F831504" w14:textId="77777777"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62CA394E" w14:textId="77777777"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305531C" w14:textId="77777777"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E52109E" w14:textId="77777777"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14:paraId="2D546720"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14:paraId="1A050C6C"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14:paraId="4EBA3DE3"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14:paraId="59E4FF36"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14:paraId="411F9AFA" w14:textId="77777777"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48932EC" w14:textId="77777777"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14:paraId="4E737A39" w14:textId="77777777"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14:paraId="3F24CB87" w14:textId="77777777"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14:paraId="01A0C653" w14:textId="77777777"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14:paraId="615DE51C" w14:textId="77777777"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14:paraId="6A2B45D0" w14:textId="77777777" w:rsidR="0089301D" w:rsidRPr="0089301D" w:rsidRDefault="0089301D" w:rsidP="0089301D">
      <w:pPr>
        <w:spacing w:line="240" w:lineRule="auto"/>
        <w:rPr>
          <w:rFonts w:ascii="Times New Roman" w:eastAsia="Times New Roman" w:hAnsi="Times New Roman" w:cs="Times New Roman"/>
          <w:sz w:val="24"/>
          <w:szCs w:val="24"/>
        </w:rPr>
      </w:pPr>
      <w:proofErr w:type="gramStart"/>
      <w:r w:rsidRPr="0089301D">
        <w:rPr>
          <w:rFonts w:ascii="Calibri" w:eastAsia="Times New Roman" w:hAnsi="Calibri" w:cs="Calibri"/>
          <w:color w:val="000000"/>
        </w:rPr>
        <w:t>So</w:t>
      </w:r>
      <w:proofErr w:type="gramEnd"/>
      <w:r w:rsidRPr="0089301D">
        <w:rPr>
          <w:rFonts w:ascii="Calibri" w:eastAsia="Times New Roman" w:hAnsi="Calibri" w:cs="Calibri"/>
          <w:color w:val="000000"/>
        </w:rPr>
        <w:t xml:space="preserve"> keep this in mind when trading, especially the lower supply tokens and coins with less liquidity, the spread may be wider.</w:t>
      </w:r>
    </w:p>
    <w:p w14:paraId="19222E9B" w14:textId="77777777"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14:paraId="4F62B551"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14:paraId="18D2C96F"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14:paraId="6986551A"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14:paraId="617BC5F9"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14:paraId="6466C123"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14:paraId="7F66B3E6" w14:textId="77777777" w:rsidR="005205AD" w:rsidRDefault="005205AD" w:rsidP="00142B54">
      <w:pPr>
        <w:spacing w:line="240" w:lineRule="auto"/>
        <w:rPr>
          <w:rFonts w:ascii="Calibri" w:eastAsia="Times New Roman" w:hAnsi="Calibri" w:cs="Calibri"/>
        </w:rPr>
      </w:pPr>
    </w:p>
    <w:p w14:paraId="22106A87" w14:textId="77777777"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14:paraId="6AD38D24" w14:textId="77777777"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1" w:history="1">
        <w:r>
          <w:rPr>
            <w:rStyle w:val="Hyperlink"/>
            <w:rFonts w:ascii="Calibri" w:eastAsiaTheme="majorEastAsia" w:hAnsi="Calibri" w:cs="Calibri"/>
            <w:b/>
            <w:bCs/>
            <w:color w:val="0563C1"/>
            <w:sz w:val="22"/>
            <w:szCs w:val="22"/>
          </w:rPr>
          <w:t>NEXT LESSON</w:t>
        </w:r>
      </w:hyperlink>
    </w:p>
    <w:p w14:paraId="50DA7E96" w14:textId="77777777"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14:paraId="69371888"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14:paraId="01B503A9"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14:paraId="185A0D3D"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14:paraId="51BAA265"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14:paraId="7FF4E73C" w14:textId="77777777"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157F43C" w14:textId="77777777"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14:paraId="5641A359"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14:paraId="2F24696C"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14:paraId="22ED10C7"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14:paraId="7BA97323"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14:paraId="2EB3058B" w14:textId="77777777"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14:paraId="24E87AD7" w14:textId="77777777" w:rsidR="000F775C" w:rsidRDefault="000F775C" w:rsidP="004C4D00">
      <w:pPr>
        <w:spacing w:line="240" w:lineRule="auto"/>
        <w:rPr>
          <w:rFonts w:ascii="Calibri" w:hAnsi="Calibri" w:cs="Calibri"/>
          <w:b/>
          <w:bCs/>
          <w:color w:val="000000"/>
        </w:rPr>
      </w:pPr>
    </w:p>
    <w:p w14:paraId="05BD5FA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14:paraId="4D0C33F5"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14:paraId="68321C1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14:paraId="656D63C4"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14:paraId="3099513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14:paraId="04CE4E61"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14:paraId="79A1A212"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AMM DEXs </w:t>
      </w:r>
      <w:proofErr w:type="gramStart"/>
      <w:r w:rsidRPr="000F775C">
        <w:rPr>
          <w:rFonts w:ascii="Calibri" w:eastAsia="Times New Roman" w:hAnsi="Calibri" w:cs="Calibri"/>
          <w:color w:val="000000"/>
        </w:rPr>
        <w:t>use</w:t>
      </w:r>
      <w:proofErr w:type="gramEnd"/>
      <w:r w:rsidRPr="000F775C">
        <w:rPr>
          <w:rFonts w:ascii="Calibri" w:eastAsia="Times New Roman" w:hAnsi="Calibri" w:cs="Calibri"/>
          <w:color w:val="000000"/>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14:paraId="48D38DA4"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14:paraId="76EDA537"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14:paraId="15E82A9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14:paraId="06B797CA"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14:paraId="4C46D030" w14:textId="77777777"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14:paraId="45840BF7" w14:textId="77777777"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14:paraId="75CBE4F5" w14:textId="77777777"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3" w:history="1">
        <w:r>
          <w:rPr>
            <w:rStyle w:val="Hyperlink"/>
            <w:rFonts w:ascii="Calibri" w:eastAsiaTheme="majorEastAsia" w:hAnsi="Calibri" w:cs="Calibri"/>
            <w:b/>
            <w:bCs/>
            <w:color w:val="0563C1"/>
            <w:sz w:val="22"/>
            <w:szCs w:val="22"/>
          </w:rPr>
          <w:t>NEXT LESSON</w:t>
        </w:r>
      </w:hyperlink>
    </w:p>
    <w:p w14:paraId="2A1B903A" w14:textId="77777777"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14:paraId="7E78D968"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14:paraId="7D3970E6"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14:paraId="1FAD2D27"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14:paraId="51AA05E9"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14:paraId="02B1A632" w14:textId="77777777"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14:paraId="74418AE0" w14:textId="77777777"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14:paraId="1179B4DB" w14:textId="77777777"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051BFB52" w14:textId="77777777"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1D853063" w14:textId="77777777"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199E1744" w14:textId="77777777"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14:paraId="60EF4240"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14:paraId="55CD7414"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14:paraId="45EB1382"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14:paraId="66583FCF"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14:paraId="6294E361" w14:textId="77777777"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04E3F1C2" w14:textId="77777777"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14:paraId="37BE5A12" w14:textId="77777777"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1C924007" w14:textId="77777777"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14:paraId="31AF1E11" w14:textId="77777777"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14:paraId="64461FF4" w14:textId="77777777" w:rsidR="00BA0B59" w:rsidRDefault="00BA0B59" w:rsidP="00BA0B59">
      <w:pPr>
        <w:pStyle w:val="NormalWeb"/>
        <w:spacing w:before="0" w:beforeAutospacing="0" w:after="160" w:afterAutospacing="0"/>
      </w:pPr>
      <w:r>
        <w:rPr>
          <w:rFonts w:ascii="Calibri" w:hAnsi="Calibri" w:cs="Calibri"/>
          <w:color w:val="000000"/>
          <w:sz w:val="22"/>
          <w:szCs w:val="22"/>
        </w:rPr>
        <w:t xml:space="preserve">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w:t>
      </w:r>
      <w:proofErr w:type="gramStart"/>
      <w:r>
        <w:rPr>
          <w:rFonts w:ascii="Calibri" w:hAnsi="Calibri" w:cs="Calibri"/>
          <w:color w:val="000000"/>
          <w:sz w:val="22"/>
          <w:szCs w:val="22"/>
        </w:rPr>
        <w:t>Billion .</w:t>
      </w:r>
      <w:proofErr w:type="gramEnd"/>
    </w:p>
    <w:p w14:paraId="7144C501" w14:textId="77777777"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14:paraId="7646B0BE" w14:textId="77777777"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14:paraId="10F7731F" w14:textId="77777777"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14:paraId="000816C0" w14:textId="77777777"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15D76DA" w14:textId="77777777"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9A55E65" w14:textId="77777777"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822F799" w14:textId="77777777"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14:paraId="6081772E" w14:textId="77777777"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61C60E4E" w14:textId="77777777"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61FA413" w14:textId="77777777"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06E6294C" w14:textId="77777777"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14:paraId="46CB0B85" w14:textId="77777777"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7685CF05" w14:textId="77777777"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663EDA1" w14:textId="77777777"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14:paraId="429FE1E0" w14:textId="77777777" w:rsidR="000F775C" w:rsidRDefault="000F775C" w:rsidP="004C4D00">
      <w:pPr>
        <w:spacing w:line="240" w:lineRule="auto"/>
        <w:rPr>
          <w:rFonts w:ascii="Calibri" w:eastAsia="Times New Roman" w:hAnsi="Calibri" w:cs="Calibri"/>
        </w:rPr>
      </w:pPr>
    </w:p>
    <w:p w14:paraId="0AA9248C"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14:paraId="15EBBDFE" w14:textId="77777777"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14:paraId="0FE4766B" w14:textId="77777777"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14:paraId="4A9FA2BD" w14:textId="77777777"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14:paraId="69330B84"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14:paraId="664DC581"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Pros – Generally lower exchange fees, larger array of tokens and coins to invest in, many De-Fi features are often integrated, stronger security (DEXs are much harder to hack due to a lack of a custodian, it is generally the </w:t>
      </w:r>
      <w:proofErr w:type="gramStart"/>
      <w:r>
        <w:rPr>
          <w:rFonts w:ascii="Calibri" w:hAnsi="Calibri" w:cs="Calibri"/>
          <w:color w:val="000000"/>
          <w:sz w:val="22"/>
          <w:szCs w:val="22"/>
        </w:rPr>
        <w:t>users</w:t>
      </w:r>
      <w:proofErr w:type="gramEnd"/>
      <w:r>
        <w:rPr>
          <w:rFonts w:ascii="Calibri" w:hAnsi="Calibri" w:cs="Calibri"/>
          <w:color w:val="000000"/>
          <w:sz w:val="22"/>
          <w:szCs w:val="22"/>
        </w:rPr>
        <w:t xml:space="preserve"> job to keep their keys and recovery phrases secure), greater anonymity, most DEXs do not require KYC, full control over your own assets – nearly impossible to freeze or lock funds. </w:t>
      </w:r>
    </w:p>
    <w:p w14:paraId="509EDE0C" w14:textId="77777777"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14:paraId="56B27AEB" w14:textId="77777777"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14:paraId="18227C64"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 xml:space="preserve">pro), lack of control – not your keys, not your crypto; at the end of the day the exchange has custody of your crypto until </w:t>
      </w:r>
      <w:proofErr w:type="gramStart"/>
      <w:r>
        <w:rPr>
          <w:rFonts w:ascii="Calibri" w:hAnsi="Calibri" w:cs="Calibri"/>
          <w:color w:val="000000"/>
          <w:sz w:val="22"/>
          <w:szCs w:val="22"/>
        </w:rPr>
        <w:t>its</w:t>
      </w:r>
      <w:proofErr w:type="gramEnd"/>
      <w:r>
        <w:rPr>
          <w:rFonts w:ascii="Calibri" w:hAnsi="Calibri" w:cs="Calibri"/>
          <w:color w:val="000000"/>
          <w:sz w:val="22"/>
          <w:szCs w:val="22"/>
        </w:rPr>
        <w:t xml:space="preserve"> withdrawn to your own off exchange wallet. </w:t>
      </w:r>
    </w:p>
    <w:p w14:paraId="7E0AB4D5"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Hopefully with the set of information above you have a greater understanding of each </w:t>
      </w:r>
      <w:proofErr w:type="gramStart"/>
      <w:r>
        <w:rPr>
          <w:rFonts w:ascii="Calibri" w:hAnsi="Calibri" w:cs="Calibri"/>
          <w:color w:val="000000"/>
          <w:sz w:val="22"/>
          <w:szCs w:val="22"/>
        </w:rPr>
        <w:t>exchanges</w:t>
      </w:r>
      <w:proofErr w:type="gramEnd"/>
      <w:r>
        <w:rPr>
          <w:rFonts w:ascii="Calibri" w:hAnsi="Calibri" w:cs="Calibri"/>
          <w:color w:val="000000"/>
          <w:sz w:val="22"/>
          <w:szCs w:val="22"/>
        </w:rPr>
        <w:t xml:space="preserve"> role within the space, always DYOR and explore your options before committing to a DEX or CEX to use. </w:t>
      </w:r>
    </w:p>
    <w:p w14:paraId="7BC84B88"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14:paraId="4E069FDC" w14:textId="77777777"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14:paraId="6F2F93B6" w14:textId="77777777"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14:paraId="0F429053"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14:paraId="07A78684"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ml:space="preserve"> A financial institution that </w:t>
      </w:r>
      <w:proofErr w:type="gramStart"/>
      <w:r>
        <w:rPr>
          <w:rFonts w:ascii="Calibri" w:hAnsi="Calibri" w:cs="Calibri"/>
          <w:color w:val="000000"/>
          <w:sz w:val="22"/>
          <w:szCs w:val="22"/>
        </w:rPr>
        <w:t>hold</w:t>
      </w:r>
      <w:proofErr w:type="gramEnd"/>
      <w:r>
        <w:rPr>
          <w:rFonts w:ascii="Calibri" w:hAnsi="Calibri" w:cs="Calibri"/>
          <w:color w:val="000000"/>
          <w:sz w:val="22"/>
          <w:szCs w:val="22"/>
        </w:rPr>
        <w:t xml:space="preserve"> customers securities safely</w:t>
      </w:r>
    </w:p>
    <w:p w14:paraId="40E01892"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14:paraId="701B6FBA"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ml:space="preserve"> A trading </w:t>
      </w:r>
      <w:proofErr w:type="gramStart"/>
      <w:r>
        <w:rPr>
          <w:rFonts w:ascii="Calibri" w:hAnsi="Calibri" w:cs="Calibri"/>
          <w:color w:val="000000"/>
          <w:sz w:val="22"/>
          <w:szCs w:val="22"/>
        </w:rPr>
        <w:t>company</w:t>
      </w:r>
      <w:proofErr w:type="gramEnd"/>
    </w:p>
    <w:p w14:paraId="679A38D7" w14:textId="77777777"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2837D21" w14:textId="77777777"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14:paraId="2964197B" w14:textId="77777777"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14:paraId="003249E5" w14:textId="77777777"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14:paraId="2449913D" w14:textId="77777777"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55589BC" w14:textId="77777777"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14:paraId="2D91B87B" w14:textId="77777777"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14:paraId="4A5F0F97" w14:textId="77777777"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14:paraId="3BE5E394" w14:textId="77777777"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7D5888CB" w14:textId="77777777"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14:paraId="4884C064" w14:textId="77777777" w:rsidR="00CE42A7" w:rsidRDefault="00CE42A7" w:rsidP="004C4D00">
      <w:pPr>
        <w:spacing w:line="240" w:lineRule="auto"/>
        <w:rPr>
          <w:rFonts w:ascii="Calibri" w:eastAsia="Times New Roman" w:hAnsi="Calibri" w:cs="Calibri"/>
        </w:rPr>
      </w:pPr>
    </w:p>
    <w:p w14:paraId="27D5A4DB" w14:textId="77777777" w:rsidR="00F55BB3" w:rsidRDefault="00F55BB3" w:rsidP="004C4D00">
      <w:pPr>
        <w:spacing w:line="240" w:lineRule="auto"/>
        <w:rPr>
          <w:rFonts w:ascii="Calibri" w:eastAsia="Times New Roman" w:hAnsi="Calibri" w:cs="Calibri"/>
        </w:rPr>
      </w:pPr>
    </w:p>
    <w:p w14:paraId="4A2227F2" w14:textId="77777777" w:rsidR="00F55BB3" w:rsidRDefault="00F55BB3" w:rsidP="004C4D00">
      <w:pPr>
        <w:spacing w:line="240" w:lineRule="auto"/>
        <w:rPr>
          <w:rFonts w:ascii="Calibri" w:eastAsia="Times New Roman" w:hAnsi="Calibri" w:cs="Calibri"/>
        </w:rPr>
      </w:pPr>
    </w:p>
    <w:p w14:paraId="1B634635" w14:textId="77777777" w:rsidR="00F55BB3" w:rsidRDefault="00F55BB3" w:rsidP="004C4D00">
      <w:pPr>
        <w:spacing w:line="240" w:lineRule="auto"/>
        <w:rPr>
          <w:rFonts w:ascii="Calibri" w:eastAsia="Times New Roman" w:hAnsi="Calibri" w:cs="Calibri"/>
        </w:rPr>
      </w:pPr>
    </w:p>
    <w:p w14:paraId="4A892A2F" w14:textId="77777777" w:rsidR="00F55BB3" w:rsidRDefault="00F55BB3" w:rsidP="004C4D00">
      <w:pPr>
        <w:spacing w:line="240" w:lineRule="auto"/>
        <w:rPr>
          <w:rFonts w:ascii="Calibri" w:eastAsia="Times New Roman" w:hAnsi="Calibri" w:cs="Calibri"/>
        </w:rPr>
      </w:pPr>
    </w:p>
    <w:p w14:paraId="0B241921" w14:textId="77777777" w:rsidR="00F55BB3" w:rsidRDefault="00F55BB3" w:rsidP="004C4D00">
      <w:pPr>
        <w:spacing w:line="240" w:lineRule="auto"/>
        <w:rPr>
          <w:rFonts w:ascii="Calibri" w:eastAsia="Times New Roman" w:hAnsi="Calibri" w:cs="Calibri"/>
        </w:rPr>
      </w:pPr>
    </w:p>
    <w:p w14:paraId="02E4C87B" w14:textId="77777777"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14:paraId="1DEBC0B9" w14:textId="77777777"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 xml:space="preserve">If you are unfamiliar with </w:t>
      </w:r>
      <w:proofErr w:type="gramStart"/>
      <w:r>
        <w:rPr>
          <w:rFonts w:ascii="Calibri" w:hAnsi="Calibri" w:cs="Calibri"/>
          <w:color w:val="000000"/>
        </w:rPr>
        <w:t>Non Fungible</w:t>
      </w:r>
      <w:proofErr w:type="gramEnd"/>
      <w:r>
        <w:rPr>
          <w:rFonts w:ascii="Calibri" w:hAnsi="Calibri" w:cs="Calibri"/>
          <w:color w:val="000000"/>
        </w:rPr>
        <w:t xml:space="preserve"> Tokens (NFTs), then perhaps this course will equip you with the necessary knowledge to get started.</w:t>
      </w:r>
      <w:r>
        <w:rPr>
          <w:rFonts w:ascii="Calibri" w:hAnsi="Calibri" w:cs="Calibri"/>
          <w:color w:val="000000"/>
        </w:rPr>
        <w:br/>
      </w:r>
    </w:p>
    <w:p w14:paraId="784D28DC"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14:paraId="432584D8" w14:textId="77777777"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14:paraId="1166354D" w14:textId="77777777"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14:paraId="38B64CC8" w14:textId="77777777" w:rsidR="00EB1E8A" w:rsidRDefault="00EB1E8A" w:rsidP="00EB1E8A">
      <w:pPr>
        <w:pStyle w:val="NormalWeb"/>
        <w:spacing w:before="0" w:beforeAutospacing="0" w:after="160" w:afterAutospacing="0"/>
      </w:pPr>
      <w:r>
        <w:rPr>
          <w:rFonts w:ascii="Calibri" w:hAnsi="Calibri" w:cs="Calibri"/>
          <w:color w:val="000000"/>
          <w:sz w:val="22"/>
          <w:szCs w:val="22"/>
        </w:rPr>
        <w:t>Secret Key</w:t>
      </w:r>
    </w:p>
    <w:p w14:paraId="44AC697A" w14:textId="77777777"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14:paraId="2557387A" w14:textId="77777777" w:rsidR="00EB1E8A" w:rsidRDefault="00EB1E8A" w:rsidP="00EB1E8A">
      <w:pPr>
        <w:pStyle w:val="NormalWeb"/>
        <w:spacing w:before="0" w:beforeAutospacing="0" w:after="160" w:afterAutospacing="0"/>
      </w:pPr>
      <w:r>
        <w:rPr>
          <w:rFonts w:ascii="Calibri" w:hAnsi="Calibri" w:cs="Calibri"/>
          <w:color w:val="000000"/>
          <w:sz w:val="22"/>
          <w:szCs w:val="22"/>
        </w:rPr>
        <w:t>Public Key</w:t>
      </w:r>
    </w:p>
    <w:p w14:paraId="1E1E5AEB" w14:textId="77777777"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14:paraId="4CD73FA9" w14:textId="77777777"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6"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14:paraId="5FFDB84C" w14:textId="77777777" w:rsidR="00EB1E8A" w:rsidRDefault="00EB1E8A" w:rsidP="00EB1E8A"/>
    <w:p w14:paraId="23942D21"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14:paraId="06940596"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7" w:history="1">
        <w:r>
          <w:rPr>
            <w:rStyle w:val="Hyperlink"/>
            <w:rFonts w:ascii="Calibri" w:eastAsiaTheme="majorEastAsia" w:hAnsi="Calibri" w:cs="Calibri"/>
            <w:b/>
            <w:bCs/>
            <w:color w:val="0563C1"/>
            <w:sz w:val="22"/>
            <w:szCs w:val="22"/>
          </w:rPr>
          <w:t>NEXT LESSON</w:t>
        </w:r>
      </w:hyperlink>
    </w:p>
    <w:p w14:paraId="77A7009D" w14:textId="77777777"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14:paraId="5CCF7EEB"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14:paraId="1F44EF31"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14:paraId="3298DAE8"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xml:space="preserve"> A hacking </w:t>
      </w:r>
      <w:proofErr w:type="gramStart"/>
      <w:r>
        <w:rPr>
          <w:rFonts w:ascii="Calibri" w:hAnsi="Calibri" w:cs="Calibri"/>
          <w:b/>
          <w:bCs/>
          <w:color w:val="000000"/>
          <w:sz w:val="22"/>
          <w:szCs w:val="22"/>
        </w:rPr>
        <w:t>tool</w:t>
      </w:r>
      <w:proofErr w:type="gramEnd"/>
    </w:p>
    <w:p w14:paraId="2D12C149"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14:paraId="438DE08A"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14:paraId="34EBF1DD" w14:textId="77777777"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14:paraId="5AAA7C0E"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14:paraId="59661DF2"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14:paraId="3D97A63B"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14:paraId="7DD0ECB0"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14:paraId="5315122C" w14:textId="77777777"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14:paraId="6A671419" w14:textId="77777777"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14:paraId="0F7AF56D" w14:textId="77777777"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7B26111D" w14:textId="77777777"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14:paraId="7E6B806A" w14:textId="77777777" w:rsidR="00A021CD" w:rsidRDefault="00A021CD" w:rsidP="00A021CD">
      <w:pPr>
        <w:pStyle w:val="NormalWeb"/>
        <w:spacing w:before="0" w:beforeAutospacing="0" w:after="160" w:afterAutospacing="0"/>
      </w:pPr>
      <w:proofErr w:type="gramStart"/>
      <w:r>
        <w:rPr>
          <w:rFonts w:ascii="Calibri" w:hAnsi="Calibri" w:cs="Calibri"/>
          <w:color w:val="000000"/>
          <w:sz w:val="22"/>
          <w:szCs w:val="22"/>
        </w:rPr>
        <w:t>Lets</w:t>
      </w:r>
      <w:proofErr w:type="gramEnd"/>
      <w:r>
        <w:rPr>
          <w:rFonts w:ascii="Calibri" w:hAnsi="Calibri" w:cs="Calibri"/>
          <w:color w:val="000000"/>
          <w:sz w:val="22"/>
          <w:szCs w:val="22"/>
        </w:rPr>
        <w:t xml:space="preserve"> start by breaking ‘blockchain’ down… Block = a set of ordered information, and chain = a continuous link. This essentially summarises the basic innerworkings of a blockchain.</w:t>
      </w:r>
    </w:p>
    <w:p w14:paraId="7D2A5E83" w14:textId="77777777"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14:paraId="5D78B91B" w14:textId="77777777"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14:paraId="7B6221D6" w14:textId="77777777"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14:paraId="7EB9178F" w14:textId="77777777" w:rsidR="00A021CD" w:rsidRDefault="00A021CD" w:rsidP="00A021CD">
      <w:pPr>
        <w:pStyle w:val="NormalWeb"/>
        <w:spacing w:before="0" w:beforeAutospacing="0" w:after="160" w:afterAutospacing="0"/>
      </w:pPr>
      <w:r>
        <w:rPr>
          <w:rFonts w:ascii="Calibri" w:hAnsi="Calibri" w:cs="Calibri"/>
          <w:color w:val="000000"/>
          <w:sz w:val="22"/>
          <w:szCs w:val="22"/>
        </w:rPr>
        <w:t xml:space="preserve">Below </w:t>
      </w:r>
      <w:proofErr w:type="gramStart"/>
      <w:r>
        <w:rPr>
          <w:rFonts w:ascii="Calibri" w:hAnsi="Calibri" w:cs="Calibri"/>
          <w:color w:val="000000"/>
          <w:sz w:val="22"/>
          <w:szCs w:val="22"/>
        </w:rPr>
        <w:t>are</w:t>
      </w:r>
      <w:proofErr w:type="gramEnd"/>
      <w:r>
        <w:rPr>
          <w:rFonts w:ascii="Calibri" w:hAnsi="Calibri" w:cs="Calibri"/>
          <w:color w:val="000000"/>
          <w:sz w:val="22"/>
          <w:szCs w:val="22"/>
        </w:rPr>
        <w:t xml:space="preserve"> a list of popular blockchains used across a range of cryptocurrencies and other applications, feel free to skim over each link below to find a few key differences:</w:t>
      </w:r>
    </w:p>
    <w:p w14:paraId="1DC9BCDE" w14:textId="77777777"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79"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0"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1"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2"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3"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4" w:history="1">
        <w:r>
          <w:rPr>
            <w:rStyle w:val="Hyperlink"/>
            <w:rFonts w:ascii="Calibri" w:eastAsiaTheme="majorEastAsia" w:hAnsi="Calibri" w:cs="Calibri"/>
            <w:b/>
            <w:bCs/>
            <w:color w:val="0563C1"/>
            <w:sz w:val="22"/>
            <w:szCs w:val="22"/>
          </w:rPr>
          <w:t> https://www.stellar.org/lumens?locale=en</w:t>
        </w:r>
      </w:hyperlink>
    </w:p>
    <w:p w14:paraId="5F5F441F" w14:textId="77777777"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14:paraId="64C5514B" w14:textId="77777777"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14:paraId="00CCAA01" w14:textId="77777777"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6" w:history="1">
        <w:r>
          <w:rPr>
            <w:rStyle w:val="Hyperlink"/>
            <w:rFonts w:ascii="Calibri" w:eastAsiaTheme="majorEastAsia" w:hAnsi="Calibri" w:cs="Calibri"/>
            <w:b/>
            <w:bCs/>
            <w:color w:val="0563C1"/>
            <w:sz w:val="22"/>
            <w:szCs w:val="22"/>
          </w:rPr>
          <w:t>NEXT LESSON</w:t>
        </w:r>
      </w:hyperlink>
    </w:p>
    <w:p w14:paraId="46A2903A" w14:textId="77777777"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14:paraId="6583CCD2" w14:textId="77777777"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0C559219" w14:textId="77777777"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49D27B95" w14:textId="77777777"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ADBED4E" w14:textId="77777777"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14:paraId="522B8B92"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14:paraId="6B964FC1"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gramStart"/>
      <w:r>
        <w:rPr>
          <w:rFonts w:ascii="Calibri" w:hAnsi="Calibri" w:cs="Calibri"/>
          <w:color w:val="000000"/>
          <w:sz w:val="22"/>
          <w:szCs w:val="22"/>
        </w:rPr>
        <w:t>Yes</w:t>
      </w:r>
      <w:proofErr w:type="gramEnd"/>
      <w:r>
        <w:rPr>
          <w:rFonts w:ascii="Calibri" w:hAnsi="Calibri" w:cs="Calibri"/>
          <w:color w:val="000000"/>
          <w:sz w:val="22"/>
          <w:szCs w:val="22"/>
        </w:rPr>
        <w:t xml:space="preserve"> it's not easy however</w:t>
      </w:r>
    </w:p>
    <w:p w14:paraId="007E98A7"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14:paraId="13B2E3C3"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14:paraId="50D85FF2" w14:textId="77777777"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17E59D6C" w14:textId="77777777" w:rsidR="00BB12E6" w:rsidRDefault="00BB12E6" w:rsidP="00A021CD">
      <w:pPr>
        <w:spacing w:line="240" w:lineRule="auto"/>
        <w:rPr>
          <w:rFonts w:ascii="Calibri" w:eastAsia="Times New Roman" w:hAnsi="Calibri" w:cs="Calibri"/>
        </w:rPr>
      </w:pPr>
    </w:p>
    <w:p w14:paraId="5ED4F393" w14:textId="77777777" w:rsidR="00AA2612" w:rsidRDefault="00AA2612" w:rsidP="00AA2612">
      <w:pPr>
        <w:pStyle w:val="NormalWeb"/>
        <w:spacing w:before="0" w:beforeAutospacing="0" w:after="160" w:afterAutospacing="0"/>
      </w:pPr>
      <w:r>
        <w:rPr>
          <w:rFonts w:ascii="Calibri" w:hAnsi="Calibri" w:cs="Calibri"/>
          <w:b/>
          <w:bCs/>
          <w:color w:val="000000"/>
          <w:sz w:val="22"/>
          <w:szCs w:val="22"/>
        </w:rPr>
        <w:t xml:space="preserve">Lesson 3: What Is </w:t>
      </w:r>
      <w:proofErr w:type="gramStart"/>
      <w:r>
        <w:rPr>
          <w:rFonts w:ascii="Calibri" w:hAnsi="Calibri" w:cs="Calibri"/>
          <w:b/>
          <w:bCs/>
          <w:color w:val="000000"/>
          <w:sz w:val="22"/>
          <w:szCs w:val="22"/>
        </w:rPr>
        <w:t>A</w:t>
      </w:r>
      <w:proofErr w:type="gramEnd"/>
      <w:r>
        <w:rPr>
          <w:rFonts w:ascii="Calibri" w:hAnsi="Calibri" w:cs="Calibri"/>
          <w:b/>
          <w:bCs/>
          <w:color w:val="000000"/>
          <w:sz w:val="22"/>
          <w:szCs w:val="22"/>
        </w:rPr>
        <w:t xml:space="preserve"> Cryptocurrency?</w:t>
      </w:r>
    </w:p>
    <w:p w14:paraId="2A914936" w14:textId="77777777"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22B26B4B" w14:textId="77777777"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14:paraId="31CAEB72" w14:textId="77777777"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14:paraId="50B74E07" w14:textId="77777777"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14:paraId="6732BD3C" w14:textId="77777777" w:rsidR="00AA2612" w:rsidRDefault="00AA2612" w:rsidP="00AA2612">
      <w:pPr>
        <w:pStyle w:val="NormalWeb"/>
        <w:spacing w:before="0" w:beforeAutospacing="0" w:after="160" w:afterAutospacing="0"/>
      </w:pPr>
      <w:r>
        <w:rPr>
          <w:rFonts w:ascii="Calibri" w:hAnsi="Calibri" w:cs="Calibri"/>
          <w:b/>
          <w:bCs/>
          <w:color w:val="000000"/>
          <w:sz w:val="22"/>
          <w:szCs w:val="22"/>
        </w:rPr>
        <w:t xml:space="preserve">Lesson 3: What Is </w:t>
      </w:r>
      <w:proofErr w:type="gramStart"/>
      <w:r>
        <w:rPr>
          <w:rFonts w:ascii="Calibri" w:hAnsi="Calibri" w:cs="Calibri"/>
          <w:b/>
          <w:bCs/>
          <w:color w:val="000000"/>
          <w:sz w:val="22"/>
          <w:szCs w:val="22"/>
        </w:rPr>
        <w:t>A</w:t>
      </w:r>
      <w:proofErr w:type="gramEnd"/>
      <w:r>
        <w:rPr>
          <w:rFonts w:ascii="Calibri" w:hAnsi="Calibri" w:cs="Calibri"/>
          <w:b/>
          <w:bCs/>
          <w:color w:val="000000"/>
          <w:sz w:val="22"/>
          <w:szCs w:val="22"/>
        </w:rPr>
        <w:t xml:space="preserve"> Cryptocurrency? Quiz</w:t>
      </w:r>
    </w:p>
    <w:p w14:paraId="20929A43" w14:textId="77777777"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14:paraId="3334D2A9" w14:textId="77777777"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14:paraId="0C825A77" w14:textId="77777777"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7FD53C20" w14:textId="77777777"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3270A0F8" w14:textId="77777777"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5DC21FD" w14:textId="77777777"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14:paraId="09109CDD" w14:textId="77777777"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D5E755E" w14:textId="77777777"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BC98200" w14:textId="77777777"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4C8CEE39" w14:textId="77777777"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14:paraId="559BF1B3" w14:textId="77777777"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A943691" w14:textId="77777777"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2FE5104" w14:textId="77777777"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14:paraId="7176AEFD" w14:textId="77777777"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14:paraId="71240404" w14:textId="77777777"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0DBAF1C9" w14:textId="77777777"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14:paraId="57DA67E3" w14:textId="77777777"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14:paraId="02599E59" w14:textId="77777777"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89"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0"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14:paraId="33C97795" w14:textId="77777777"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1" w:history="1">
        <w:r>
          <w:rPr>
            <w:rStyle w:val="Hyperlink"/>
            <w:rFonts w:ascii="Calibri" w:eastAsiaTheme="majorEastAsia" w:hAnsi="Calibri" w:cs="Calibri"/>
            <w:b/>
            <w:bCs/>
            <w:color w:val="0563C1"/>
            <w:sz w:val="22"/>
            <w:szCs w:val="22"/>
          </w:rPr>
          <w:t>NEXT LESSON</w:t>
        </w:r>
      </w:hyperlink>
    </w:p>
    <w:p w14:paraId="52FD67FE" w14:textId="77777777"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14:paraId="5E8B6572"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14:paraId="24BFAF04"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14:paraId="68A9F5CE"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14:paraId="5B47D95E"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14:paraId="6E6ADCD0" w14:textId="77777777"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14:paraId="14A60676" w14:textId="77777777"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14:paraId="405289C0"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14:paraId="397B5D06"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14:paraId="4CAC7397"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14:paraId="0EDB3B7B"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14:paraId="0B858613" w14:textId="77777777"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14:paraId="1C7536B6" w14:textId="77777777" w:rsidR="00AA2612" w:rsidRDefault="00AA2612" w:rsidP="00AA2612">
      <w:pPr>
        <w:pStyle w:val="NormalWeb"/>
        <w:spacing w:before="0" w:beforeAutospacing="0" w:after="160" w:afterAutospacing="0"/>
      </w:pPr>
    </w:p>
    <w:p w14:paraId="57C0933F"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14:paraId="11DDBB65" w14:textId="77777777"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14:paraId="026ACD90" w14:textId="77777777"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14:paraId="565CC5CF" w14:textId="77777777"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14:paraId="401D6E64" w14:textId="77777777"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14:paraId="4420DB27" w14:textId="77777777"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14:paraId="3B84456E" w14:textId="77777777"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14:paraId="5C6853C4"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3" w:history="1">
        <w:r>
          <w:rPr>
            <w:rStyle w:val="Hyperlink"/>
            <w:rFonts w:ascii="Calibri" w:eastAsiaTheme="majorEastAsia" w:hAnsi="Calibri" w:cs="Calibri"/>
            <w:b/>
            <w:bCs/>
            <w:color w:val="0563C1"/>
            <w:sz w:val="22"/>
            <w:szCs w:val="22"/>
          </w:rPr>
          <w:t>NEXT LESSON</w:t>
        </w:r>
      </w:hyperlink>
    </w:p>
    <w:p w14:paraId="296278FF" w14:textId="77777777"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14:paraId="41C88C9A" w14:textId="77777777"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14:paraId="45C6D21A" w14:textId="77777777"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14:paraId="77770755"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14:paraId="2C614A8E"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14:paraId="2B75FB09" w14:textId="77777777"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14:paraId="682C4CC0" w14:textId="77777777"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14:paraId="068962B5" w14:textId="77777777"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14:paraId="5F9C5E05" w14:textId="77777777"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14:paraId="0CCFBC5D" w14:textId="77777777" w:rsidR="00AA2612" w:rsidRDefault="00AA2612" w:rsidP="00A021CD">
      <w:pPr>
        <w:spacing w:line="240" w:lineRule="auto"/>
        <w:rPr>
          <w:rFonts w:ascii="Calibri" w:eastAsia="Times New Roman" w:hAnsi="Calibri" w:cs="Calibri"/>
        </w:rPr>
      </w:pPr>
    </w:p>
    <w:p w14:paraId="1879E765" w14:textId="77777777"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14:paraId="17AEDC98" w14:textId="77777777"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2A5170F6" w14:textId="77777777"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14:paraId="11675A9F" w14:textId="77777777"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14:paraId="450C43A7" w14:textId="77777777"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Default="007F49D2" w:rsidP="007F49D2">
      <w:pPr>
        <w:pStyle w:val="NormalWeb"/>
        <w:spacing w:before="0" w:beforeAutospacing="0" w:after="160" w:afterAutospacing="0"/>
      </w:pPr>
      <w:r>
        <w:rPr>
          <w:rFonts w:ascii="Calibri" w:hAnsi="Calibri" w:cs="Calibri"/>
          <w:color w:val="000000"/>
          <w:sz w:val="22"/>
          <w:szCs w:val="22"/>
        </w:rPr>
        <w:t xml:space="preserve">Authenticity of products – ensuring real world products are authentic </w:t>
      </w:r>
      <w:proofErr w:type="gramStart"/>
      <w:r>
        <w:rPr>
          <w:rFonts w:ascii="Calibri" w:hAnsi="Calibri" w:cs="Calibri"/>
          <w:color w:val="000000"/>
          <w:sz w:val="22"/>
          <w:szCs w:val="22"/>
        </w:rPr>
        <w:t>e.g.</w:t>
      </w:r>
      <w:proofErr w:type="gramEnd"/>
      <w:r>
        <w:rPr>
          <w:rFonts w:ascii="Calibri" w:hAnsi="Calibri" w:cs="Calibri"/>
          <w:color w:val="000000"/>
          <w:sz w:val="22"/>
          <w:szCs w:val="22"/>
        </w:rPr>
        <w:t xml:space="preserve"> imagine purchasing medicine with an NFT QR code that when scanned would reveal the products journey from Manufacturing to purchase date, as well as verifying its contents. </w:t>
      </w:r>
    </w:p>
    <w:p w14:paraId="586E0592" w14:textId="77777777"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Default="007F49D2" w:rsidP="007F49D2">
      <w:pPr>
        <w:pStyle w:val="NormalWeb"/>
        <w:spacing w:before="0" w:beforeAutospacing="0" w:after="160" w:afterAutospacing="0"/>
      </w:pPr>
      <w:r>
        <w:rPr>
          <w:rFonts w:ascii="Calibri" w:hAnsi="Calibri" w:cs="Calibri"/>
          <w:color w:val="000000"/>
          <w:sz w:val="22"/>
          <w:szCs w:val="22"/>
        </w:rPr>
        <w:t xml:space="preserve">Ticketing – In some shape or form NFTs will change the world of ticketing. NFT tickets can be easily sold in case of the inability to attend an event, they can be kept safe digitally within the </w:t>
      </w:r>
      <w:proofErr w:type="gramStart"/>
      <w:r>
        <w:rPr>
          <w:rFonts w:ascii="Calibri" w:hAnsi="Calibri" w:cs="Calibri"/>
          <w:color w:val="000000"/>
          <w:sz w:val="22"/>
          <w:szCs w:val="22"/>
        </w:rPr>
        <w:t>blockchain.(</w:t>
      </w:r>
      <w:proofErr w:type="gramEnd"/>
      <w:r>
        <w:rPr>
          <w:rFonts w:ascii="Calibri" w:hAnsi="Calibri" w:cs="Calibri"/>
          <w:color w:val="000000"/>
          <w:sz w:val="22"/>
          <w:szCs w:val="22"/>
        </w:rPr>
        <w:t>no losing paper tickets or accidentally deleting them from your email). Secure parking passes for example can be replaced with NFTs, allowing only those verified from the blockchain to pass through. </w:t>
      </w:r>
    </w:p>
    <w:p w14:paraId="43EC811C" w14:textId="77777777"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Default="007F49D2" w:rsidP="007F49D2"/>
    <w:p w14:paraId="2500C044" w14:textId="77777777" w:rsidR="007F49D2" w:rsidRPr="007F49D2" w:rsidRDefault="0083590B" w:rsidP="007F49D2">
      <w:pPr>
        <w:pStyle w:val="NormalWeb"/>
        <w:spacing w:before="0" w:beforeAutospacing="0" w:after="160" w:afterAutospacing="0"/>
      </w:pPr>
      <w:hyperlink r:id="rId194" w:history="1">
        <w:r w:rsidR="007F49D2" w:rsidRPr="007F49D2">
          <w:rPr>
            <w:rStyle w:val="Hyperlink"/>
            <w:rFonts w:ascii="Calibri" w:eastAsiaTheme="majorEastAsia" w:hAnsi="Calibri" w:cs="Calibri"/>
            <w:color w:val="000000"/>
            <w:sz w:val="22"/>
            <w:szCs w:val="22"/>
            <w:u w:val="none"/>
          </w:rPr>
          <w:t>Lesson 2: Real World Use Cases for NFTs Quiz</w:t>
        </w:r>
      </w:hyperlink>
    </w:p>
    <w:p w14:paraId="28DCBE41" w14:textId="77777777" w:rsidR="007F49D2" w:rsidRPr="007F49D2" w:rsidRDefault="0083590B"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6" w:history="1">
        <w:r w:rsidR="007F49D2" w:rsidRPr="007F49D2">
          <w:rPr>
            <w:rStyle w:val="Hyperlink"/>
            <w:rFonts w:ascii="Calibri" w:eastAsiaTheme="majorEastAsia" w:hAnsi="Calibri" w:cs="Calibri"/>
            <w:color w:val="000000"/>
            <w:sz w:val="22"/>
            <w:szCs w:val="22"/>
            <w:u w:val="none"/>
          </w:rPr>
          <w:t>NEXT LESSON</w:t>
        </w:r>
      </w:hyperlink>
    </w:p>
    <w:p w14:paraId="377B9D61" w14:textId="77777777" w:rsidR="007F49D2" w:rsidRPr="007F49D2" w:rsidRDefault="0083590B"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7"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14:paraId="1C515CF2" w14:textId="77777777" w:rsidR="007F49D2" w:rsidRPr="007F49D2" w:rsidRDefault="0083590B"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8" w:history="1">
        <w:r w:rsidR="007F49D2" w:rsidRPr="007F49D2">
          <w:rPr>
            <w:rFonts w:ascii="Calibri" w:hAnsi="Calibri" w:cs="Calibri"/>
            <w:noProof/>
            <w:color w:val="0563C1"/>
            <w:sz w:val="22"/>
            <w:szCs w:val="22"/>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14:paraId="7867670F" w14:textId="77777777" w:rsidR="007F49D2" w:rsidRPr="007F49D2" w:rsidRDefault="0083590B"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14:paraId="31E99EAA" w14:textId="77777777" w:rsidR="007F49D2" w:rsidRPr="007F49D2" w:rsidRDefault="0083590B"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14:paraId="6A78AF1B" w14:textId="77777777" w:rsidR="007F49D2" w:rsidRPr="007F49D2" w:rsidRDefault="0083590B" w:rsidP="007F49D2">
      <w:pPr>
        <w:pStyle w:val="NormalWeb"/>
        <w:spacing w:before="0" w:beforeAutospacing="0" w:after="160" w:afterAutospacing="0"/>
      </w:pPr>
      <w:hyperlink r:id="rId201" w:history="1">
        <w:r w:rsidR="007F49D2" w:rsidRPr="007F49D2">
          <w:rPr>
            <w:rStyle w:val="Hyperlink"/>
            <w:rFonts w:ascii="Calibri" w:eastAsiaTheme="majorEastAsia" w:hAnsi="Calibri" w:cs="Calibri"/>
            <w:color w:val="000000"/>
            <w:sz w:val="22"/>
            <w:szCs w:val="22"/>
            <w:u w:val="none"/>
          </w:rPr>
          <w:t>Correct4/4 $TRSRY</w:t>
        </w:r>
      </w:hyperlink>
    </w:p>
    <w:p w14:paraId="32E2865C" w14:textId="77777777" w:rsidR="007F49D2" w:rsidRPr="007F49D2" w:rsidRDefault="0083590B"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2"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14:paraId="37495250" w14:textId="77777777" w:rsidR="007F49D2" w:rsidRPr="007F49D2" w:rsidRDefault="0083590B"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3" w:history="1">
        <w:r w:rsidR="007F49D2" w:rsidRPr="007F49D2">
          <w:rPr>
            <w:rFonts w:ascii="Calibri" w:hAnsi="Calibri" w:cs="Calibri"/>
            <w:noProof/>
            <w:color w:val="0563C1"/>
            <w:sz w:val="22"/>
            <w:szCs w:val="22"/>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14:paraId="12E78734" w14:textId="77777777" w:rsidR="007F49D2" w:rsidRPr="007F49D2" w:rsidRDefault="0083590B"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14:paraId="573A9BF3" w14:textId="77777777" w:rsidR="007F49D2" w:rsidRPr="007F49D2" w:rsidRDefault="0083590B"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Untraceability</w:t>
        </w:r>
      </w:hyperlink>
    </w:p>
    <w:p w14:paraId="7E7D8CBE" w14:textId="77777777" w:rsidR="007F49D2" w:rsidRPr="007F49D2" w:rsidRDefault="0083590B"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14:paraId="318D6290" w14:textId="77777777" w:rsidR="007F49D2" w:rsidRPr="007F49D2" w:rsidRDefault="0083590B" w:rsidP="007F49D2">
      <w:pPr>
        <w:pStyle w:val="NormalWeb"/>
        <w:spacing w:before="0" w:beforeAutospacing="0" w:after="160" w:afterAutospacing="0"/>
      </w:pPr>
      <w:hyperlink r:id="rId207" w:history="1">
        <w:r w:rsidR="007F49D2" w:rsidRPr="007F49D2">
          <w:rPr>
            <w:rStyle w:val="Hyperlink"/>
            <w:rFonts w:ascii="Calibri" w:eastAsiaTheme="majorEastAsia" w:hAnsi="Calibri" w:cs="Calibri"/>
            <w:color w:val="000000"/>
            <w:sz w:val="22"/>
            <w:szCs w:val="22"/>
            <w:u w:val="none"/>
          </w:rPr>
          <w:t>Correct4/4 $TRSRY</w:t>
        </w:r>
      </w:hyperlink>
    </w:p>
    <w:p w14:paraId="180B0CCD" w14:textId="77777777" w:rsidR="007F49D2" w:rsidRPr="007F49D2" w:rsidRDefault="0083590B"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8"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14:paraId="7AF6C9D1" w14:textId="77777777" w:rsidR="007F49D2" w:rsidRPr="007F49D2" w:rsidRDefault="0083590B"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09" w:history="1">
        <w:r w:rsidR="007F49D2" w:rsidRPr="007F49D2">
          <w:rPr>
            <w:rFonts w:ascii="Calibri" w:hAnsi="Calibri" w:cs="Calibri"/>
            <w:noProof/>
            <w:color w:val="0563C1"/>
            <w:sz w:val="22"/>
            <w:szCs w:val="22"/>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14:paraId="68A963B7" w14:textId="77777777" w:rsidR="007F49D2" w:rsidRPr="007F49D2" w:rsidRDefault="0083590B"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14:paraId="45634902" w14:textId="77777777" w:rsidR="007F49D2" w:rsidRPr="007F49D2" w:rsidRDefault="0083590B" w:rsidP="007F49D2">
      <w:pPr>
        <w:pStyle w:val="NormalWeb"/>
        <w:spacing w:before="0" w:beforeAutospacing="0" w:after="160" w:afterAutospacing="0"/>
      </w:pPr>
      <w:hyperlink r:id="rId211" w:history="1">
        <w:r w:rsidR="007F49D2" w:rsidRPr="007F49D2">
          <w:rPr>
            <w:rStyle w:val="Hyperlink"/>
            <w:rFonts w:ascii="Calibri" w:eastAsiaTheme="majorEastAsia" w:hAnsi="Calibri" w:cs="Calibri"/>
            <w:color w:val="000000"/>
            <w:sz w:val="22"/>
            <w:szCs w:val="22"/>
            <w:u w:val="none"/>
          </w:rPr>
          <w:t>Correct4/4 $TRSRY</w:t>
        </w:r>
      </w:hyperlink>
    </w:p>
    <w:p w14:paraId="0CF4B04A" w14:textId="77777777" w:rsidR="007F49D2" w:rsidRDefault="007F49D2" w:rsidP="00A021CD">
      <w:pPr>
        <w:spacing w:line="240" w:lineRule="auto"/>
        <w:rPr>
          <w:rFonts w:ascii="Calibri" w:eastAsia="Times New Roman" w:hAnsi="Calibri" w:cs="Calibri"/>
        </w:rPr>
      </w:pPr>
    </w:p>
    <w:p w14:paraId="221BC334"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To</w:t>
      </w:r>
      <w:proofErr w:type="gramEnd"/>
      <w:r>
        <w:rPr>
          <w:rFonts w:ascii="Calibri" w:hAnsi="Calibri" w:cs="Calibri"/>
          <w:b/>
          <w:bCs/>
          <w:color w:val="000000"/>
          <w:sz w:val="22"/>
          <w:szCs w:val="22"/>
        </w:rPr>
        <w:t xml:space="preserve"> Create Your Own NFT on XRPL</w:t>
      </w:r>
    </w:p>
    <w:p w14:paraId="1E1C5DD6" w14:textId="77777777"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41489A35" w14:textId="77777777"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14:paraId="1950B753" w14:textId="77777777" w:rsidR="00484191" w:rsidRDefault="00484191" w:rsidP="00484191">
      <w:pPr>
        <w:pStyle w:val="NormalWeb"/>
        <w:spacing w:before="0" w:beforeAutospacing="0" w:after="160" w:afterAutospacing="0"/>
      </w:pPr>
      <w:r>
        <w:rPr>
          <w:rFonts w:ascii="Calibri" w:hAnsi="Calibri" w:cs="Calibri"/>
          <w:color w:val="000000"/>
          <w:sz w:val="22"/>
          <w:szCs w:val="22"/>
        </w:rPr>
        <w:t>Currently the easiest way to create an NFT on the XRPL is to use the Sologenic Marketplace. To follow along feel free to follow this link to get started! </w:t>
      </w:r>
      <w:hyperlink r:id="rId212"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 The tutorial will have screenshots from a mobile device; however, the steps will be identical on a PC. Current Sologenic NFTs are XLS-14D, however they will be ported to XLS-20D when complete. </w:t>
      </w:r>
    </w:p>
    <w:p w14:paraId="4895BD59" w14:textId="77777777"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14:paraId="338DE323" w14:textId="77777777" w:rsidR="00484191" w:rsidRDefault="00484191" w:rsidP="00484191">
      <w:pPr>
        <w:pStyle w:val="NormalWeb"/>
        <w:spacing w:before="0" w:beforeAutospacing="0" w:after="160" w:afterAutospacing="0"/>
      </w:pPr>
      <w:r>
        <w:rPr>
          <w:rFonts w:ascii="Calibri" w:hAnsi="Calibri" w:cs="Calibri"/>
          <w:color w:val="000000"/>
          <w:sz w:val="22"/>
          <w:szCs w:val="22"/>
        </w:rPr>
        <w:t xml:space="preserve">Step 2 – Connect your wallet by finding the “Connect Wallet” button wallet within the menu, choose the option that applies to you. For this </w:t>
      </w:r>
      <w:proofErr w:type="gramStart"/>
      <w:r>
        <w:rPr>
          <w:rFonts w:ascii="Calibri" w:hAnsi="Calibri" w:cs="Calibri"/>
          <w:color w:val="000000"/>
          <w:sz w:val="22"/>
          <w:szCs w:val="22"/>
        </w:rPr>
        <w:t>example</w:t>
      </w:r>
      <w:proofErr w:type="gramEnd"/>
      <w:r>
        <w:rPr>
          <w:rFonts w:ascii="Calibri" w:hAnsi="Calibri" w:cs="Calibri"/>
          <w:color w:val="000000"/>
          <w:sz w:val="22"/>
          <w:szCs w:val="22"/>
        </w:rPr>
        <w:t xml:space="preserve"> we will use XUMM Wallet, however if using another option just follow the instructions. </w:t>
      </w:r>
    </w:p>
    <w:p w14:paraId="654F8D74" w14:textId="77777777"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(Xumm Wallet &gt;), or if on PC scan the QR code from within the XUMM app. Once in XUMM sign the transaction and your wallet will be linked! </w:t>
      </w:r>
    </w:p>
    <w:p w14:paraId="37F28FE1" w14:textId="77777777"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Default="00484191" w:rsidP="00484191">
      <w:pPr>
        <w:pStyle w:val="NormalWeb"/>
        <w:spacing w:before="0" w:beforeAutospacing="0" w:after="160" w:afterAutospacing="0"/>
      </w:pPr>
      <w:r>
        <w:rPr>
          <w:rFonts w:ascii="Calibri" w:hAnsi="Calibri" w:cs="Calibri"/>
          <w:color w:val="000000"/>
          <w:sz w:val="22"/>
          <w:szCs w:val="22"/>
        </w:rPr>
        <w:t>From here you are free to trade or hold your NFT as you wish! Feel free to explore the Sologenic marketplace and try put your brand new NFT for sale, you can choose between XRP or Solo. </w:t>
      </w:r>
    </w:p>
    <w:p w14:paraId="4AC4D216" w14:textId="77777777" w:rsidR="00484191" w:rsidRDefault="00484191" w:rsidP="00484191">
      <w:pPr>
        <w:pStyle w:val="NormalWeb"/>
        <w:spacing w:before="0" w:beforeAutospacing="0" w:after="160" w:afterAutospacing="0"/>
      </w:pPr>
      <w:r>
        <w:rPr>
          <w:rFonts w:ascii="Calibri" w:hAnsi="Calibri" w:cs="Calibri"/>
          <w:color w:val="000000"/>
          <w:sz w:val="22"/>
          <w:szCs w:val="22"/>
        </w:rPr>
        <w:t>NFTs you own can be viewed on the XUMM wallet: Tap the small XUMM logo in the centre of the home panel, tap on “View more xApps”, tap on Peerkat NFT Viewer (light blue meerkats) and wait for it to load.</w:t>
      </w:r>
    </w:p>
    <w:p w14:paraId="7BBC68C9"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To</w:t>
      </w:r>
      <w:proofErr w:type="gramEnd"/>
      <w:r>
        <w:rPr>
          <w:rFonts w:ascii="Calibri" w:hAnsi="Calibri" w:cs="Calibri"/>
          <w:b/>
          <w:bCs/>
          <w:color w:val="000000"/>
          <w:sz w:val="22"/>
          <w:szCs w:val="22"/>
        </w:rPr>
        <w:t xml:space="preserve"> Create Your Own NFT on XRPL Quiz</w:t>
      </w:r>
    </w:p>
    <w:p w14:paraId="060CDC36"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5" w:history="1">
        <w:r>
          <w:rPr>
            <w:rStyle w:val="Hyperlink"/>
            <w:rFonts w:ascii="Calibri" w:eastAsiaTheme="majorEastAsia" w:hAnsi="Calibri" w:cs="Calibri"/>
            <w:b/>
            <w:bCs/>
            <w:color w:val="0563C1"/>
            <w:sz w:val="22"/>
            <w:szCs w:val="22"/>
          </w:rPr>
          <w:t>NEXT LESSON</w:t>
        </w:r>
      </w:hyperlink>
    </w:p>
    <w:p w14:paraId="3668BA64" w14:textId="77777777"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14:paraId="6AC35FB3" w14:textId="77777777"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14:paraId="643B39E8" w14:textId="77777777"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14:paraId="4F2957FD"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14:paraId="00217588" w14:textId="77777777"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NFTs minted on Sologenic are only able to be viewed within the Sologenic Marketplace?</w:t>
      </w:r>
    </w:p>
    <w:p w14:paraId="1EA6961C" w14:textId="77777777"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14:paraId="77D97062" w14:textId="77777777"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14:paraId="6BB96160"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14:paraId="41D990CB" w14:textId="77777777"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minting fee for each Sologenic NFT?</w:t>
      </w:r>
    </w:p>
    <w:p w14:paraId="52948B65"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14:paraId="27B47EC1"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14:paraId="526F7C84"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14:paraId="1A08BBF5"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14:paraId="5C1F5DF9" w14:textId="77777777"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14:paraId="3A650D99" w14:textId="77777777" w:rsidR="00484191" w:rsidRDefault="00484191" w:rsidP="00A021CD">
      <w:pPr>
        <w:spacing w:line="240" w:lineRule="auto"/>
        <w:rPr>
          <w:rFonts w:ascii="Calibri" w:eastAsia="Times New Roman" w:hAnsi="Calibri" w:cs="Calibri"/>
        </w:rPr>
      </w:pPr>
    </w:p>
    <w:p w14:paraId="51C76EE3"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If you are interested in Mining and want to know more then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14:paraId="6AF5DF2B"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14:paraId="757F5341"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14:paraId="30A9CE57"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14:paraId="7D5D9E78"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6034BF">
        <w:rPr>
          <w:rFonts w:ascii="Calibri" w:eastAsia="Times New Roman" w:hAnsi="Calibri" w:cs="Calibri"/>
          <w:color w:val="000000"/>
        </w:rPr>
        <w:t>Generally</w:t>
      </w:r>
      <w:proofErr w:type="gramEnd"/>
      <w:r w:rsidRPr="006034BF">
        <w:rPr>
          <w:rFonts w:ascii="Calibri" w:eastAsia="Times New Roman" w:hAnsi="Calibri" w:cs="Calibri"/>
          <w:color w:val="000000"/>
        </w:rPr>
        <w:t xml:space="preserve"> each user receives a reward that is dictated by their addition of computing power to the network. Below are a few examples of the different takes on mining:</w:t>
      </w:r>
    </w:p>
    <w:p w14:paraId="0B954AA6"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14:paraId="795D68E4"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14:paraId="0F8DE193"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14:paraId="511389DC"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14:paraId="759CA55E"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14:paraId="15810F4C"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w:t>
      </w:r>
      <w:proofErr w:type="gramStart"/>
      <w:r w:rsidRPr="006034BF">
        <w:rPr>
          <w:rFonts w:ascii="Calibri" w:eastAsia="Times New Roman" w:hAnsi="Calibri" w:cs="Calibri"/>
          <w:color w:val="000000"/>
        </w:rPr>
        <w:t>However</w:t>
      </w:r>
      <w:proofErr w:type="gramEnd"/>
      <w:r w:rsidRPr="006034BF">
        <w:rPr>
          <w:rFonts w:ascii="Calibri" w:eastAsia="Times New Roman" w:hAnsi="Calibri" w:cs="Calibri"/>
          <w:color w:val="000000"/>
        </w:rPr>
        <w:t xml:space="preserve">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14:paraId="13348BBD" w14:textId="77777777" w:rsidR="00F744A7" w:rsidRDefault="006034BF" w:rsidP="00F744A7">
      <w:pPr>
        <w:pStyle w:val="NormalWeb"/>
        <w:spacing w:before="0" w:beforeAutospacing="0" w:after="160" w:afterAutospacing="0"/>
      </w:pPr>
      <w:r>
        <w:rPr>
          <w:rFonts w:ascii="Calibri" w:hAnsi="Calibri" w:cs="Calibri"/>
          <w:noProof/>
          <w:color w:val="000000"/>
          <w:bdr w:val="none" w:sz="0" w:space="0" w:color="auto" w:frame="1"/>
        </w:rPr>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hAnsi="Calibri" w:cs="Calibri"/>
          <w:b/>
          <w:bCs/>
          <w:color w:val="000000"/>
        </w:rPr>
        <w:br/>
      </w:r>
      <w:r w:rsidRPr="006034BF">
        <w:rPr>
          <w:rFonts w:ascii="Calibri" w:hAnsi="Calibri" w:cs="Calibri"/>
          <w:b/>
          <w:bCs/>
          <w:color w:val="000000"/>
        </w:rPr>
        <w:br/>
      </w:r>
      <w:r w:rsidR="00F744A7">
        <w:rPr>
          <w:rFonts w:ascii="Calibri" w:hAnsi="Calibri" w:cs="Calibri"/>
          <w:b/>
          <w:bCs/>
          <w:color w:val="000000"/>
          <w:sz w:val="22"/>
          <w:szCs w:val="22"/>
        </w:rPr>
        <w:t>Lesson 1: What is Crypto Mining Quiz</w:t>
      </w:r>
    </w:p>
    <w:p w14:paraId="61E17CD1" w14:textId="77777777" w:rsidR="00F744A7" w:rsidRDefault="00F744A7" w:rsidP="00F744A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7" w:history="1">
        <w:r>
          <w:rPr>
            <w:rStyle w:val="Hyperlink"/>
            <w:rFonts w:ascii="Calibri" w:eastAsiaTheme="majorEastAsia" w:hAnsi="Calibri" w:cs="Calibri"/>
            <w:b/>
            <w:bCs/>
            <w:color w:val="0563C1"/>
            <w:sz w:val="22"/>
            <w:szCs w:val="22"/>
          </w:rPr>
          <w:t>NEXT LESSON</w:t>
        </w:r>
      </w:hyperlink>
    </w:p>
    <w:p w14:paraId="227E4FBE" w14:textId="77777777" w:rsidR="00F744A7" w:rsidRDefault="00F744A7" w:rsidP="00F744A7">
      <w:pPr>
        <w:pStyle w:val="NormalWeb"/>
        <w:numPr>
          <w:ilvl w:val="0"/>
          <w:numId w:val="19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way to buy computing power for a set amount of time?</w:t>
      </w:r>
    </w:p>
    <w:p w14:paraId="62C6027D"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 pool</w:t>
      </w:r>
    </w:p>
    <w:p w14:paraId="615A66C6"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Cloud mining</w:t>
      </w:r>
    </w:p>
    <w:p w14:paraId="6425B350"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Individual mining</w:t>
      </w:r>
    </w:p>
    <w:p w14:paraId="155CE7CC"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SPAC mining</w:t>
      </w:r>
    </w:p>
    <w:p w14:paraId="28352785" w14:textId="77777777"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14:paraId="1A39EBD1" w14:textId="77777777" w:rsidR="00F744A7" w:rsidRDefault="00F744A7" w:rsidP="00F744A7">
      <w:pPr>
        <w:pStyle w:val="NormalWeb"/>
        <w:numPr>
          <w:ilvl w:val="0"/>
          <w:numId w:val="19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competitive process?</w:t>
      </w:r>
    </w:p>
    <w:p w14:paraId="3B1863E1"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Break Dancing</w:t>
      </w:r>
    </w:p>
    <w:p w14:paraId="31BC75FF"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GPU's</w:t>
      </w:r>
    </w:p>
    <w:p w14:paraId="26078783"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POW</w:t>
      </w:r>
    </w:p>
    <w:p w14:paraId="09E67832"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w:t>
      </w:r>
    </w:p>
    <w:p w14:paraId="699DD434" w14:textId="77777777"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14:paraId="66E2B803" w14:textId="77777777" w:rsidR="00DE3C54" w:rsidRDefault="00DE3C54" w:rsidP="00DE3C54">
      <w:pPr>
        <w:pStyle w:val="NormalWeb"/>
        <w:spacing w:before="0" w:beforeAutospacing="0" w:after="160" w:afterAutospacing="0"/>
      </w:pPr>
      <w:r>
        <w:rPr>
          <w:rFonts w:ascii="Calibri" w:hAnsi="Calibri" w:cs="Calibri"/>
          <w:b/>
          <w:bCs/>
          <w:color w:val="000000"/>
          <w:sz w:val="22"/>
          <w:szCs w:val="22"/>
        </w:rPr>
        <w:t>Lesson 2: Proof of Work</w:t>
      </w:r>
    </w:p>
    <w:p w14:paraId="22BA453A" w14:textId="77777777"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5EFE7864" w14:textId="77777777" w:rsidR="00DE3C54" w:rsidRDefault="00DE3C54" w:rsidP="00DE3C54">
      <w:pPr>
        <w:pStyle w:val="NormalWeb"/>
        <w:spacing w:before="0" w:beforeAutospacing="0" w:after="160" w:afterAutospacing="0"/>
      </w:pPr>
      <w:r>
        <w:rPr>
          <w:rFonts w:ascii="Calibri" w:hAnsi="Calibri" w:cs="Calibri"/>
          <w:i/>
          <w:iCs/>
          <w:color w:val="000000"/>
          <w:sz w:val="22"/>
          <w:szCs w:val="22"/>
        </w:rPr>
        <w:t>Length: 10 minutes</w:t>
      </w:r>
    </w:p>
    <w:p w14:paraId="635D889D" w14:textId="77777777" w:rsidR="00DE3C54" w:rsidRDefault="00DE3C54" w:rsidP="00DE3C54">
      <w:pPr>
        <w:pStyle w:val="NormalWeb"/>
        <w:spacing w:before="0" w:beforeAutospacing="0" w:after="160" w:afterAutospacing="0"/>
      </w:pPr>
      <w:r>
        <w:rPr>
          <w:rFonts w:ascii="Calibri" w:hAnsi="Calibri" w:cs="Calibri"/>
          <w:color w:val="000000"/>
          <w:sz w:val="22"/>
          <w:szCs w:val="22"/>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Default="00DE3C54" w:rsidP="00DE3C54">
      <w:pPr>
        <w:pStyle w:val="NormalWeb"/>
        <w:spacing w:before="0" w:beforeAutospacing="0" w:after="160" w:afterAutospacing="0"/>
      </w:pPr>
      <w:r>
        <w:rPr>
          <w:rFonts w:ascii="Calibri" w:hAnsi="Calibri" w:cs="Calibri"/>
          <w:b/>
          <w:bCs/>
          <w:color w:val="000000"/>
          <w:sz w:val="22"/>
          <w:szCs w:val="22"/>
        </w:rPr>
        <w:br/>
      </w:r>
      <w:r>
        <w:rPr>
          <w:rFonts w:ascii="Calibri" w:hAnsi="Calibri" w:cs="Calibri"/>
          <w:b/>
          <w:bCs/>
          <w:noProof/>
          <w:color w:val="000000"/>
          <w:sz w:val="22"/>
          <w:szCs w:val="22"/>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color w:val="000000"/>
          <w:sz w:val="22"/>
          <w:szCs w:val="22"/>
        </w:rPr>
        <w:t>Here’s an example,</w:t>
      </w:r>
    </w:p>
    <w:p w14:paraId="6CB2CF0A" w14:textId="77777777" w:rsidR="00DE3C54" w:rsidRDefault="00DE3C54" w:rsidP="00DE3C54">
      <w:pPr>
        <w:pStyle w:val="NormalWeb"/>
        <w:spacing w:before="0" w:beforeAutospacing="0" w:after="160" w:afterAutospacing="0"/>
      </w:pPr>
      <w:r>
        <w:rPr>
          <w:rFonts w:ascii="Calibri" w:hAnsi="Calibri" w:cs="Calibri"/>
          <w:color w:val="000000"/>
          <w:sz w:val="22"/>
          <w:szCs w:val="22"/>
        </w:rPr>
        <w:t xml:space="preserve">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w:t>
      </w:r>
      <w:r>
        <w:rPr>
          <w:rFonts w:ascii="Calibri" w:hAnsi="Calibri" w:cs="Calibri"/>
          <w:color w:val="000000"/>
          <w:sz w:val="22"/>
          <w:szCs w:val="22"/>
        </w:rPr>
        <w:lastRenderedPageBreak/>
        <w:t>block. A hash refers to a fixed-length of alphanumeric code. This code is used to represent letters, words and data of any length.</w:t>
      </w:r>
    </w:p>
    <w:p w14:paraId="22BD9205" w14:textId="77777777" w:rsidR="00DE3C54" w:rsidRDefault="00DE3C54" w:rsidP="00DE3C54">
      <w:pPr>
        <w:pStyle w:val="NormalWeb"/>
        <w:spacing w:before="0" w:beforeAutospacing="0" w:after="160" w:afterAutospacing="0"/>
      </w:pPr>
      <w:r>
        <w:rPr>
          <w:rFonts w:ascii="Calibri" w:hAnsi="Calibri" w:cs="Calibri"/>
          <w:color w:val="000000"/>
          <w:sz w:val="22"/>
          <w:szCs w:val="22"/>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Default="00DE3C54" w:rsidP="00DE3C54">
      <w:pPr>
        <w:pStyle w:val="NormalWeb"/>
        <w:spacing w:before="0" w:beforeAutospacing="0" w:after="160" w:afterAutospacing="0"/>
      </w:pPr>
      <w:r>
        <w:rPr>
          <w:rFonts w:ascii="Calibri" w:hAnsi="Calibri" w:cs="Calibri"/>
          <w:color w:val="000000"/>
          <w:sz w:val="22"/>
          <w:szCs w:val="22"/>
        </w:rPr>
        <w:t xml:space="preserve">PoW is a way to add new blocks of transactions to that desired crypto’s blockchain. The work, in this case, is generating a hash that matches the targeted hash for the current block. This takes a huge </w:t>
      </w:r>
      <w:proofErr w:type="gramStart"/>
      <w:r>
        <w:rPr>
          <w:rFonts w:ascii="Calibri" w:hAnsi="Calibri" w:cs="Calibri"/>
          <w:color w:val="000000"/>
          <w:sz w:val="22"/>
          <w:szCs w:val="22"/>
        </w:rPr>
        <w:t>amount</w:t>
      </w:r>
      <w:proofErr w:type="gramEnd"/>
      <w:r>
        <w:rPr>
          <w:rFonts w:ascii="Calibri" w:hAnsi="Calibri" w:cs="Calibri"/>
          <w:color w:val="000000"/>
          <w:sz w:val="22"/>
          <w:szCs w:val="22"/>
        </w:rPr>
        <w:t xml:space="preserve"> of guesses and processing power, the miners machines race to be the first to generate the hash first for that block. The winner gets to add the latest block of transactions to the blockchain. So, the more computational power the miner has the more hash they can solve which equals to more chances of the hash created to be correct.</w:t>
      </w:r>
    </w:p>
    <w:p w14:paraId="1901A8A9" w14:textId="77777777" w:rsidR="00DE3C54" w:rsidRDefault="00DE3C54" w:rsidP="00DE3C54">
      <w:pPr>
        <w:pStyle w:val="NormalWeb"/>
        <w:spacing w:before="0" w:beforeAutospacing="0" w:after="160" w:afterAutospacing="0"/>
      </w:pPr>
      <w:r>
        <w:rPr>
          <w:rFonts w:ascii="Calibri" w:hAnsi="Calibri" w:cs="Calibri"/>
          <w:color w:val="000000"/>
          <w:sz w:val="22"/>
          <w:szCs w:val="22"/>
        </w:rPr>
        <w:t xml:space="preserve">Here is where the benefit of mining pools become evident – </w:t>
      </w:r>
      <w:proofErr w:type="gramStart"/>
      <w:r>
        <w:rPr>
          <w:rFonts w:ascii="Calibri" w:hAnsi="Calibri" w:cs="Calibri"/>
          <w:color w:val="000000"/>
          <w:sz w:val="22"/>
          <w:szCs w:val="22"/>
        </w:rPr>
        <w:t>lets</w:t>
      </w:r>
      <w:proofErr w:type="gramEnd"/>
      <w:r>
        <w:rPr>
          <w:rFonts w:ascii="Calibri" w:hAnsi="Calibri" w:cs="Calibri"/>
          <w:color w:val="000000"/>
          <w:sz w:val="22"/>
          <w:szCs w:val="22"/>
        </w:rPr>
        <w:t xml:space="preserve">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b/>
          <w:bCs/>
          <w:color w:val="000000"/>
          <w:sz w:val="22"/>
          <w:szCs w:val="22"/>
        </w:rPr>
        <w:t>Lesson 2: Proof of Work Quiz</w:t>
      </w:r>
    </w:p>
    <w:p w14:paraId="6FB01ADB" w14:textId="77777777"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219" w:history="1">
        <w:r>
          <w:rPr>
            <w:rStyle w:val="Hyperlink"/>
            <w:rFonts w:ascii="Calibri" w:eastAsiaTheme="majorEastAsia" w:hAnsi="Calibri" w:cs="Calibri"/>
            <w:b/>
            <w:bCs/>
            <w:color w:val="0563C1"/>
            <w:sz w:val="22"/>
            <w:szCs w:val="22"/>
          </w:rPr>
          <w:t>NEXT LESSON</w:t>
        </w:r>
      </w:hyperlink>
    </w:p>
    <w:p w14:paraId="52033DFE" w14:textId="77777777" w:rsidR="00DE3C54" w:rsidRDefault="00DE3C54" w:rsidP="00DE3C54">
      <w:pPr>
        <w:pStyle w:val="NormalWeb"/>
        <w:numPr>
          <w:ilvl w:val="0"/>
          <w:numId w:val="19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hash?</w:t>
      </w:r>
    </w:p>
    <w:p w14:paraId="616E0B9E"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Sha-256</w:t>
      </w:r>
    </w:p>
    <w:p w14:paraId="55C09E23"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Code that refers to the token</w:t>
      </w:r>
    </w:p>
    <w:p w14:paraId="597F9A93"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w:t>
      </w:r>
    </w:p>
    <w:p w14:paraId="0F59EEE5"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fixed-length of alphanumeric code</w:t>
      </w:r>
    </w:p>
    <w:p w14:paraId="082E737A" w14:textId="77777777"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910D034" w14:textId="77777777" w:rsidR="00DE3C54" w:rsidRDefault="00DE3C54" w:rsidP="00DE3C54">
      <w:pPr>
        <w:pStyle w:val="NormalWeb"/>
        <w:numPr>
          <w:ilvl w:val="0"/>
          <w:numId w:val="19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POW stand for?</w:t>
      </w:r>
    </w:p>
    <w:p w14:paraId="151066A3"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Work</w:t>
      </w:r>
    </w:p>
    <w:p w14:paraId="313E258D"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Wealth</w:t>
      </w:r>
    </w:p>
    <w:p w14:paraId="38335DC0"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Wellness</w:t>
      </w:r>
    </w:p>
    <w:p w14:paraId="25A06C30"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Work</w:t>
      </w:r>
    </w:p>
    <w:p w14:paraId="16633453" w14:textId="77777777"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6DB012E" w14:textId="77777777" w:rsidR="006034BF" w:rsidRDefault="006034BF" w:rsidP="006034BF">
      <w:pPr>
        <w:spacing w:line="240" w:lineRule="auto"/>
        <w:rPr>
          <w:rFonts w:ascii="Calibri" w:eastAsia="Times New Roman" w:hAnsi="Calibri" w:cs="Calibri"/>
        </w:rPr>
      </w:pPr>
    </w:p>
    <w:p w14:paraId="4AC94848" w14:textId="77777777" w:rsidR="00F33C41" w:rsidRDefault="00F33C41" w:rsidP="006034BF">
      <w:pPr>
        <w:spacing w:line="240" w:lineRule="auto"/>
        <w:rPr>
          <w:rFonts w:ascii="Calibri" w:eastAsia="Times New Roman" w:hAnsi="Calibri" w:cs="Calibri"/>
        </w:rPr>
      </w:pPr>
    </w:p>
    <w:p w14:paraId="26E6D4B0" w14:textId="77777777" w:rsidR="00F33C41" w:rsidRDefault="00F33C41" w:rsidP="00F33C41">
      <w:pPr>
        <w:pStyle w:val="NormalWeb"/>
        <w:spacing w:before="0" w:beforeAutospacing="0" w:after="160" w:afterAutospacing="0"/>
      </w:pPr>
      <w:r>
        <w:rPr>
          <w:rFonts w:ascii="Calibri" w:hAnsi="Calibri" w:cs="Calibri"/>
          <w:b/>
          <w:bCs/>
          <w:color w:val="000000"/>
          <w:sz w:val="22"/>
          <w:szCs w:val="22"/>
        </w:rPr>
        <w:lastRenderedPageBreak/>
        <w:t>Lesson 3: What Is Proof-of-Stake?</w:t>
      </w:r>
    </w:p>
    <w:p w14:paraId="007A3850" w14:textId="77777777" w:rsidR="00F33C41" w:rsidRDefault="00F33C41" w:rsidP="00F33C4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6BCEF667" w14:textId="77777777" w:rsidR="00F33C41" w:rsidRDefault="00F33C41" w:rsidP="00F33C41">
      <w:pPr>
        <w:pStyle w:val="NormalWeb"/>
        <w:spacing w:before="0" w:beforeAutospacing="0" w:after="160" w:afterAutospacing="0"/>
      </w:pPr>
      <w:r>
        <w:rPr>
          <w:rFonts w:ascii="Calibri" w:hAnsi="Calibri" w:cs="Calibri"/>
          <w:i/>
          <w:iCs/>
          <w:color w:val="000000"/>
          <w:sz w:val="22"/>
          <w:szCs w:val="22"/>
        </w:rPr>
        <w:t>Length: 10 minutes</w:t>
      </w:r>
    </w:p>
    <w:p w14:paraId="7DCFC719" w14:textId="77777777" w:rsidR="00F33C41" w:rsidRDefault="00F33C41" w:rsidP="00F33C41">
      <w:pPr>
        <w:pStyle w:val="NormalWeb"/>
        <w:spacing w:before="0" w:beforeAutospacing="0" w:after="160" w:afterAutospacing="0"/>
      </w:pPr>
      <w:r>
        <w:rPr>
          <w:rFonts w:ascii="Calibri" w:hAnsi="Calibri" w:cs="Calibri"/>
          <w:color w:val="000000"/>
          <w:sz w:val="22"/>
          <w:szCs w:val="22"/>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14:paraId="2716153A" w14:textId="77777777" w:rsidR="00F33C41" w:rsidRDefault="00F33C41" w:rsidP="00F33C41">
      <w:pPr>
        <w:pStyle w:val="NormalWeb"/>
        <w:spacing w:before="0" w:beforeAutospacing="0" w:after="160" w:afterAutospacing="0"/>
      </w:pPr>
      <w:r>
        <w:rPr>
          <w:rFonts w:ascii="Calibri" w:hAnsi="Calibri" w:cs="Calibri"/>
          <w:color w:val="000000"/>
          <w:sz w:val="22"/>
          <w:szCs w:val="22"/>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14:paraId="15391163" w14:textId="77777777" w:rsidR="00F33C41" w:rsidRDefault="00F33C41" w:rsidP="00F33C41">
      <w:pPr>
        <w:pStyle w:val="NormalWeb"/>
        <w:spacing w:before="0" w:beforeAutospacing="0" w:after="160" w:afterAutospacing="0"/>
      </w:pPr>
      <w:r>
        <w:rPr>
          <w:rFonts w:ascii="Calibri" w:hAnsi="Calibri" w:cs="Calibri"/>
          <w:color w:val="000000"/>
          <w:sz w:val="22"/>
          <w:szCs w:val="22"/>
        </w:rPr>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Default="00F33C41" w:rsidP="00F33C41"/>
    <w:p w14:paraId="079B9E86" w14:textId="77777777" w:rsidR="00F33C41" w:rsidRPr="007E2C96" w:rsidRDefault="0083590B" w:rsidP="00F33C41">
      <w:pPr>
        <w:pStyle w:val="NormalWeb"/>
        <w:spacing w:before="0" w:beforeAutospacing="0" w:after="160" w:afterAutospacing="0"/>
      </w:pPr>
      <w:hyperlink r:id="rId220" w:history="1">
        <w:r w:rsidR="00F33C41" w:rsidRPr="007E2C96">
          <w:rPr>
            <w:rFonts w:ascii="Calibri" w:hAnsi="Calibri" w:cs="Calibri"/>
            <w:b/>
            <w:bCs/>
            <w:noProof/>
            <w:color w:val="0563C1"/>
            <w:sz w:val="22"/>
            <w:szCs w:val="22"/>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7E2C96">
          <w:rPr>
            <w:rFonts w:ascii="Calibri" w:hAnsi="Calibri" w:cs="Calibri"/>
            <w:b/>
            <w:bCs/>
            <w:color w:val="0563C1"/>
            <w:sz w:val="22"/>
            <w:szCs w:val="22"/>
          </w:rPr>
          <w:br/>
        </w:r>
        <w:r w:rsidR="00F33C41" w:rsidRPr="007E2C96">
          <w:rPr>
            <w:rStyle w:val="Hyperlink"/>
            <w:rFonts w:ascii="Calibri" w:eastAsiaTheme="majorEastAsia" w:hAnsi="Calibri" w:cs="Calibri"/>
            <w:color w:val="000000"/>
            <w:sz w:val="22"/>
            <w:szCs w:val="22"/>
            <w:u w:val="none"/>
          </w:rPr>
          <w:t>This is generally a very basic rundown on the PoS system and many of these steps can be greatly expanded on within your own research!</w:t>
        </w:r>
      </w:hyperlink>
    </w:p>
    <w:p w14:paraId="781D375E" w14:textId="77777777" w:rsidR="00F33C41" w:rsidRDefault="00F33C41" w:rsidP="006034BF">
      <w:pPr>
        <w:spacing w:line="240" w:lineRule="auto"/>
        <w:rPr>
          <w:rFonts w:ascii="Calibri" w:eastAsia="Times New Roman" w:hAnsi="Calibri" w:cs="Calibri"/>
        </w:rPr>
      </w:pPr>
    </w:p>
    <w:p w14:paraId="13E2164D"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t>Lesson 3: What Is Proof-of-Stake? Quiz</w:t>
      </w:r>
    </w:p>
    <w:p w14:paraId="637E32E8"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22" w:history="1">
        <w:r>
          <w:rPr>
            <w:rStyle w:val="Hyperlink"/>
            <w:rFonts w:ascii="Calibri" w:eastAsiaTheme="majorEastAsia" w:hAnsi="Calibri" w:cs="Calibri"/>
            <w:b/>
            <w:bCs/>
            <w:color w:val="0563C1"/>
            <w:sz w:val="22"/>
            <w:szCs w:val="22"/>
          </w:rPr>
          <w:t>NEXT LESSON</w:t>
        </w:r>
      </w:hyperlink>
    </w:p>
    <w:p w14:paraId="7B73CB30" w14:textId="77777777" w:rsidR="00847207" w:rsidRDefault="00847207" w:rsidP="00847207">
      <w:pPr>
        <w:pStyle w:val="NormalWeb"/>
        <w:numPr>
          <w:ilvl w:val="0"/>
          <w:numId w:val="19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Some benefits of PoS are?</w:t>
      </w:r>
    </w:p>
    <w:p w14:paraId="2446F9A2"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Energy efficiency</w:t>
      </w:r>
    </w:p>
    <w:p w14:paraId="51E385CE"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Computing problems</w:t>
      </w:r>
    </w:p>
    <w:p w14:paraId="20911464"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Security</w:t>
      </w:r>
    </w:p>
    <w:p w14:paraId="78C81106"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Coin developers make more money</w:t>
      </w:r>
    </w:p>
    <w:p w14:paraId="2E420512"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Scalability</w:t>
      </w:r>
    </w:p>
    <w:p w14:paraId="35C960FA"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lastRenderedPageBreak/>
        <w:t>Correct4/4 $TRSRY</w:t>
      </w:r>
    </w:p>
    <w:p w14:paraId="099A1DB5" w14:textId="77777777" w:rsidR="00847207" w:rsidRDefault="00847207" w:rsidP="00847207">
      <w:pPr>
        <w:pStyle w:val="NormalWeb"/>
        <w:numPr>
          <w:ilvl w:val="0"/>
          <w:numId w:val="20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Bitcoin operates using PoS?</w:t>
      </w:r>
    </w:p>
    <w:p w14:paraId="787255C8" w14:textId="77777777"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14:paraId="5551E03A" w14:textId="77777777"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14:paraId="4113F39A"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t>Correct4/4 $TRSRY</w:t>
      </w:r>
    </w:p>
    <w:p w14:paraId="35752F51" w14:textId="77777777"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w:t>
      </w:r>
    </w:p>
    <w:p w14:paraId="6BA4FE21" w14:textId="77777777"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14:paraId="33B631AC" w14:textId="77777777" w:rsidR="008643F2" w:rsidRDefault="008643F2" w:rsidP="008643F2">
      <w:pPr>
        <w:pStyle w:val="NormalWeb"/>
        <w:spacing w:before="0" w:beforeAutospacing="0" w:after="160" w:afterAutospacing="0"/>
      </w:pPr>
      <w:r>
        <w:rPr>
          <w:rFonts w:ascii="Calibri" w:hAnsi="Calibri" w:cs="Calibri"/>
          <w:i/>
          <w:iCs/>
          <w:color w:val="000000"/>
          <w:sz w:val="22"/>
          <w:szCs w:val="22"/>
        </w:rPr>
        <w:t>Length: 10 minutes</w:t>
      </w:r>
    </w:p>
    <w:p w14:paraId="6F9C6CB9" w14:textId="77777777" w:rsidR="008643F2" w:rsidRDefault="008643F2" w:rsidP="008643F2">
      <w:pPr>
        <w:pStyle w:val="NormalWeb"/>
        <w:spacing w:before="0" w:beforeAutospacing="0" w:after="160" w:afterAutospacing="0"/>
      </w:pPr>
      <w:r>
        <w:rPr>
          <w:rFonts w:ascii="Calibri" w:hAnsi="Calibri" w:cs="Calibri"/>
          <w:color w:val="000000"/>
          <w:sz w:val="22"/>
          <w:szCs w:val="22"/>
        </w:rPr>
        <w:t>Which is better really depends on what the user and the project developers believe, as well as future targets.</w:t>
      </w:r>
    </w:p>
    <w:p w14:paraId="5F03DBDB" w14:textId="77777777" w:rsidR="008643F2" w:rsidRDefault="008643F2" w:rsidP="008643F2">
      <w:pPr>
        <w:pStyle w:val="NormalWeb"/>
        <w:spacing w:before="0" w:beforeAutospacing="0" w:after="160" w:afterAutospacing="0"/>
      </w:pPr>
      <w:r>
        <w:rPr>
          <w:rFonts w:ascii="Calibri" w:hAnsi="Calibri" w:cs="Calibri"/>
          <w:color w:val="000000"/>
          <w:sz w:val="22"/>
          <w:szCs w:val="22"/>
        </w:rPr>
        <w:t>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many years could slowly result in a form of centralisation.</w:t>
      </w:r>
    </w:p>
    <w:p w14:paraId="32165B11" w14:textId="77777777" w:rsidR="008643F2" w:rsidRDefault="008643F2" w:rsidP="008643F2">
      <w:pPr>
        <w:pStyle w:val="NormalWeb"/>
        <w:spacing w:before="0" w:beforeAutospacing="0" w:after="160" w:afterAutospacing="0"/>
      </w:pPr>
      <w:r>
        <w:rPr>
          <w:rFonts w:ascii="Calibri" w:hAnsi="Calibri" w:cs="Calibri"/>
          <w:color w:val="000000"/>
          <w:sz w:val="22"/>
          <w:szCs w:val="22"/>
        </w:rPr>
        <w:t>This could be perceived as a problem but not for proof of work because it relies on solving complex mathematical puzzles using computing power to decipher the hash. The proof of work method may be the best method for some businesses to use, and for financial transactions 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Default="008643F2" w:rsidP="008643F2">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 Quiz</w:t>
      </w:r>
    </w:p>
    <w:p w14:paraId="3646A800" w14:textId="77777777"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quiz achieving 66.67%</w:t>
      </w:r>
      <w:hyperlink r:id="rId226" w:history="1">
        <w:r>
          <w:rPr>
            <w:rStyle w:val="Hyperlink"/>
            <w:rFonts w:ascii="Calibri" w:eastAsiaTheme="majorEastAsia" w:hAnsi="Calibri" w:cs="Calibri"/>
            <w:b/>
            <w:bCs/>
            <w:color w:val="0563C1"/>
            <w:sz w:val="22"/>
            <w:szCs w:val="22"/>
          </w:rPr>
          <w:t>NEXT LESSON</w:t>
        </w:r>
      </w:hyperlink>
    </w:p>
    <w:p w14:paraId="4FA7D2DA" w14:textId="77777777" w:rsidR="008643F2" w:rsidRDefault="008643F2" w:rsidP="008643F2">
      <w:pPr>
        <w:pStyle w:val="NormalWeb"/>
        <w:numPr>
          <w:ilvl w:val="0"/>
          <w:numId w:val="20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secure?</w:t>
      </w:r>
    </w:p>
    <w:p w14:paraId="7450E0A4" w14:textId="77777777"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r w:rsidR="001A1CBE">
        <w:rPr>
          <w:rFonts w:ascii="Calibri" w:hAnsi="Calibri" w:cs="Calibri"/>
          <w:color w:val="000000"/>
          <w:sz w:val="22"/>
          <w:szCs w:val="22"/>
        </w:rPr>
        <w:t xml:space="preserve"> </w:t>
      </w:r>
    </w:p>
    <w:p w14:paraId="5DC6DF8C" w14:textId="77777777"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14:paraId="317AF452" w14:textId="77777777" w:rsidR="008643F2" w:rsidRDefault="008643F2" w:rsidP="008643F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4FBCE4C" w14:textId="77777777" w:rsidR="008643F2" w:rsidRDefault="008643F2" w:rsidP="008643F2">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PoW</w:t>
      </w:r>
    </w:p>
    <w:p w14:paraId="5B2611A6" w14:textId="77777777" w:rsidR="008643F2" w:rsidRDefault="008643F2" w:rsidP="008643F2">
      <w:pPr>
        <w:pStyle w:val="NormalWeb"/>
        <w:numPr>
          <w:ilvl w:val="0"/>
          <w:numId w:val="20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faster and more scalable?</w:t>
      </w:r>
    </w:p>
    <w:p w14:paraId="5E7FF78D" w14:textId="77777777"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p>
    <w:p w14:paraId="6E48CBCA" w14:textId="77777777"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14:paraId="79BEEFFA" w14:textId="77777777"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D0943BB" w14:textId="77777777" w:rsidR="008643F2" w:rsidRDefault="008643F2" w:rsidP="008643F2">
      <w:pPr>
        <w:pStyle w:val="NormalWeb"/>
        <w:numPr>
          <w:ilvl w:val="0"/>
          <w:numId w:val="20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energy efficient?</w:t>
      </w:r>
    </w:p>
    <w:p w14:paraId="577824CA" w14:textId="77777777"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p>
    <w:p w14:paraId="37283AA4" w14:textId="77777777"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14:paraId="1D5E7694" w14:textId="77777777"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4BF7CCCE" w14:textId="77777777" w:rsidR="00847207" w:rsidRDefault="00847207" w:rsidP="006034BF">
      <w:pPr>
        <w:spacing w:line="240" w:lineRule="auto"/>
        <w:rPr>
          <w:rFonts w:ascii="Calibri" w:eastAsia="Times New Roman" w:hAnsi="Calibri" w:cs="Calibri"/>
        </w:rPr>
      </w:pPr>
    </w:p>
    <w:p w14:paraId="7C78C7C9" w14:textId="77777777" w:rsidR="002733DA" w:rsidRDefault="002733DA" w:rsidP="002733DA">
      <w:pPr>
        <w:pStyle w:val="NormalWeb"/>
        <w:spacing w:before="0" w:beforeAutospacing="0" w:after="160" w:afterAutospacing="0"/>
      </w:pPr>
      <w:r>
        <w:rPr>
          <w:rFonts w:ascii="Calibri" w:hAnsi="Calibri" w:cs="Calibri"/>
          <w:b/>
          <w:bCs/>
          <w:color w:val="000000"/>
          <w:sz w:val="22"/>
          <w:szCs w:val="22"/>
        </w:rPr>
        <w:t>Lesson 5: Other Types of Mining?</w:t>
      </w:r>
    </w:p>
    <w:p w14:paraId="409558C4" w14:textId="77777777" w:rsidR="002733DA" w:rsidRDefault="002733DA" w:rsidP="002733D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14:paraId="3C7B1CAA" w14:textId="77777777" w:rsidR="002733DA" w:rsidRDefault="002733DA" w:rsidP="002733DA">
      <w:pPr>
        <w:pStyle w:val="NormalWeb"/>
        <w:spacing w:before="0" w:beforeAutospacing="0" w:after="160" w:afterAutospacing="0"/>
      </w:pPr>
      <w:r>
        <w:rPr>
          <w:rFonts w:ascii="Calibri" w:hAnsi="Calibri" w:cs="Calibri"/>
          <w:i/>
          <w:iCs/>
          <w:color w:val="000000"/>
          <w:sz w:val="22"/>
          <w:szCs w:val="22"/>
        </w:rPr>
        <w:t>Length: 10 minutes</w:t>
      </w:r>
    </w:p>
    <w:p w14:paraId="5A0767D8" w14:textId="77777777" w:rsidR="002733DA" w:rsidRDefault="002733DA" w:rsidP="002733DA">
      <w:pPr>
        <w:pStyle w:val="NormalWeb"/>
        <w:spacing w:before="0" w:beforeAutospacing="0" w:after="160" w:afterAutospacing="0"/>
      </w:pPr>
      <w:r>
        <w:rPr>
          <w:rFonts w:ascii="Calibri" w:hAnsi="Calibri" w:cs="Calibri"/>
          <w:color w:val="000000"/>
          <w:sz w:val="22"/>
          <w:szCs w:val="22"/>
        </w:rPr>
        <w:t>Beyond Proof of Work and Proof of Stake there a countless numbers of different mining protocols being rolled out for different blockchains and cryptocurrencies. They are generally a modified outlook on the PoS and PoW models, with an attempt to reduce their inefficiencies.</w:t>
      </w:r>
    </w:p>
    <w:p w14:paraId="6927AB3F" w14:textId="77777777" w:rsidR="002733DA" w:rsidRDefault="002733DA" w:rsidP="002733DA">
      <w:pPr>
        <w:pStyle w:val="NormalWeb"/>
        <w:spacing w:before="0" w:beforeAutospacing="0" w:after="160" w:afterAutospacing="0"/>
      </w:pPr>
      <w:r>
        <w:rPr>
          <w:rFonts w:ascii="Calibri" w:hAnsi="Calibri" w:cs="Calibri"/>
          <w:color w:val="000000"/>
          <w:sz w:val="22"/>
          <w:szCs w:val="22"/>
        </w:rPr>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Default="002733DA" w:rsidP="002733DA">
      <w:pPr>
        <w:pStyle w:val="NormalWeb"/>
        <w:spacing w:before="0" w:beforeAutospacing="0" w:after="160" w:afterAutospacing="0"/>
      </w:pPr>
      <w:r>
        <w:rPr>
          <w:rFonts w:ascii="Calibri" w:hAnsi="Calibri" w:cs="Calibri"/>
          <w:color w:val="000000"/>
          <w:sz w:val="22"/>
          <w:szCs w:val="22"/>
        </w:rPr>
        <w:t>The link below highlights 14 examples of other examples of mining, as well as what benefits they bring and issues they aim to fix.</w:t>
      </w:r>
    </w:p>
    <w:p w14:paraId="359DF150" w14:textId="77777777" w:rsidR="002733DA" w:rsidRDefault="0083590B" w:rsidP="002733DA">
      <w:pPr>
        <w:pStyle w:val="NormalWeb"/>
        <w:spacing w:before="0" w:beforeAutospacing="0" w:after="160" w:afterAutospacing="0"/>
      </w:pPr>
      <w:hyperlink r:id="rId227" w:history="1">
        <w:r w:rsidR="002733DA">
          <w:rPr>
            <w:rStyle w:val="Hyperlink"/>
            <w:rFonts w:ascii="Calibri" w:eastAsiaTheme="majorEastAsia" w:hAnsi="Calibri" w:cs="Calibri"/>
            <w:b/>
            <w:bCs/>
            <w:color w:val="0563C1"/>
            <w:sz w:val="22"/>
            <w:szCs w:val="22"/>
          </w:rPr>
          <w:t>https://medium.com/hackernoon/pos-pow-and-12-other-blockchain-protocols-you-didnt-know-about-3634b089d119</w:t>
        </w:r>
      </w:hyperlink>
    </w:p>
    <w:p w14:paraId="073F59A4" w14:textId="77777777" w:rsidR="002733DA" w:rsidRDefault="002733DA" w:rsidP="006034BF">
      <w:pPr>
        <w:spacing w:line="240" w:lineRule="auto"/>
        <w:rPr>
          <w:rFonts w:ascii="Calibri" w:eastAsia="Times New Roman" w:hAnsi="Calibri" w:cs="Calibri"/>
        </w:rPr>
      </w:pPr>
    </w:p>
    <w:p w14:paraId="245E984F" w14:textId="77777777" w:rsidR="00817384" w:rsidRDefault="00817384" w:rsidP="00817384">
      <w:pPr>
        <w:pStyle w:val="NormalWeb"/>
        <w:spacing w:before="0" w:beforeAutospacing="0" w:after="160" w:afterAutospacing="0"/>
      </w:pPr>
      <w:r>
        <w:rPr>
          <w:rFonts w:ascii="Calibri" w:hAnsi="Calibri" w:cs="Calibri"/>
          <w:b/>
          <w:bCs/>
          <w:color w:val="000000"/>
          <w:sz w:val="22"/>
          <w:szCs w:val="22"/>
        </w:rPr>
        <w:t>Lesson 5: Other Types of Mining? Quiz</w:t>
      </w:r>
    </w:p>
    <w:p w14:paraId="5C05DD39" w14:textId="77777777" w:rsidR="00817384" w:rsidRDefault="00817384" w:rsidP="00817384">
      <w:pPr>
        <w:pStyle w:val="NormalWeb"/>
        <w:spacing w:before="0" w:beforeAutospacing="0" w:after="160" w:afterAutospacing="0"/>
      </w:pPr>
      <w:r>
        <w:rPr>
          <w:rFonts w:ascii="Calibri" w:hAnsi="Calibri" w:cs="Calibri"/>
          <w:color w:val="000000"/>
          <w:sz w:val="22"/>
          <w:szCs w:val="22"/>
        </w:rPr>
        <w:t>Congratulations! You have passed this quiz achieving 50%</w:t>
      </w:r>
    </w:p>
    <w:p w14:paraId="6804BB55" w14:textId="77777777" w:rsidR="00817384" w:rsidRDefault="00817384" w:rsidP="00817384">
      <w:pPr>
        <w:pStyle w:val="NormalWeb"/>
        <w:numPr>
          <w:ilvl w:val="0"/>
          <w:numId w:val="20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Nearly all mining protocols aim to improve the PoS or PoW model?</w:t>
      </w:r>
    </w:p>
    <w:p w14:paraId="18938DBD" w14:textId="77777777" w:rsidR="00817384" w:rsidRDefault="00817384" w:rsidP="00817384">
      <w:pPr>
        <w:pStyle w:val="NormalWeb"/>
        <w:numPr>
          <w:ilvl w:val="1"/>
          <w:numId w:val="21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6FB147AD" w14:textId="77777777" w:rsidR="00817384" w:rsidRDefault="00817384" w:rsidP="00817384">
      <w:pPr>
        <w:pStyle w:val="NormalWeb"/>
        <w:numPr>
          <w:ilvl w:val="1"/>
          <w:numId w:val="21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7F17A4A4" w14:textId="77777777" w:rsidR="00817384" w:rsidRDefault="00817384" w:rsidP="0081738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49141DE4" w14:textId="77777777" w:rsidR="00817384" w:rsidRDefault="00817384" w:rsidP="00817384">
      <w:pPr>
        <w:pStyle w:val="NormalWeb"/>
        <w:numPr>
          <w:ilvl w:val="0"/>
          <w:numId w:val="21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double spending?</w:t>
      </w:r>
    </w:p>
    <w:p w14:paraId="23CB867A"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Where a user spends double the amount of a token they expected to.</w:t>
      </w:r>
    </w:p>
    <w:p w14:paraId="51F2B735"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An error within a digital currency that allows someone to use an amount of coin more than once</w:t>
      </w:r>
    </w:p>
    <w:p w14:paraId="676B51A1"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Where a transaction fee is charged twice</w:t>
      </w:r>
    </w:p>
    <w:p w14:paraId="1B27847A"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ml:space="preserve"> A hack that can compromise </w:t>
      </w:r>
      <w:proofErr w:type="gramStart"/>
      <w:r>
        <w:rPr>
          <w:rFonts w:ascii="Calibri" w:hAnsi="Calibri" w:cs="Calibri"/>
          <w:color w:val="000000"/>
          <w:sz w:val="22"/>
          <w:szCs w:val="22"/>
        </w:rPr>
        <w:t>you</w:t>
      </w:r>
      <w:proofErr w:type="gramEnd"/>
      <w:r>
        <w:rPr>
          <w:rFonts w:ascii="Calibri" w:hAnsi="Calibri" w:cs="Calibri"/>
          <w:color w:val="000000"/>
          <w:sz w:val="22"/>
          <w:szCs w:val="22"/>
        </w:rPr>
        <w:t xml:space="preserve"> wallet</w:t>
      </w:r>
    </w:p>
    <w:p w14:paraId="561200E1" w14:textId="77777777" w:rsidR="00817384" w:rsidRDefault="00817384" w:rsidP="00817384">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0BB8994C" w14:textId="77777777" w:rsidR="00817384" w:rsidRDefault="00817384" w:rsidP="00817384">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An error within a digital currency that allows someone to use an amount of coin more than once</w:t>
      </w:r>
    </w:p>
    <w:p w14:paraId="43DDBF1E" w14:textId="77777777" w:rsidR="00817384" w:rsidRPr="007E2C96" w:rsidRDefault="00817384" w:rsidP="006034BF">
      <w:pPr>
        <w:spacing w:line="240" w:lineRule="auto"/>
        <w:rPr>
          <w:rFonts w:ascii="Calibri" w:eastAsia="Times New Roman" w:hAnsi="Calibri" w:cs="Calibri"/>
        </w:rPr>
      </w:pPr>
    </w:p>
    <w:sectPr w:rsidR="00817384" w:rsidRPr="007E2C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 w:date="2022-07-23T23:53:00Z" w:initials="G.">
    <w:p w14:paraId="45D6DFAE" w14:textId="77777777"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D6DF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D6DFAE" w16cid:durableId="268BB4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K4FAKp2Sjg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A1CBE"/>
    <w:rsid w:val="001D0010"/>
    <w:rsid w:val="001D7E36"/>
    <w:rsid w:val="001E37FF"/>
    <w:rsid w:val="001F27C0"/>
    <w:rsid w:val="0024025B"/>
    <w:rsid w:val="00243F96"/>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27012"/>
    <w:rsid w:val="00630443"/>
    <w:rsid w:val="00662F78"/>
    <w:rsid w:val="006716BB"/>
    <w:rsid w:val="00680789"/>
    <w:rsid w:val="00687E40"/>
    <w:rsid w:val="00690E00"/>
    <w:rsid w:val="00697AC5"/>
    <w:rsid w:val="007031E5"/>
    <w:rsid w:val="00737F28"/>
    <w:rsid w:val="00744225"/>
    <w:rsid w:val="0078182D"/>
    <w:rsid w:val="007A317E"/>
    <w:rsid w:val="007C1675"/>
    <w:rsid w:val="007E2C96"/>
    <w:rsid w:val="007F49D2"/>
    <w:rsid w:val="0080134F"/>
    <w:rsid w:val="00814994"/>
    <w:rsid w:val="00814F25"/>
    <w:rsid w:val="00817384"/>
    <w:rsid w:val="008351A5"/>
    <w:rsid w:val="0083590B"/>
    <w:rsid w:val="00847207"/>
    <w:rsid w:val="008643F2"/>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62C59"/>
    <w:rsid w:val="00E96C7C"/>
    <w:rsid w:val="00EB1E8A"/>
    <w:rsid w:val="00F016B6"/>
    <w:rsid w:val="00F1366B"/>
    <w:rsid w:val="00F27DA7"/>
    <w:rsid w:val="00F33C41"/>
    <w:rsid w:val="00F55BB3"/>
    <w:rsid w:val="00F61474"/>
    <w:rsid w:val="00F744A7"/>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4.xml"/><Relationship Id="rId42" Type="http://schemas.openxmlformats.org/officeDocument/2006/relationships/image" Target="media/image4.png"/><Relationship Id="rId63" Type="http://schemas.openxmlformats.org/officeDocument/2006/relationships/image" Target="media/image8.png"/><Relationship Id="rId84" Type="http://schemas.openxmlformats.org/officeDocument/2006/relationships/image" Target="media/image25.png"/><Relationship Id="rId138" Type="http://schemas.openxmlformats.org/officeDocument/2006/relationships/hyperlink" Target="https://www.trsryxrpl.com/quiz/lesson-6-effects-on-trading/" TargetMode="External"/><Relationship Id="rId159" Type="http://schemas.openxmlformats.org/officeDocument/2006/relationships/image" Target="media/image44.jpeg"/><Relationship Id="rId170" Type="http://schemas.openxmlformats.org/officeDocument/2006/relationships/image" Target="media/image53.jpeg"/><Relationship Id="rId191" Type="http://schemas.openxmlformats.org/officeDocument/2006/relationships/hyperlink" Target="https://www.trsryxrpl.com/modules/nfts/?course_id=4093" TargetMode="External"/><Relationship Id="rId205" Type="http://schemas.openxmlformats.org/officeDocument/2006/relationships/hyperlink" Target="https://www.trsryxrpl.com/quiz/real-world-use-cases-for-nfts/" TargetMode="External"/><Relationship Id="rId226" Type="http://schemas.openxmlformats.org/officeDocument/2006/relationships/hyperlink" Target="https://www.trsryxrpl.com/lesson/lesson-5-other-types-of-mining/" TargetMode="Externa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5.xml"/><Relationship Id="rId32" Type="http://schemas.openxmlformats.org/officeDocument/2006/relationships/control" Target="activeX/activeX24.xml"/><Relationship Id="rId53" Type="http://schemas.openxmlformats.org/officeDocument/2006/relationships/control" Target="activeX/activeX40.xml"/><Relationship Id="rId74" Type="http://schemas.openxmlformats.org/officeDocument/2006/relationships/image" Target="media/image18.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image" Target="media/image1.wmf"/><Relationship Id="rId95" Type="http://schemas.openxmlformats.org/officeDocument/2006/relationships/image" Target="media/image32.jpeg"/><Relationship Id="rId160" Type="http://schemas.openxmlformats.org/officeDocument/2006/relationships/image" Target="media/image45.jpeg"/><Relationship Id="rId181" Type="http://schemas.openxmlformats.org/officeDocument/2006/relationships/hyperlink" Target="https://ripple.com/" TargetMode="External"/><Relationship Id="rId216" Type="http://schemas.openxmlformats.org/officeDocument/2006/relationships/image" Target="media/image62.jpeg"/><Relationship Id="rId22" Type="http://schemas.openxmlformats.org/officeDocument/2006/relationships/control" Target="activeX/activeX15.xml"/><Relationship Id="rId43" Type="http://schemas.openxmlformats.org/officeDocument/2006/relationships/comments" Target="comments.xml"/><Relationship Id="rId64" Type="http://schemas.openxmlformats.org/officeDocument/2006/relationships/image" Target="media/image9.png"/><Relationship Id="rId118" Type="http://schemas.openxmlformats.org/officeDocument/2006/relationships/hyperlink" Target="https://www.trsryxrpl.com/quiz/lesson-6-effects-on-trading/" TargetMode="External"/><Relationship Id="rId139" Type="http://schemas.openxmlformats.org/officeDocument/2006/relationships/hyperlink" Target="https://www.trsryxrpl.com/lesson/lesson-3-trend-lines/" TargetMode="External"/><Relationship Id="rId85" Type="http://schemas.openxmlformats.org/officeDocument/2006/relationships/hyperlink" Target="https://www.trsryxrpl.com/lesson/lesson-3-supply-vs-demand/" TargetMode="External"/><Relationship Id="rId150" Type="http://schemas.openxmlformats.org/officeDocument/2006/relationships/hyperlink" Target="https://www.trsryxrpl.com/quiz/lesson-6-effects-on-trading/" TargetMode="External"/><Relationship Id="rId171" Type="http://schemas.openxmlformats.org/officeDocument/2006/relationships/hyperlink" Target="https://www.trsryxrpl.com/lesson/dex_cex_different-types-of-dexs/" TargetMode="External"/><Relationship Id="rId192" Type="http://schemas.openxmlformats.org/officeDocument/2006/relationships/image" Target="media/image59.jpeg"/><Relationship Id="rId206" Type="http://schemas.openxmlformats.org/officeDocument/2006/relationships/hyperlink" Target="https://www.trsryxrpl.com/quiz/real-world-use-cases-for-nfts/" TargetMode="External"/><Relationship Id="rId227" Type="http://schemas.openxmlformats.org/officeDocument/2006/relationships/hyperlink" Target="https://medium.com/hackernoon/pos-pow-and-12-other-blockchain-protocols-you-didnt-know-about-3634b089d119" TargetMode="External"/><Relationship Id="rId12" Type="http://schemas.openxmlformats.org/officeDocument/2006/relationships/control" Target="activeX/activeX6.xml"/><Relationship Id="rId33" Type="http://schemas.openxmlformats.org/officeDocument/2006/relationships/control" Target="activeX/activeX25.xml"/><Relationship Id="rId108" Type="http://schemas.openxmlformats.org/officeDocument/2006/relationships/hyperlink" Target="https://www.trsryxrpl.com/lesson/lesson-2-chart-types/"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1.xml"/><Relationship Id="rId75" Type="http://schemas.openxmlformats.org/officeDocument/2006/relationships/image" Target="media/image19.png"/><Relationship Id="rId96" Type="http://schemas.openxmlformats.org/officeDocument/2006/relationships/hyperlink" Target="https://www.trsryxrpl.com/modules/charts-chart-analysis/?course_id=4097" TargetMode="External"/><Relationship Id="rId140" Type="http://schemas.openxmlformats.org/officeDocument/2006/relationships/hyperlink" Target="https://www.trsryxrpl.com/quiz/lesson-6-effects-on-trading/" TargetMode="External"/><Relationship Id="rId161" Type="http://schemas.openxmlformats.org/officeDocument/2006/relationships/image" Target="media/image46.jpeg"/><Relationship Id="rId182" Type="http://schemas.openxmlformats.org/officeDocument/2006/relationships/hyperlink" Target="https://cardano.org/" TargetMode="External"/><Relationship Id="rId217" Type="http://schemas.openxmlformats.org/officeDocument/2006/relationships/hyperlink" Target="https://www.trsryxrpl.com/lesson/lesson-2-proof-of-work/" TargetMode="External"/><Relationship Id="rId6" Type="http://schemas.openxmlformats.org/officeDocument/2006/relationships/control" Target="activeX/activeX1.xml"/><Relationship Id="rId23" Type="http://schemas.openxmlformats.org/officeDocument/2006/relationships/control" Target="activeX/activeX16.xml"/><Relationship Id="rId119" Type="http://schemas.openxmlformats.org/officeDocument/2006/relationships/image" Target="media/image37.jpeg"/><Relationship Id="rId44" Type="http://schemas.microsoft.com/office/2011/relationships/commentsExtended" Target="commentsExtended.xml"/><Relationship Id="rId65" Type="http://schemas.openxmlformats.org/officeDocument/2006/relationships/image" Target="media/image10.png"/><Relationship Id="rId86" Type="http://schemas.openxmlformats.org/officeDocument/2006/relationships/image" Target="media/image26.png"/><Relationship Id="rId130"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72" Type="http://schemas.openxmlformats.org/officeDocument/2006/relationships/image" Target="media/image54.png"/><Relationship Id="rId193" Type="http://schemas.openxmlformats.org/officeDocument/2006/relationships/hyperlink" Target="https://www.trsryxrpl.com/lesson/real-world-use-cases-for-nfts/" TargetMode="External"/><Relationship Id="rId207" Type="http://schemas.openxmlformats.org/officeDocument/2006/relationships/hyperlink" Target="https://www.trsryxrpl.com/quiz/real-world-use-cases-for-nfts/" TargetMode="External"/><Relationship Id="rId228" Type="http://schemas.openxmlformats.org/officeDocument/2006/relationships/fontTable" Target="fontTable.xml"/><Relationship Id="rId13" Type="http://schemas.openxmlformats.org/officeDocument/2006/relationships/control" Target="activeX/activeX7.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image" Target="media/image6.png"/><Relationship Id="rId76" Type="http://schemas.openxmlformats.org/officeDocument/2006/relationships/image" Target="media/image20.png"/><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image" Target="media/image39.jpeg"/><Relationship Id="rId7" Type="http://schemas.openxmlformats.org/officeDocument/2006/relationships/image" Target="media/image2.wmf"/><Relationship Id="rId162" Type="http://schemas.openxmlformats.org/officeDocument/2006/relationships/image" Target="media/image47.jpeg"/><Relationship Id="rId183" Type="http://schemas.openxmlformats.org/officeDocument/2006/relationships/hyperlink" Target="https://polkadot.network/" TargetMode="External"/><Relationship Id="rId218" Type="http://schemas.openxmlformats.org/officeDocument/2006/relationships/image" Target="media/image63.png"/><Relationship Id="rId24" Type="http://schemas.openxmlformats.org/officeDocument/2006/relationships/control" Target="activeX/activeX17.xml"/><Relationship Id="rId45" Type="http://schemas.microsoft.com/office/2016/09/relationships/commentsIds" Target="commentsIds.xml"/><Relationship Id="rId66" Type="http://schemas.openxmlformats.org/officeDocument/2006/relationships/image" Target="media/image11.png"/><Relationship Id="rId87" Type="http://schemas.openxmlformats.org/officeDocument/2006/relationships/image" Target="media/image27.png"/><Relationship Id="rId110" Type="http://schemas.openxmlformats.org/officeDocument/2006/relationships/image" Target="media/image34.jpeg"/><Relationship Id="rId131" Type="http://schemas.openxmlformats.org/officeDocument/2006/relationships/hyperlink" Target="https://www.trsryxrpl.com/quiz/lesson-6-effects-on-trading/" TargetMode="External"/><Relationship Id="rId152" Type="http://schemas.openxmlformats.org/officeDocument/2006/relationships/image" Target="media/image40.jpeg"/><Relationship Id="rId173" Type="http://schemas.openxmlformats.org/officeDocument/2006/relationships/hyperlink" Target="https://www.trsryxrpl.com/lesson/dex_cex_what-is-a-cex/" TargetMode="External"/><Relationship Id="rId194"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229" Type="http://schemas.microsoft.com/office/2011/relationships/people" Target="people.xml"/><Relationship Id="rId14" Type="http://schemas.openxmlformats.org/officeDocument/2006/relationships/control" Target="activeX/activeX8.xml"/><Relationship Id="rId35" Type="http://schemas.openxmlformats.org/officeDocument/2006/relationships/control" Target="activeX/activeX27.xml"/><Relationship Id="rId56" Type="http://schemas.openxmlformats.org/officeDocument/2006/relationships/image" Target="media/image7.png"/><Relationship Id="rId77" Type="http://schemas.openxmlformats.org/officeDocument/2006/relationships/hyperlink" Target="https://xpmarket.io/" TargetMode="External"/><Relationship Id="rId100" Type="http://schemas.openxmlformats.org/officeDocument/2006/relationships/hyperlink" Target="https://www.trsryxrpl.com/quiz/lesson-6-effects-on-trading/" TargetMode="External"/><Relationship Id="rId8" Type="http://schemas.openxmlformats.org/officeDocument/2006/relationships/control" Target="activeX/activeX2.xm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hyperlink" Target="https://www.trsryxrpl.com/quiz/lesson-6-effects-on-trading/" TargetMode="External"/><Relationship Id="rId163" Type="http://schemas.openxmlformats.org/officeDocument/2006/relationships/image" Target="media/image48.jpeg"/><Relationship Id="rId184" Type="http://schemas.openxmlformats.org/officeDocument/2006/relationships/hyperlink" Target="https://www.stellar.org/lumens?locale=en" TargetMode="External"/><Relationship Id="rId219" Type="http://schemas.openxmlformats.org/officeDocument/2006/relationships/hyperlink" Target="https://www.trsryxrpl.com/lesson/minting_what-is-proof-of-stake/" TargetMode="External"/><Relationship Id="rId230" Type="http://schemas.openxmlformats.org/officeDocument/2006/relationships/theme" Target="theme/theme1.xml"/><Relationship Id="rId25" Type="http://schemas.openxmlformats.org/officeDocument/2006/relationships/control" Target="activeX/activeX18.xml"/><Relationship Id="rId46" Type="http://schemas.openxmlformats.org/officeDocument/2006/relationships/image" Target="media/image5.png"/><Relationship Id="rId67" Type="http://schemas.openxmlformats.org/officeDocument/2006/relationships/image" Target="media/image12.png"/><Relationship Id="rId116" Type="http://schemas.openxmlformats.org/officeDocument/2006/relationships/hyperlink" Target="https://www.trsryxrpl.com/quiz/lesson-6-effects-on-trading/" TargetMode="External"/><Relationship Id="rId137" Type="http://schemas.openxmlformats.org/officeDocument/2006/relationships/hyperlink" Target="https://www.trsryxrpl.com/quiz/lesson-6-effects-on-trading/" TargetMode="External"/><Relationship Id="rId158" Type="http://schemas.openxmlformats.org/officeDocument/2006/relationships/hyperlink" Target="https://www.trsryxrpl.com/lesson/lesson-6-popular-indicators/" TargetMode="External"/><Relationship Id="rId20" Type="http://schemas.openxmlformats.org/officeDocument/2006/relationships/control" Target="activeX/activeX13.xml"/><Relationship Id="rId41" Type="http://schemas.openxmlformats.org/officeDocument/2006/relationships/control" Target="activeX/activeX33.xml"/><Relationship Id="rId62" Type="http://schemas.openxmlformats.org/officeDocument/2006/relationships/control" Target="activeX/activeX47.xml"/><Relationship Id="rId83" Type="http://schemas.openxmlformats.org/officeDocument/2006/relationships/image" Target="media/image24.png"/><Relationship Id="rId88" Type="http://schemas.openxmlformats.org/officeDocument/2006/relationships/image" Target="media/image28.jpeg"/><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quiz/lesson-6-effects-on-trading/" TargetMode="External"/><Relationship Id="rId153" Type="http://schemas.openxmlformats.org/officeDocument/2006/relationships/hyperlink" Target="https://www.trsryxrpl.com/lesson/lesson-4-support-resistance/" TargetMode="External"/><Relationship Id="rId174" Type="http://schemas.openxmlformats.org/officeDocument/2006/relationships/hyperlink" Target="https://www.trsryxrpl.com/lesson/dex_cex-pros-and-cons/" TargetMode="External"/><Relationship Id="rId179" Type="http://schemas.openxmlformats.org/officeDocument/2006/relationships/hyperlink" Target="https://bitcoin.org/en/" TargetMode="External"/><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youtu.be/9Hyq_sn16qg" TargetMode="External"/><Relationship Id="rId204" Type="http://schemas.openxmlformats.org/officeDocument/2006/relationships/hyperlink" Target="https://www.trsryxrpl.com/quiz/real-world-use-cases-for-nfts/" TargetMode="External"/><Relationship Id="rId220" Type="http://schemas.openxmlformats.org/officeDocument/2006/relationships/hyperlink" Target="https://www.trsryxrpl.com/quiz/lesson-2-proof-of-work/" TargetMode="External"/><Relationship Id="rId225" Type="http://schemas.openxmlformats.org/officeDocument/2006/relationships/image" Target="media/image67.jpeg"/><Relationship Id="rId15" Type="http://schemas.openxmlformats.org/officeDocument/2006/relationships/control" Target="activeX/activeX9.xml"/><Relationship Id="rId36" Type="http://schemas.openxmlformats.org/officeDocument/2006/relationships/control" Target="activeX/activeX28.xml"/><Relationship Id="rId57" Type="http://schemas.openxmlformats.org/officeDocument/2006/relationships/control" Target="activeX/activeX42.xml"/><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4.xml"/><Relationship Id="rId31" Type="http://schemas.openxmlformats.org/officeDocument/2006/relationships/control" Target="activeX/activeX23.xml"/><Relationship Id="rId52" Type="http://schemas.openxmlformats.org/officeDocument/2006/relationships/control" Target="activeX/activeX39.xml"/><Relationship Id="rId73" Type="http://schemas.openxmlformats.org/officeDocument/2006/relationships/image" Target="media/image17.png"/><Relationship Id="rId78" Type="http://schemas.openxmlformats.org/officeDocument/2006/relationships/hyperlink" Target="https://xrplcoins.com/" TargetMode="External"/><Relationship Id="rId94" Type="http://schemas.openxmlformats.org/officeDocument/2006/relationships/hyperlink" Target="https://www.trsryxrpl.com/lesson/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hyperlink" Target="https://www.trsryxrpl.com/lesson/lesson-8-order-types/" TargetMode="External"/><Relationship Id="rId169" Type="http://schemas.openxmlformats.org/officeDocument/2006/relationships/image" Target="media/image52.jpeg"/><Relationship Id="rId18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control" Target="activeX/activeX3.xml"/><Relationship Id="rId180" Type="http://schemas.openxmlformats.org/officeDocument/2006/relationships/hyperlink" Target="https://ethereum.org/en/" TargetMode="External"/><Relationship Id="rId210" Type="http://schemas.openxmlformats.org/officeDocument/2006/relationships/hyperlink" Target="https://www.trsryxrpl.com/quiz/real-world-use-cases-for-nfts/" TargetMode="External"/><Relationship Id="rId215" Type="http://schemas.openxmlformats.org/officeDocument/2006/relationships/hyperlink" Target="https://www.trsryxrpl.com/modules/mining/?course_id=4093" TargetMode="External"/><Relationship Id="rId26" Type="http://schemas.openxmlformats.org/officeDocument/2006/relationships/control" Target="activeX/activeX19.xml"/><Relationship Id="rId47" Type="http://schemas.openxmlformats.org/officeDocument/2006/relationships/control" Target="activeX/activeX34.xml"/><Relationship Id="rId68" Type="http://schemas.openxmlformats.org/officeDocument/2006/relationships/image" Target="media/image13.png"/><Relationship Id="rId89" Type="http://schemas.openxmlformats.org/officeDocument/2006/relationships/hyperlink" Target="https://www.trsryxrpl.com/lesson/lesson-4-token-inflation/" TargetMode="External"/><Relationship Id="rId112" Type="http://schemas.openxmlformats.org/officeDocument/2006/relationships/image" Target="media/image35.png"/><Relationship Id="rId133" Type="http://schemas.openxmlformats.org/officeDocument/2006/relationships/hyperlink" Target="https://www.trsryxrpl.com/quiz/lesson-6-effects-on-trading/" TargetMode="External"/><Relationship Id="rId154" Type="http://schemas.openxmlformats.org/officeDocument/2006/relationships/image" Target="media/image41.jpeg"/><Relationship Id="rId175" Type="http://schemas.openxmlformats.org/officeDocument/2006/relationships/image" Target="media/image55.png"/><Relationship Id="rId196" Type="http://schemas.openxmlformats.org/officeDocument/2006/relationships/hyperlink" Target="https://www.trsryxrpl.com/lesson/how-to-create-your-own-nft-on-xrpl/"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10.xml"/><Relationship Id="rId221" Type="http://schemas.openxmlformats.org/officeDocument/2006/relationships/image" Target="media/image64.png"/><Relationship Id="rId37" Type="http://schemas.openxmlformats.org/officeDocument/2006/relationships/control" Target="activeX/activeX29.xml"/><Relationship Id="rId58" Type="http://schemas.openxmlformats.org/officeDocument/2006/relationships/control" Target="activeX/activeX43.xml"/><Relationship Id="rId79" Type="http://schemas.openxmlformats.org/officeDocument/2006/relationships/image" Target="media/image21.jpeg"/><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image" Target="media/image29.jpeg"/><Relationship Id="rId165" Type="http://schemas.openxmlformats.org/officeDocument/2006/relationships/image" Target="media/image49.jpeg"/><Relationship Id="rId186" Type="http://schemas.openxmlformats.org/officeDocument/2006/relationships/hyperlink" Target="https://www.trsryxrpl.com/lesson/lesson-3-what-is-a-cryptocurrency/" TargetMode="External"/><Relationship Id="rId211" Type="http://schemas.openxmlformats.org/officeDocument/2006/relationships/hyperlink" Target="https://www.trsryxrpl.com/quiz/real-world-use-cases-for-nfts/" TargetMode="External"/><Relationship Id="rId27" Type="http://schemas.openxmlformats.org/officeDocument/2006/relationships/control" Target="activeX/activeX20.xml"/><Relationship Id="rId48" Type="http://schemas.openxmlformats.org/officeDocument/2006/relationships/control" Target="activeX/activeX35.xml"/><Relationship Id="rId69" Type="http://schemas.openxmlformats.org/officeDocument/2006/relationships/hyperlink" Target="https://www.trsryxrpl.com/quiz/lesson-4-different-types-of-burns/" TargetMode="External"/><Relationship Id="rId113"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80" Type="http://schemas.openxmlformats.org/officeDocument/2006/relationships/image" Target="media/image22.png"/><Relationship Id="rId155" Type="http://schemas.openxmlformats.org/officeDocument/2006/relationships/hyperlink" Target="https://www.trsryxrpl.com/lesson/lesson-5-timeframes/" TargetMode="External"/><Relationship Id="rId176" Type="http://schemas.openxmlformats.org/officeDocument/2006/relationships/hyperlink" Target="https://www.garykessler.net/library/crypto.html" TargetMode="External"/><Relationship Id="rId197" Type="http://schemas.openxmlformats.org/officeDocument/2006/relationships/hyperlink" Target="https://www.trsryxrpl.com/quiz/real-world-use-cases-for-nfts/" TargetMode="External"/><Relationship Id="rId201" Type="http://schemas.openxmlformats.org/officeDocument/2006/relationships/hyperlink" Target="https://www.trsryxrpl.com/quiz/real-world-use-cases-for-nfts/" TargetMode="External"/><Relationship Id="rId222" Type="http://schemas.openxmlformats.org/officeDocument/2006/relationships/hyperlink" Target="https://www.trsryxrpl.com/lesson/lesson-5-which-is-better/" TargetMode="External"/><Relationship Id="rId17" Type="http://schemas.openxmlformats.org/officeDocument/2006/relationships/control" Target="activeX/activeX11.xml"/><Relationship Id="rId38" Type="http://schemas.openxmlformats.org/officeDocument/2006/relationships/control" Target="activeX/activeX30.xml"/><Relationship Id="rId59" Type="http://schemas.openxmlformats.org/officeDocument/2006/relationships/control" Target="activeX/activeX44.xm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14.png"/><Relationship Id="rId91" Type="http://schemas.openxmlformats.org/officeDocument/2006/relationships/image" Target="media/image30.jpeg"/><Relationship Id="rId145" Type="http://schemas.openxmlformats.org/officeDocument/2006/relationships/hyperlink" Target="https://www.trsryxrpl.com/quiz/lesson-6-effects-on-trading/" TargetMode="External"/><Relationship Id="rId166" Type="http://schemas.openxmlformats.org/officeDocument/2006/relationships/image" Target="media/image50.jpeg"/><Relationship Id="rId187" Type="http://schemas.openxmlformats.org/officeDocument/2006/relationships/hyperlink" Target="https://www.trsryxrpl.com/lesson/lesson-4-wallets-explained/" TargetMode="External"/><Relationship Id="rId1" Type="http://schemas.openxmlformats.org/officeDocument/2006/relationships/numbering" Target="numbering.xml"/><Relationship Id="rId212" Type="http://schemas.openxmlformats.org/officeDocument/2006/relationships/hyperlink" Target="https://sologenic.org/nfts/marketplace" TargetMode="External"/><Relationship Id="rId28" Type="http://schemas.openxmlformats.org/officeDocument/2006/relationships/control" Target="activeX/activeX21.xml"/><Relationship Id="rId49" Type="http://schemas.openxmlformats.org/officeDocument/2006/relationships/control" Target="activeX/activeX36.xml"/><Relationship Id="rId114" Type="http://schemas.openxmlformats.org/officeDocument/2006/relationships/hyperlink" Target="https://www.trsryxrpl.com/quiz/lesson-6-effects-on-trading/" TargetMode="External"/><Relationship Id="rId60" Type="http://schemas.openxmlformats.org/officeDocument/2006/relationships/control" Target="activeX/activeX45.xml"/><Relationship Id="rId81" Type="http://schemas.openxmlformats.org/officeDocument/2006/relationships/image" Target="media/image23.jpeg"/><Relationship Id="rId135" Type="http://schemas.openxmlformats.org/officeDocument/2006/relationships/hyperlink" Target="https://www.trsryxrpl.com/quiz/lesson-6-effects-on-trading/" TargetMode="External"/><Relationship Id="rId156" Type="http://schemas.openxmlformats.org/officeDocument/2006/relationships/image" Target="media/image42.jpeg"/><Relationship Id="rId177" Type="http://schemas.openxmlformats.org/officeDocument/2006/relationships/hyperlink" Target="https://www.trsryxrpl.com/lesson/lesson-2-blockchains-explained/" TargetMode="External"/><Relationship Id="rId198" Type="http://schemas.openxmlformats.org/officeDocument/2006/relationships/hyperlink" Target="https://www.trsryxrpl.com/quiz/real-world-use-cases-for-nfts/" TargetMode="External"/><Relationship Id="rId202" Type="http://schemas.openxmlformats.org/officeDocument/2006/relationships/hyperlink" Target="https://www.trsryxrpl.com/quiz/real-world-use-cases-for-nfts/" TargetMode="External"/><Relationship Id="rId223" Type="http://schemas.openxmlformats.org/officeDocument/2006/relationships/image" Target="media/image65.png"/><Relationship Id="rId18" Type="http://schemas.openxmlformats.org/officeDocument/2006/relationships/image" Target="media/image3.png"/><Relationship Id="rId39" Type="http://schemas.openxmlformats.org/officeDocument/2006/relationships/control" Target="activeX/activeX31.xml"/><Relationship Id="rId50" Type="http://schemas.openxmlformats.org/officeDocument/2006/relationships/control" Target="activeX/activeX37.xml"/><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1.jpeg"/><Relationship Id="rId188" Type="http://schemas.openxmlformats.org/officeDocument/2006/relationships/image" Target="media/image58.jpeg"/><Relationship Id="rId71" Type="http://schemas.openxmlformats.org/officeDocument/2006/relationships/image" Target="media/image15.png"/><Relationship Id="rId92" Type="http://schemas.openxmlformats.org/officeDocument/2006/relationships/hyperlink" Target="https://www.trsryxrpl.com/lesson/lesson-5-put-into-practice-coin-price-difference/" TargetMode="External"/><Relationship Id="rId213" Type="http://schemas.openxmlformats.org/officeDocument/2006/relationships/image" Target="media/image60.jpeg"/><Relationship Id="rId2" Type="http://schemas.openxmlformats.org/officeDocument/2006/relationships/styles" Target="styles.xml"/><Relationship Id="rId29" Type="http://schemas.openxmlformats.org/officeDocument/2006/relationships/control" Target="activeX/activeX22.xml"/><Relationship Id="rId40" Type="http://schemas.openxmlformats.org/officeDocument/2006/relationships/control" Target="activeX/activeX32.xml"/><Relationship Id="rId115" Type="http://schemas.openxmlformats.org/officeDocument/2006/relationships/image" Target="media/image36.png"/><Relationship Id="rId136" Type="http://schemas.openxmlformats.org/officeDocument/2006/relationships/image" Target="media/image38.jpeg"/><Relationship Id="rId157" Type="http://schemas.openxmlformats.org/officeDocument/2006/relationships/image" Target="media/image43.jpeg"/><Relationship Id="rId178" Type="http://schemas.openxmlformats.org/officeDocument/2006/relationships/image" Target="media/image56.jpeg"/><Relationship Id="rId61" Type="http://schemas.openxmlformats.org/officeDocument/2006/relationships/control" Target="activeX/activeX46.xml"/><Relationship Id="rId82" Type="http://schemas.openxmlformats.org/officeDocument/2006/relationships/hyperlink" Target="https://www.trsryxrpl.com/lesson/lesson-2-market-caps-and-dilution/"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19" Type="http://schemas.openxmlformats.org/officeDocument/2006/relationships/control" Target="activeX/activeX12.xml"/><Relationship Id="rId224" Type="http://schemas.openxmlformats.org/officeDocument/2006/relationships/image" Target="media/image66.png"/><Relationship Id="rId30" Type="http://schemas.openxmlformats.org/officeDocument/2006/relationships/hyperlink" Target="https://www.trsryxrpl.com/wp-content/uploads/2022/03/WHITEPAPER-2.0.pdf" TargetMode="External"/><Relationship Id="rId105" Type="http://schemas.openxmlformats.org/officeDocument/2006/relationships/image" Target="media/image33.png"/><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hyperlink" Target="https://www.trsryxrpl.com/lesson/lesson-9-the-buy-sell-spread/" TargetMode="External"/><Relationship Id="rId51" Type="http://schemas.openxmlformats.org/officeDocument/2006/relationships/control" Target="activeX/activeX38.xml"/><Relationship Id="rId72" Type="http://schemas.openxmlformats.org/officeDocument/2006/relationships/image" Target="media/image16.jpeg"/><Relationship Id="rId93" Type="http://schemas.openxmlformats.org/officeDocument/2006/relationships/image" Target="media/image31.jpeg"/><Relationship Id="rId189" Type="http://schemas.openxmlformats.org/officeDocument/2006/relationships/hyperlink" Target="https://blockgeeks.com/" TargetMode="External"/><Relationship Id="rId3" Type="http://schemas.openxmlformats.org/officeDocument/2006/relationships/settings" Target="settings.xml"/><Relationship Id="rId214" Type="http://schemas.openxmlformats.org/officeDocument/2006/relationships/image" Target="media/image61.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87</Pages>
  <Words>18183</Words>
  <Characters>103644</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161</cp:revision>
  <dcterms:created xsi:type="dcterms:W3CDTF">2022-07-24T11:27:00Z</dcterms:created>
  <dcterms:modified xsi:type="dcterms:W3CDTF">2022-07-27T05:27:00Z</dcterms:modified>
</cp:coreProperties>
</file>