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7056EB0B"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05pt;height:18.15pt" o:ole="">
            <v:imagedata r:id="rId5" o:title=""/>
          </v:shape>
          <w:control r:id="rId6" w:name="DefaultOcxName" w:shapeid="_x0000_i1070"/>
        </w:object>
      </w:r>
      <w:r w:rsidRPr="00AD3BBA">
        <w:t> Utility</w:t>
      </w:r>
    </w:p>
    <w:p w14:paraId="48E082EF" w14:textId="7E7B32C5" w:rsidR="0009164B" w:rsidRPr="00AD3BBA" w:rsidRDefault="0009164B" w:rsidP="0009164B">
      <w:pPr>
        <w:numPr>
          <w:ilvl w:val="1"/>
          <w:numId w:val="1"/>
        </w:numPr>
      </w:pPr>
      <w:r w:rsidRPr="00AD3BBA">
        <w:lastRenderedPageBreak/>
        <w:object w:dxaOrig="225" w:dyaOrig="225" w14:anchorId="596E3C3F">
          <v:shape id="_x0000_i1073" type="#_x0000_t75" style="width:20.05pt;height:18.15pt" o:ole="">
            <v:imagedata r:id="rId7" o:title=""/>
          </v:shape>
          <w:control r:id="rId8" w:name="DefaultOcxName1" w:shapeid="_x0000_i1073"/>
        </w:object>
      </w:r>
      <w:r w:rsidRPr="00AD3BBA">
        <w:t> A store of value</w:t>
      </w:r>
    </w:p>
    <w:p w14:paraId="680BE449" w14:textId="48A0015C" w:rsidR="0009164B" w:rsidRPr="00AD3BBA" w:rsidRDefault="0009164B" w:rsidP="0009164B">
      <w:pPr>
        <w:numPr>
          <w:ilvl w:val="1"/>
          <w:numId w:val="1"/>
        </w:numPr>
      </w:pPr>
      <w:r w:rsidRPr="00AD3BBA">
        <w:object w:dxaOrig="225" w:dyaOrig="225" w14:anchorId="750A287B">
          <v:shape id="_x0000_i1076" type="#_x0000_t75" style="width:20.05pt;height:18.15pt" o:ole="">
            <v:imagedata r:id="rId5" o:title=""/>
          </v:shape>
          <w:control r:id="rId9" w:name="DefaultOcxName2" w:shapeid="_x0000_i1076"/>
        </w:object>
      </w:r>
      <w:r w:rsidRPr="00AD3BBA">
        <w:t> Gambling</w:t>
      </w:r>
    </w:p>
    <w:p w14:paraId="2B41C014" w14:textId="1AE6FD9D" w:rsidR="0009164B" w:rsidRPr="00AD3BBA" w:rsidRDefault="0009164B" w:rsidP="0009164B">
      <w:pPr>
        <w:numPr>
          <w:ilvl w:val="1"/>
          <w:numId w:val="1"/>
        </w:numPr>
      </w:pPr>
      <w:r w:rsidRPr="00AD3BBA">
        <w:object w:dxaOrig="225" w:dyaOrig="225" w14:anchorId="21BFFC0F">
          <v:shape id="_x0000_i1079" type="#_x0000_t75" style="width:20.05pt;height:18.15pt" o:ole="">
            <v:imagedata r:id="rId5" o:title=""/>
          </v:shape>
          <w:control r:id="rId10" w:name="DefaultOcxName3" w:shapeid="_x0000_i107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F829126" w:rsidR="0009164B" w:rsidRPr="00AD3BBA" w:rsidRDefault="0009164B" w:rsidP="0009164B">
      <w:pPr>
        <w:numPr>
          <w:ilvl w:val="1"/>
          <w:numId w:val="2"/>
        </w:numPr>
      </w:pPr>
      <w:r w:rsidRPr="00AD3BBA">
        <w:object w:dxaOrig="225" w:dyaOrig="225" w14:anchorId="5D358B36">
          <v:shape id="_x0000_i1082" type="#_x0000_t75" style="width:20.05pt;height:18.15pt" o:ole="">
            <v:imagedata r:id="rId7" o:title=""/>
          </v:shape>
          <w:control r:id="rId11" w:name="DefaultOcxName4" w:shapeid="_x0000_i1082"/>
        </w:object>
      </w:r>
      <w:r w:rsidRPr="00AD3BBA">
        <w:t> Utility</w:t>
      </w:r>
    </w:p>
    <w:p w14:paraId="17D82FDC" w14:textId="51E78668" w:rsidR="0009164B" w:rsidRPr="00AD3BBA" w:rsidRDefault="0009164B" w:rsidP="0009164B">
      <w:pPr>
        <w:numPr>
          <w:ilvl w:val="1"/>
          <w:numId w:val="2"/>
        </w:numPr>
      </w:pPr>
      <w:r w:rsidRPr="00AD3BBA">
        <w:object w:dxaOrig="225" w:dyaOrig="225" w14:anchorId="6A2A868F">
          <v:shape id="_x0000_i1085" type="#_x0000_t75" style="width:20.05pt;height:18.15pt" o:ole="">
            <v:imagedata r:id="rId5" o:title=""/>
          </v:shape>
          <w:control r:id="rId12" w:name="DefaultOcxName5" w:shapeid="_x0000_i1085"/>
        </w:object>
      </w:r>
      <w:r w:rsidRPr="00AD3BBA">
        <w:t> A store of value</w:t>
      </w:r>
    </w:p>
    <w:p w14:paraId="5BB0BC13" w14:textId="5F61B67D" w:rsidR="0009164B" w:rsidRPr="00AD3BBA" w:rsidRDefault="0009164B" w:rsidP="0009164B">
      <w:pPr>
        <w:numPr>
          <w:ilvl w:val="1"/>
          <w:numId w:val="2"/>
        </w:numPr>
      </w:pPr>
      <w:r w:rsidRPr="00AD3BBA">
        <w:object w:dxaOrig="225" w:dyaOrig="225" w14:anchorId="7C790405">
          <v:shape id="_x0000_i1088" type="#_x0000_t75" style="width:20.05pt;height:18.15pt" o:ole="">
            <v:imagedata r:id="rId5" o:title=""/>
          </v:shape>
          <w:control r:id="rId13" w:name="DefaultOcxName6" w:shapeid="_x0000_i1088"/>
        </w:object>
      </w:r>
      <w:r w:rsidRPr="00AD3BBA">
        <w:t> Gambling</w:t>
      </w:r>
    </w:p>
    <w:p w14:paraId="262C04BD" w14:textId="7ACA6587" w:rsidR="0009164B" w:rsidRPr="00AD3BBA" w:rsidRDefault="0009164B" w:rsidP="0009164B">
      <w:pPr>
        <w:numPr>
          <w:ilvl w:val="1"/>
          <w:numId w:val="2"/>
        </w:numPr>
      </w:pPr>
      <w:r w:rsidRPr="00AD3BBA">
        <w:object w:dxaOrig="225" w:dyaOrig="225" w14:anchorId="499C3F7C">
          <v:shape id="_x0000_i1091" type="#_x0000_t75" style="width:20.05pt;height:18.15pt" o:ole="">
            <v:imagedata r:id="rId5" o:title=""/>
          </v:shape>
          <w:control r:id="rId14" w:name="DefaultOcxName7" w:shapeid="_x0000_i109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74BC57D3" w:rsidR="0009164B" w:rsidRPr="00AD3BBA" w:rsidRDefault="0009164B" w:rsidP="0009164B">
      <w:pPr>
        <w:numPr>
          <w:ilvl w:val="1"/>
          <w:numId w:val="3"/>
        </w:numPr>
      </w:pPr>
      <w:r w:rsidRPr="00AD3BBA">
        <w:object w:dxaOrig="225" w:dyaOrig="225" w14:anchorId="0A3C41B4">
          <v:shape id="_x0000_i1094" type="#_x0000_t75" style="width:20.05pt;height:18.15pt" o:ole="">
            <v:imagedata r:id="rId5" o:title=""/>
          </v:shape>
          <w:control r:id="rId15" w:name="DefaultOcxName8" w:shapeid="_x0000_i1094"/>
        </w:object>
      </w:r>
      <w:r w:rsidRPr="00AD3BBA">
        <w:t> 1000</w:t>
      </w:r>
    </w:p>
    <w:p w14:paraId="16C11E55" w14:textId="3588C429" w:rsidR="0009164B" w:rsidRPr="00AD3BBA" w:rsidRDefault="0009164B" w:rsidP="0009164B">
      <w:pPr>
        <w:numPr>
          <w:ilvl w:val="1"/>
          <w:numId w:val="3"/>
        </w:numPr>
      </w:pPr>
      <w:r w:rsidRPr="00AD3BBA">
        <w:object w:dxaOrig="225" w:dyaOrig="225" w14:anchorId="44B15F12">
          <v:shape id="_x0000_i1097" type="#_x0000_t75" style="width:20.05pt;height:18.15pt" o:ole="">
            <v:imagedata r:id="rId7" o:title=""/>
          </v:shape>
          <w:control r:id="rId16" w:name="DefaultOcxName9" w:shapeid="_x0000_i1097"/>
        </w:object>
      </w:r>
      <w:r w:rsidRPr="00AD3BBA">
        <w:t xml:space="preserve"> 100 </w:t>
      </w:r>
      <w:proofErr w:type="gramStart"/>
      <w:r w:rsidRPr="00AD3BBA">
        <w:t>Million</w:t>
      </w:r>
      <w:proofErr w:type="gramEnd"/>
    </w:p>
    <w:p w14:paraId="09B557B5" w14:textId="5F34CC07" w:rsidR="0009164B" w:rsidRPr="00AD3BBA" w:rsidRDefault="0009164B" w:rsidP="0009164B">
      <w:pPr>
        <w:numPr>
          <w:ilvl w:val="1"/>
          <w:numId w:val="3"/>
        </w:numPr>
      </w:pPr>
      <w:r w:rsidRPr="00AD3BBA">
        <w:object w:dxaOrig="225" w:dyaOrig="225" w14:anchorId="639916B8">
          <v:shape id="_x0000_i1100" type="#_x0000_t75" style="width:20.05pt;height:18.15pt" o:ole="">
            <v:imagedata r:id="rId5" o:title=""/>
          </v:shape>
          <w:control r:id="rId17" w:name="DefaultOcxName10" w:shapeid="_x0000_i110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26D61CB9" w:rsidR="002C2250" w:rsidRPr="00610184" w:rsidRDefault="002C2250" w:rsidP="002C2250">
      <w:pPr>
        <w:numPr>
          <w:ilvl w:val="1"/>
          <w:numId w:val="4"/>
        </w:numPr>
        <w:rPr>
          <w:b/>
          <w:bCs/>
        </w:rPr>
      </w:pPr>
      <w:r w:rsidRPr="00610184">
        <w:rPr>
          <w:b/>
          <w:bCs/>
        </w:rPr>
        <w:object w:dxaOrig="225" w:dyaOrig="225" w14:anchorId="6B277945">
          <v:shape id="_x0000_i1103" type="#_x0000_t75" style="width:20.05pt;height:18.15pt" o:ole="">
            <v:imagedata r:id="rId5" o:title=""/>
          </v:shape>
          <w:control r:id="rId20" w:name="DefaultOcxName12" w:shapeid="_x0000_i1103"/>
        </w:object>
      </w:r>
      <w:r w:rsidRPr="00610184">
        <w:rPr>
          <w:b/>
          <w:bCs/>
        </w:rPr>
        <w:t> $XRPL</w:t>
      </w:r>
    </w:p>
    <w:p w14:paraId="1A2EC5D8" w14:textId="7F9DD0A8" w:rsidR="002C2250" w:rsidRPr="00610184" w:rsidRDefault="002C2250" w:rsidP="002C2250">
      <w:pPr>
        <w:numPr>
          <w:ilvl w:val="1"/>
          <w:numId w:val="4"/>
        </w:numPr>
        <w:rPr>
          <w:b/>
          <w:bCs/>
        </w:rPr>
      </w:pPr>
      <w:r w:rsidRPr="00610184">
        <w:rPr>
          <w:b/>
          <w:bCs/>
        </w:rPr>
        <w:object w:dxaOrig="225" w:dyaOrig="225" w14:anchorId="64643321">
          <v:shape id="_x0000_i1106" type="#_x0000_t75" style="width:20.05pt;height:18.15pt" o:ole="">
            <v:imagedata r:id="rId5" o:title=""/>
          </v:shape>
          <w:control r:id="rId21" w:name="DefaultOcxName11" w:shapeid="_x0000_i1106"/>
        </w:object>
      </w:r>
      <w:r w:rsidRPr="00610184">
        <w:rPr>
          <w:b/>
          <w:bCs/>
        </w:rPr>
        <w:t> $TRSRY</w:t>
      </w:r>
    </w:p>
    <w:p w14:paraId="0F68B468" w14:textId="2684302A" w:rsidR="002C2250" w:rsidRPr="00610184" w:rsidRDefault="002C2250" w:rsidP="002C2250">
      <w:pPr>
        <w:numPr>
          <w:ilvl w:val="1"/>
          <w:numId w:val="4"/>
        </w:numPr>
        <w:rPr>
          <w:b/>
          <w:bCs/>
        </w:rPr>
      </w:pPr>
      <w:r w:rsidRPr="00610184">
        <w:rPr>
          <w:b/>
          <w:bCs/>
        </w:rPr>
        <w:object w:dxaOrig="225" w:dyaOrig="225" w14:anchorId="730A6029">
          <v:shape id="_x0000_i1109" type="#_x0000_t75" style="width:20.05pt;height:18.15pt" o:ole="">
            <v:imagedata r:id="rId5" o:title=""/>
          </v:shape>
          <w:control r:id="rId22" w:name="DefaultOcxName21" w:shapeid="_x0000_i1109"/>
        </w:object>
      </w:r>
      <w:r w:rsidRPr="00610184">
        <w:rPr>
          <w:b/>
          <w:bCs/>
        </w:rPr>
        <w:t> $</w:t>
      </w:r>
      <w:proofErr w:type="spellStart"/>
      <w:r w:rsidRPr="00610184">
        <w:rPr>
          <w:b/>
          <w:bCs/>
        </w:rPr>
        <w:t>UtiliteX</w:t>
      </w:r>
      <w:proofErr w:type="spellEnd"/>
    </w:p>
    <w:p w14:paraId="3EDDB174" w14:textId="2FBA7E48" w:rsidR="002C2250" w:rsidRPr="00610184" w:rsidRDefault="002C2250" w:rsidP="002C2250">
      <w:pPr>
        <w:numPr>
          <w:ilvl w:val="1"/>
          <w:numId w:val="4"/>
        </w:numPr>
        <w:rPr>
          <w:b/>
          <w:bCs/>
        </w:rPr>
      </w:pPr>
      <w:r w:rsidRPr="00610184">
        <w:rPr>
          <w:b/>
          <w:bCs/>
        </w:rPr>
        <w:object w:dxaOrig="225" w:dyaOrig="225" w14:anchorId="701809AA">
          <v:shape id="_x0000_i1112" type="#_x0000_t75" style="width:20.05pt;height:18.15pt" o:ole="">
            <v:imagedata r:id="rId7" o:title=""/>
          </v:shape>
          <w:control r:id="rId23" w:name="DefaultOcxName31" w:shapeid="_x0000_i111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588B133D" w:rsidR="002C2250" w:rsidRPr="00610184" w:rsidRDefault="002C2250" w:rsidP="002C2250">
      <w:pPr>
        <w:numPr>
          <w:ilvl w:val="1"/>
          <w:numId w:val="5"/>
        </w:numPr>
        <w:rPr>
          <w:b/>
          <w:bCs/>
        </w:rPr>
      </w:pPr>
      <w:r w:rsidRPr="00610184">
        <w:rPr>
          <w:b/>
          <w:bCs/>
        </w:rPr>
        <w:object w:dxaOrig="225" w:dyaOrig="225" w14:anchorId="6537B9DD">
          <v:shape id="_x0000_i1115" type="#_x0000_t75" style="width:20.05pt;height:18.15pt" o:ole="">
            <v:imagedata r:id="rId5" o:title=""/>
          </v:shape>
          <w:control r:id="rId24" w:name="DefaultOcxName41" w:shapeid="_x0000_i1115"/>
        </w:object>
      </w:r>
      <w:r w:rsidRPr="00610184">
        <w:rPr>
          <w:b/>
          <w:bCs/>
        </w:rPr>
        <w:t> ETH</w:t>
      </w:r>
    </w:p>
    <w:p w14:paraId="10736C3F" w14:textId="0328930C" w:rsidR="002C2250" w:rsidRPr="00610184" w:rsidRDefault="002C2250" w:rsidP="002C2250">
      <w:pPr>
        <w:numPr>
          <w:ilvl w:val="1"/>
          <w:numId w:val="5"/>
        </w:numPr>
        <w:rPr>
          <w:b/>
          <w:bCs/>
        </w:rPr>
      </w:pPr>
      <w:r w:rsidRPr="00610184">
        <w:rPr>
          <w:b/>
          <w:bCs/>
        </w:rPr>
        <w:object w:dxaOrig="225" w:dyaOrig="225" w14:anchorId="25E23DE9">
          <v:shape id="_x0000_i1118" type="#_x0000_t75" style="width:20.05pt;height:18.15pt" o:ole="">
            <v:imagedata r:id="rId5" o:title=""/>
          </v:shape>
          <w:control r:id="rId25" w:name="DefaultOcxName51" w:shapeid="_x0000_i1118"/>
        </w:object>
      </w:r>
      <w:r w:rsidRPr="00610184">
        <w:rPr>
          <w:b/>
          <w:bCs/>
        </w:rPr>
        <w:t> BTC</w:t>
      </w:r>
    </w:p>
    <w:p w14:paraId="370C75DE" w14:textId="673474E5" w:rsidR="002C2250" w:rsidRPr="00610184" w:rsidRDefault="002C2250" w:rsidP="002C2250">
      <w:pPr>
        <w:numPr>
          <w:ilvl w:val="1"/>
          <w:numId w:val="5"/>
        </w:numPr>
        <w:rPr>
          <w:b/>
          <w:bCs/>
        </w:rPr>
      </w:pPr>
      <w:r w:rsidRPr="00610184">
        <w:rPr>
          <w:b/>
          <w:bCs/>
        </w:rPr>
        <w:lastRenderedPageBreak/>
        <w:object w:dxaOrig="225" w:dyaOrig="225" w14:anchorId="736DD953">
          <v:shape id="_x0000_i1121" type="#_x0000_t75" style="width:20.05pt;height:18.15pt" o:ole="">
            <v:imagedata r:id="rId7" o:title=""/>
          </v:shape>
          <w:control r:id="rId26" w:name="DefaultOcxName61" w:shapeid="_x0000_i1121"/>
        </w:object>
      </w:r>
      <w:r w:rsidRPr="00610184">
        <w:rPr>
          <w:b/>
          <w:bCs/>
        </w:rPr>
        <w:t> XRPL</w:t>
      </w:r>
    </w:p>
    <w:p w14:paraId="74129C56" w14:textId="53791D01" w:rsidR="002C2250" w:rsidRPr="00610184" w:rsidRDefault="002C2250" w:rsidP="002C2250">
      <w:pPr>
        <w:numPr>
          <w:ilvl w:val="1"/>
          <w:numId w:val="5"/>
        </w:numPr>
        <w:rPr>
          <w:b/>
          <w:bCs/>
        </w:rPr>
      </w:pPr>
      <w:r w:rsidRPr="00610184">
        <w:rPr>
          <w:b/>
          <w:bCs/>
        </w:rPr>
        <w:object w:dxaOrig="225" w:dyaOrig="225" w14:anchorId="58374282">
          <v:shape id="_x0000_i1124" type="#_x0000_t75" style="width:20.05pt;height:18.15pt" o:ole="">
            <v:imagedata r:id="rId5" o:title=""/>
          </v:shape>
          <w:control r:id="rId27" w:name="DefaultOcxName71" w:shapeid="_x0000_i1124"/>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5BCA366C" w:rsidR="002C2250" w:rsidRPr="00610184" w:rsidRDefault="002C2250" w:rsidP="002C2250">
      <w:pPr>
        <w:numPr>
          <w:ilvl w:val="1"/>
          <w:numId w:val="6"/>
        </w:numPr>
        <w:rPr>
          <w:b/>
          <w:bCs/>
        </w:rPr>
      </w:pPr>
      <w:r w:rsidRPr="00610184">
        <w:rPr>
          <w:b/>
          <w:bCs/>
        </w:rPr>
        <w:object w:dxaOrig="225" w:dyaOrig="225" w14:anchorId="5AFF4AB8">
          <v:shape id="_x0000_i1127" type="#_x0000_t75" style="width:20.05pt;height:18.15pt" o:ole="">
            <v:imagedata r:id="rId7" o:title=""/>
          </v:shape>
          <w:control r:id="rId28" w:name="DefaultOcxName81" w:shapeid="_x0000_i1127"/>
        </w:object>
      </w:r>
      <w:r w:rsidRPr="00610184">
        <w:rPr>
          <w:b/>
          <w:bCs/>
        </w:rPr>
        <w:t> Because of the low costs of transactions, speed, and efficiency</w:t>
      </w:r>
    </w:p>
    <w:p w14:paraId="31707941" w14:textId="5D2C1E31" w:rsidR="002C2250" w:rsidRPr="00610184" w:rsidRDefault="002C2250" w:rsidP="002C2250">
      <w:pPr>
        <w:numPr>
          <w:ilvl w:val="1"/>
          <w:numId w:val="6"/>
        </w:numPr>
        <w:rPr>
          <w:b/>
          <w:bCs/>
        </w:rPr>
      </w:pPr>
      <w:r w:rsidRPr="00610184">
        <w:rPr>
          <w:b/>
          <w:bCs/>
        </w:rPr>
        <w:object w:dxaOrig="225" w:dyaOrig="225" w14:anchorId="0EE2585A">
          <v:shape id="_x0000_i1130" type="#_x0000_t75" style="width:20.05pt;height:18.15pt" o:ole="">
            <v:imagedata r:id="rId5" o:title=""/>
          </v:shape>
          <w:control r:id="rId29" w:name="DefaultOcxName91" w:shapeid="_x0000_i1130"/>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491A2429" w:rsidR="002C2250" w:rsidRPr="00610184" w:rsidRDefault="002C2250" w:rsidP="002C2250">
      <w:pPr>
        <w:numPr>
          <w:ilvl w:val="1"/>
          <w:numId w:val="6"/>
        </w:numPr>
        <w:rPr>
          <w:b/>
          <w:bCs/>
        </w:rPr>
      </w:pPr>
      <w:r w:rsidRPr="00610184">
        <w:rPr>
          <w:b/>
          <w:bCs/>
        </w:rPr>
        <w:object w:dxaOrig="225" w:dyaOrig="225" w14:anchorId="1C643091">
          <v:shape id="_x0000_i1133" type="#_x0000_t75" style="width:20.05pt;height:18.15pt" o:ole="">
            <v:imagedata r:id="rId5" o:title=""/>
          </v:shape>
          <w:control r:id="rId30" w:name="DefaultOcxName101" w:shapeid="_x0000_i113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226FEE18" w14:textId="691C88F4" w:rsidR="004F1E4F" w:rsidRDefault="0024025B" w:rsidP="00BB2168">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proofErr w:type="spellStart"/>
      <w:r>
        <w:rPr>
          <w:b/>
          <w:bCs/>
        </w:rPr>
        <w:t>Lazatech</w:t>
      </w:r>
      <w:proofErr w:type="spellEnd"/>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F1E4F">
        <w:br/>
      </w:r>
      <w:r w:rsidR="004F1E4F">
        <w:br/>
      </w:r>
    </w:p>
    <w:sectPr w:rsidR="004F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0"/>
    <w:lvlOverride w:ilvl="0">
      <w:startOverride w:val="1"/>
    </w:lvlOverride>
  </w:num>
  <w:num w:numId="2" w16cid:durableId="1541939487">
    <w:abstractNumId w:val="0"/>
    <w:lvlOverride w:ilvl="0">
      <w:startOverride w:val="2"/>
    </w:lvlOverride>
  </w:num>
  <w:num w:numId="3" w16cid:durableId="1541939487">
    <w:abstractNumId w:val="0"/>
    <w:lvlOverride w:ilvl="0">
      <w:startOverride w:val="3"/>
    </w:lvlOverride>
  </w:num>
  <w:num w:numId="4" w16cid:durableId="307320698">
    <w:abstractNumId w:val="1"/>
    <w:lvlOverride w:ilvl="0">
      <w:startOverride w:val="1"/>
    </w:lvlOverride>
  </w:num>
  <w:num w:numId="5" w16cid:durableId="307320698">
    <w:abstractNumId w:val="1"/>
    <w:lvlOverride w:ilvl="0">
      <w:startOverride w:val="2"/>
    </w:lvlOverride>
  </w:num>
  <w:num w:numId="6" w16cid:durableId="30732069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rwUA6NXgWiwAAAA="/>
  </w:docVars>
  <w:rsids>
    <w:rsidRoot w:val="00052AF3"/>
    <w:rsid w:val="00052AF3"/>
    <w:rsid w:val="0009164B"/>
    <w:rsid w:val="0024025B"/>
    <w:rsid w:val="002C2250"/>
    <w:rsid w:val="00372EBA"/>
    <w:rsid w:val="004F1E4F"/>
    <w:rsid w:val="009D3862"/>
    <w:rsid w:val="00BB0B5F"/>
    <w:rsid w:val="00BB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3.png"/><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hyperlink" Target="https://www.trsryxrpl.com/lesson/treasury-whitepaper-2-0/" TargetMode="External"/><Relationship Id="rId31" Type="http://schemas.openxmlformats.org/officeDocument/2006/relationships/hyperlink" Target="https://www.trsryxrpl.com/wp-content/uploads/2022/03/WHITEPAPER-2.0.pdf"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8</cp:revision>
  <dcterms:created xsi:type="dcterms:W3CDTF">2022-07-24T11:27:00Z</dcterms:created>
  <dcterms:modified xsi:type="dcterms:W3CDTF">2022-07-24T11:42:00Z</dcterms:modified>
</cp:coreProperties>
</file>