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2742857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1B5F5D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DA3930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3C033DF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1BADAE7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BDCC6B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A0DBDD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99D482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4EF7248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49D8450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293E554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2021914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E2DF1D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160028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7B3176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1EAF876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54113DE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191EA73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42D8D85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61270849"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504A27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1A5DD3D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6F32B0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2D7E17E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3022E5A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864B465"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F22748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6FB64B29"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5FC6392"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5B25BD0B"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AA53EB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50778C"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34979D39"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 xml:space="preserve">True or False: </w:t>
      </w:r>
      <w:r w:rsidR="002843CF">
        <w:rPr>
          <w:b/>
          <w:bCs/>
          <w:color w:val="000000"/>
        </w:rPr>
        <w:t>Buying when everyone else is buying can only be advantageous.</w:t>
      </w:r>
    </w:p>
    <w:p w14:paraId="4D85BD7C" w14:textId="66E63DB6"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843CF">
        <w:rPr>
          <w:color w:val="000000"/>
        </w:rPr>
        <w:t>Do what others seem to be doing.</w:t>
      </w:r>
    </w:p>
    <w:p w14:paraId="1EC31305" w14:textId="17F9415C"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843CF">
        <w:rPr>
          <w:color w:val="000000"/>
        </w:rPr>
        <w:t>check the graph and avoid purchasing when the project is surging, as this is frequently followed by a correction or even a dump.</w:t>
      </w:r>
    </w:p>
    <w:p w14:paraId="3CBD598B" w14:textId="39D5F37E" w:rsidR="000E219B" w:rsidRPr="00BE69DD" w:rsidRDefault="000E219B" w:rsidP="00BE69DD">
      <w:pPr>
        <w:pStyle w:val="NormalWeb"/>
        <w:spacing w:before="0" w:beforeAutospacing="0" w:after="160" w:afterAutospacing="0" w:line="480" w:lineRule="auto"/>
        <w:rPr>
          <w:b/>
          <w:bCs/>
        </w:rPr>
      </w:pPr>
      <w:r w:rsidRPr="00BE69DD">
        <w:t>Correct</w:t>
      </w:r>
    </w:p>
    <w:p w14:paraId="47210236" w14:textId="37C6360F"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 xml:space="preserve">False, </w:t>
      </w:r>
      <w:r w:rsidR="002843CF">
        <w:rPr>
          <w:b/>
          <w:bCs/>
        </w:rPr>
        <w:t>c</w:t>
      </w:r>
      <w:r w:rsidR="002843CF" w:rsidRPr="002843CF">
        <w:rPr>
          <w:b/>
          <w:bCs/>
        </w:rPr>
        <w:t>heck the graph and avoid purchasing when the project is surging, as this is frequently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563A6DEC" w:rsidR="000E219B" w:rsidRPr="00BE69DD" w:rsidRDefault="000E219B" w:rsidP="00BE69DD">
      <w:pPr>
        <w:pStyle w:val="NormalWeb"/>
        <w:spacing w:before="0" w:beforeAutospacing="0" w:after="160" w:afterAutospacing="0" w:line="480" w:lineRule="auto"/>
        <w:rPr>
          <w:b/>
          <w:bCs/>
        </w:rPr>
      </w:pPr>
      <w:r w:rsidRPr="00BE69DD">
        <w:t>Correct</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07296EB1" w14:textId="77777777" w:rsidR="0050778C" w:rsidRDefault="0050778C" w:rsidP="00BE69DD">
      <w:pPr>
        <w:pStyle w:val="NormalWeb"/>
        <w:spacing w:before="0" w:beforeAutospacing="0" w:after="160" w:afterAutospacing="0" w:line="480" w:lineRule="auto"/>
        <w:jc w:val="both"/>
      </w:pPr>
      <w:r>
        <w:t>When contemplating an investment, it is always prudent to pause, take a step back, and assess the market from a broader perspective.</w:t>
      </w:r>
    </w:p>
    <w:p w14:paraId="6EA2D25B" w14:textId="77777777" w:rsidR="0050778C" w:rsidRDefault="0050778C" w:rsidP="00BE69DD">
      <w:pPr>
        <w:pStyle w:val="NormalWeb"/>
        <w:spacing w:before="0" w:beforeAutospacing="0" w:after="160" w:afterAutospacing="0" w:line="480" w:lineRule="auto"/>
        <w:jc w:val="both"/>
      </w:pPr>
      <w:r>
        <w:t>This can be accomplished by reading all of your preferred news sources, watching YouTube roundups from reputable and trustworthy YouTubers, and gauging the general sentiment on social media and in your chat groups.</w:t>
      </w:r>
    </w:p>
    <w:p w14:paraId="52671D39" w14:textId="28EDF40E" w:rsidR="00E363D6" w:rsidRPr="00BE69DD" w:rsidRDefault="0050778C" w:rsidP="00BE69DD">
      <w:pPr>
        <w:pStyle w:val="NormalWeb"/>
        <w:spacing w:before="0" w:beforeAutospacing="0" w:after="160" w:afterAutospacing="0" w:line="480" w:lineRule="auto"/>
        <w:jc w:val="both"/>
      </w:pPr>
      <w:r>
        <w:t>Fear and Greed Index is an additional popular tool. This is updated frequently and generates a current Fear &amp; Greed rating based on a variety of factors including trends, volatility, general sentiment, and more.</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F8F014A" w:rsidR="00E363D6" w:rsidRPr="00BE69DD" w:rsidRDefault="0050778C" w:rsidP="00BE69DD">
      <w:pPr>
        <w:pStyle w:val="NormalWeb"/>
        <w:spacing w:before="0" w:beforeAutospacing="0" w:after="160" w:afterAutospacing="0" w:line="480" w:lineRule="auto"/>
        <w:jc w:val="both"/>
      </w:pPr>
      <w:r>
        <w:rPr>
          <w:color w:val="000000"/>
        </w:rPr>
        <w:t>This value ranges from 0 to 100, where 0 indicates Extreme Fear and 100 indicates Extreme Greed. This will help you determine when it may be prudent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F1A0EED" w:rsidR="00E363D6" w:rsidRPr="00BE69DD" w:rsidRDefault="0050778C" w:rsidP="00BE69DD">
      <w:pPr>
        <w:pStyle w:val="NormalWeb"/>
        <w:spacing w:before="0" w:beforeAutospacing="0" w:after="160" w:afterAutospacing="0" w:line="480" w:lineRule="auto"/>
        <w:jc w:val="both"/>
      </w:pPr>
      <w:r>
        <w:rPr>
          <w:color w:val="000000"/>
        </w:rPr>
        <w:t>This value ranges from 0 to 100, with 0 representing Extreme Fear and 100 representing Extreme Greed. This can help you determine if it's a good time to consider additional investments:</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42B4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 xml:space="preserve">Trading volume can assist an investor in determining the strength of a project’s momentum and confirming a trend. Prices tend to move in the same direction as trading volume </w:t>
      </w:r>
      <w:r w:rsidRPr="00BE69DD">
        <w:rPr>
          <w:rFonts w:ascii="Times New Roman" w:eastAsia="Times New Roman" w:hAnsi="Times New Roman" w:cs="Times New Roman"/>
          <w:color w:val="000000"/>
          <w:sz w:val="24"/>
          <w:szCs w:val="24"/>
        </w:rPr>
        <w:lastRenderedPageBreak/>
        <w:t>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 xml:space="preserve">Supply is the amount of the good that is being sold onto the market. At higher prices, it is desired for the supply to the market to be continuously increased as it is more profitable </w:t>
      </w:r>
      <w:r w:rsidRPr="00BE69DD">
        <w:rPr>
          <w:color w:val="000000"/>
        </w:rPr>
        <w:lastRenderedPageBreak/>
        <w:t>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lastRenderedPageBreak/>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50778C"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50778C"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50778C"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50778C"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50778C"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50778C"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50778C"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50778C"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50778C"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50778C"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50778C"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50778C"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50778C"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50778C"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50778C"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50778C"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50778C"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50778C"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50778C"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50778C"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50778C"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50778C"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50778C"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50778C"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50778C"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50778C"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50778C"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50778C"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50778C"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50778C"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50778C"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50778C"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50778C"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50778C"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50778C"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50778C"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50778C"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50778C"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50778C"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50778C"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50778C"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50778C"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50778C"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50778C"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50778C"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50778C"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50778C"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50778C"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50778C"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50778C"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50778C"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50778C"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50778C"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50778C"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50778C"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50778C"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50778C"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50778C"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50778C"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50778C"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50778C"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50778C"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50778C"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50778C"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50778C"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sagFAIptdd0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43CF"/>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0778C"/>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131</Pages>
  <Words>17517</Words>
  <Characters>99850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219</cp:revision>
  <dcterms:created xsi:type="dcterms:W3CDTF">2022-07-24T11:27:00Z</dcterms:created>
  <dcterms:modified xsi:type="dcterms:W3CDTF">2022-07-27T07:35:00Z</dcterms:modified>
</cp:coreProperties>
</file>