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commentsExtended.xml" ContentType="application/vnd.openxmlformats-officedocument.wordprocessingml.commentsExtended+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0A1883" w14:textId="77777777" w:rsidR="00BB0B5F" w:rsidRPr="00396DF7" w:rsidRDefault="00BB0B5F" w:rsidP="00BB0B5F">
      <w:pPr>
        <w:pStyle w:val="Heading1"/>
      </w:pPr>
      <w:r w:rsidRPr="00396DF7">
        <w:t>Lazatech Courses</w:t>
      </w:r>
    </w:p>
    <w:p w14:paraId="218EF5F6" w14:textId="77777777" w:rsidR="00BB2168" w:rsidRDefault="00BB0B5F" w:rsidP="00BB2168">
      <w:r w:rsidRPr="00D1596F">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Complete this course if you want to get the most out of Lazatech Educate and our ecosystem, since it covers the project as a whole as well as the suite of utilities we are introducing to the XRPL.</w:t>
      </w:r>
      <w:r w:rsidR="00372EBA">
        <w:br/>
      </w:r>
      <w:r w:rsidR="00BB2168">
        <w:br/>
      </w:r>
      <w:r w:rsidR="00BB2168" w:rsidRPr="00564EAA">
        <w:rPr>
          <w:b/>
          <w:bCs/>
          <w:i/>
          <w:iCs/>
        </w:rPr>
        <w:t xml:space="preserve">Lesson 1: An introduction to </w:t>
      </w:r>
      <w:r w:rsidR="00BB2168">
        <w:rPr>
          <w:b/>
          <w:bCs/>
          <w:i/>
          <w:iCs/>
        </w:rPr>
        <w:t>Lazatech Educate And its Social Media Counterpart</w:t>
      </w:r>
      <w:r w:rsidR="00BB2168">
        <w:br/>
        <w:t xml:space="preserve"> </w:t>
      </w:r>
      <w:r w:rsidR="00BB2168">
        <w:tab/>
      </w:r>
      <w:r w:rsidR="00BB2168" w:rsidRPr="00904E0B">
        <w:t xml:space="preserve">The Lazatech Educate ecosystem is based on the XRP blockchain. The Treasury ecosystem now consists of two coins with significantly distinct goals. As </w:t>
      </w:r>
      <w:r w:rsidR="00BB2168">
        <w:t>Lazatech</w:t>
      </w:r>
      <w:r w:rsidR="00BB2168" w:rsidRPr="00904E0B">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p>
    <w:p w14:paraId="047E9166" w14:textId="77777777" w:rsidR="00BB2168" w:rsidRPr="000372D5" w:rsidRDefault="00BB2168" w:rsidP="00BB2168">
      <w:r w:rsidRPr="003A2096">
        <w:rPr>
          <w:b/>
          <w:bCs/>
        </w:rPr>
        <w:t>$</w:t>
      </w:r>
      <w:r>
        <w:rPr>
          <w:b/>
          <w:bCs/>
        </w:rPr>
        <w:t>LZT</w:t>
      </w:r>
      <w:r>
        <w:rPr>
          <w:b/>
          <w:bCs/>
        </w:rPr>
        <w:br/>
        <w:t xml:space="preserve"> </w:t>
      </w:r>
      <w:r>
        <w:rPr>
          <w:b/>
          <w:bCs/>
        </w:rPr>
        <w:tab/>
      </w:r>
      <w:r w:rsidRPr="000372D5">
        <w:t>Supply – 100 million tokens, the token is blackholed (impossible to create more).</w:t>
      </w:r>
    </w:p>
    <w:p w14:paraId="069C9DEC" w14:textId="77777777" w:rsidR="00BB2168" w:rsidRDefault="00BB2168" w:rsidP="00BB2168">
      <w:r w:rsidRPr="00904E0B">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br/>
      </w:r>
      <w:r>
        <w:rPr>
          <w:b/>
          <w:bCs/>
        </w:rPr>
        <w:br/>
      </w:r>
      <w:r w:rsidRPr="000372D5">
        <w:rPr>
          <w:b/>
          <w:bCs/>
        </w:rPr>
        <w:t>$</w:t>
      </w:r>
      <w:r w:rsidRPr="00904E0B">
        <w:t>LAZA</w:t>
      </w:r>
      <w:r>
        <w:br/>
        <w:t xml:space="preserve"> </w:t>
      </w:r>
      <w:r>
        <w:tab/>
        <w:t xml:space="preserve">Supply- Currently 25 million tokens, the token is not blackholed (it is possible to create more tokens) </w:t>
      </w:r>
    </w:p>
    <w:p w14:paraId="0309813D" w14:textId="77777777" w:rsidR="0009164B" w:rsidRPr="00832CEA" w:rsidRDefault="00BB2168" w:rsidP="0009164B">
      <w:pPr>
        <w:rPr>
          <w:b/>
          <w:bCs/>
        </w:rPr>
      </w:pPr>
      <w:r>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14:paraId="1EAFC652" w14:textId="77777777" w:rsidR="0009164B" w:rsidRPr="00AD3BBA" w:rsidRDefault="0009164B" w:rsidP="0009164B">
      <w:pPr>
        <w:rPr>
          <w:vanish/>
        </w:rPr>
      </w:pPr>
      <w:r w:rsidRPr="00AD3BBA">
        <w:rPr>
          <w:vanish/>
        </w:rPr>
        <w:t>Top of Form</w:t>
      </w:r>
    </w:p>
    <w:p w14:paraId="5858045E" w14:textId="77777777" w:rsidR="0009164B" w:rsidRPr="00AD3BBA" w:rsidRDefault="0009164B" w:rsidP="0009164B">
      <w:pPr>
        <w:numPr>
          <w:ilvl w:val="0"/>
          <w:numId w:val="1"/>
        </w:numPr>
      </w:pPr>
      <w:r w:rsidRPr="00AD3BBA">
        <w:rPr>
          <w:b/>
          <w:bCs/>
        </w:rPr>
        <w:t>What is the purpose of $</w:t>
      </w:r>
      <w:r>
        <w:rPr>
          <w:b/>
          <w:bCs/>
        </w:rPr>
        <w:t>LZT</w:t>
      </w:r>
      <w:r w:rsidRPr="00AD3BBA">
        <w:rPr>
          <w:b/>
          <w:bCs/>
        </w:rPr>
        <w:t>?</w:t>
      </w:r>
    </w:p>
    <w:p w14:paraId="43AC6D0E" w14:textId="43BC36ED" w:rsidR="0009164B" w:rsidRPr="00AD3BBA" w:rsidRDefault="0009164B" w:rsidP="0009164B">
      <w:pPr>
        <w:numPr>
          <w:ilvl w:val="1"/>
          <w:numId w:val="1"/>
        </w:numPr>
      </w:pPr>
      <w:r w:rsidRPr="00AD3BBA">
        <w:object w:dxaOrig="225" w:dyaOrig="225" w14:anchorId="013E9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55pt;height:16.85pt" o:ole="">
            <v:imagedata r:id="rId5" o:title=""/>
          </v:shape>
          <w:control r:id="rId6" w:name="DefaultOcxName" w:shapeid="_x0000_i1120"/>
        </w:object>
      </w:r>
      <w:r w:rsidRPr="00AD3BBA">
        <w:t> Utility</w:t>
      </w:r>
    </w:p>
    <w:p w14:paraId="48E082EF" w14:textId="49EDAAB8" w:rsidR="0009164B" w:rsidRPr="00AD3BBA" w:rsidRDefault="0009164B" w:rsidP="0009164B">
      <w:pPr>
        <w:numPr>
          <w:ilvl w:val="1"/>
          <w:numId w:val="1"/>
        </w:numPr>
      </w:pPr>
      <w:r w:rsidRPr="00AD3BBA">
        <w:object w:dxaOrig="225" w:dyaOrig="225" w14:anchorId="596E3C3F">
          <v:shape id="_x0000_i1123" type="#_x0000_t75" style="width:20.55pt;height:16.85pt" o:ole="">
            <v:imagedata r:id="rId7" o:title=""/>
          </v:shape>
          <w:control r:id="rId8" w:name="DefaultOcxName1" w:shapeid="_x0000_i1123"/>
        </w:object>
      </w:r>
      <w:r w:rsidRPr="00AD3BBA">
        <w:t> A store of value</w:t>
      </w:r>
    </w:p>
    <w:p w14:paraId="680BE449" w14:textId="675365E7" w:rsidR="0009164B" w:rsidRPr="00AD3BBA" w:rsidRDefault="0009164B" w:rsidP="0009164B">
      <w:pPr>
        <w:numPr>
          <w:ilvl w:val="1"/>
          <w:numId w:val="1"/>
        </w:numPr>
      </w:pPr>
      <w:r w:rsidRPr="00AD3BBA">
        <w:lastRenderedPageBreak/>
        <w:object w:dxaOrig="225" w:dyaOrig="225" w14:anchorId="750A287B">
          <v:shape id="_x0000_i1126" type="#_x0000_t75" style="width:20.55pt;height:16.85pt" o:ole="">
            <v:imagedata r:id="rId5" o:title=""/>
          </v:shape>
          <w:control r:id="rId9" w:name="DefaultOcxName2" w:shapeid="_x0000_i1126"/>
        </w:object>
      </w:r>
      <w:r w:rsidRPr="00AD3BBA">
        <w:t> Gambling</w:t>
      </w:r>
    </w:p>
    <w:p w14:paraId="2B41C014" w14:textId="304C7F33" w:rsidR="0009164B" w:rsidRPr="00AD3BBA" w:rsidRDefault="0009164B" w:rsidP="0009164B">
      <w:pPr>
        <w:numPr>
          <w:ilvl w:val="1"/>
          <w:numId w:val="1"/>
        </w:numPr>
      </w:pPr>
      <w:r w:rsidRPr="00AD3BBA">
        <w:object w:dxaOrig="225" w:dyaOrig="225" w14:anchorId="21BFFC0F">
          <v:shape id="_x0000_i1129" type="#_x0000_t75" style="width:20.55pt;height:16.85pt" o:ole="">
            <v:imagedata r:id="rId5" o:title=""/>
          </v:shape>
          <w:control r:id="rId10" w:name="DefaultOcxName3" w:shapeid="_x0000_i1129"/>
        </w:object>
      </w:r>
      <w:r w:rsidRPr="00AD3BBA">
        <w:t> Meme coin</w:t>
      </w:r>
    </w:p>
    <w:p w14:paraId="147286E6" w14:textId="77777777" w:rsidR="0009164B" w:rsidRPr="00AD3BBA" w:rsidRDefault="0009164B" w:rsidP="0009164B">
      <w:r w:rsidRPr="00AD3BBA">
        <w:t>Correct</w:t>
      </w:r>
    </w:p>
    <w:p w14:paraId="08ADF1E9" w14:textId="77777777" w:rsidR="0009164B" w:rsidRPr="00AD3BBA" w:rsidRDefault="0009164B" w:rsidP="0009164B">
      <w:pPr>
        <w:numPr>
          <w:ilvl w:val="0"/>
          <w:numId w:val="2"/>
        </w:numPr>
      </w:pPr>
      <w:r w:rsidRPr="00AD3BBA">
        <w:rPr>
          <w:b/>
          <w:bCs/>
        </w:rPr>
        <w:t>What is the purpose of $</w:t>
      </w:r>
      <w:r>
        <w:rPr>
          <w:b/>
          <w:bCs/>
        </w:rPr>
        <w:t>LAZA</w:t>
      </w:r>
      <w:r w:rsidRPr="00AD3BBA">
        <w:rPr>
          <w:b/>
          <w:bCs/>
        </w:rPr>
        <w:t>?</w:t>
      </w:r>
    </w:p>
    <w:p w14:paraId="14262EA5" w14:textId="1DEE14BB" w:rsidR="0009164B" w:rsidRPr="00AD3BBA" w:rsidRDefault="0009164B" w:rsidP="0009164B">
      <w:pPr>
        <w:numPr>
          <w:ilvl w:val="1"/>
          <w:numId w:val="2"/>
        </w:numPr>
      </w:pPr>
      <w:r w:rsidRPr="00AD3BBA">
        <w:object w:dxaOrig="225" w:dyaOrig="225" w14:anchorId="5D358B36">
          <v:shape id="_x0000_i1132" type="#_x0000_t75" style="width:20.55pt;height:16.85pt" o:ole="">
            <v:imagedata r:id="rId7" o:title=""/>
          </v:shape>
          <w:control r:id="rId11" w:name="DefaultOcxName4" w:shapeid="_x0000_i1132"/>
        </w:object>
      </w:r>
      <w:r w:rsidRPr="00AD3BBA">
        <w:t> Utility</w:t>
      </w:r>
    </w:p>
    <w:p w14:paraId="17D82FDC" w14:textId="11BA125D" w:rsidR="0009164B" w:rsidRPr="00AD3BBA" w:rsidRDefault="0009164B" w:rsidP="0009164B">
      <w:pPr>
        <w:numPr>
          <w:ilvl w:val="1"/>
          <w:numId w:val="2"/>
        </w:numPr>
      </w:pPr>
      <w:r w:rsidRPr="00AD3BBA">
        <w:object w:dxaOrig="225" w:dyaOrig="225" w14:anchorId="6A2A868F">
          <v:shape id="_x0000_i1135" type="#_x0000_t75" style="width:20.55pt;height:16.85pt" o:ole="">
            <v:imagedata r:id="rId5" o:title=""/>
          </v:shape>
          <w:control r:id="rId12" w:name="DefaultOcxName5" w:shapeid="_x0000_i1135"/>
        </w:object>
      </w:r>
      <w:r w:rsidRPr="00AD3BBA">
        <w:t> A store of value</w:t>
      </w:r>
    </w:p>
    <w:p w14:paraId="5BB0BC13" w14:textId="58C83AE3" w:rsidR="0009164B" w:rsidRPr="00AD3BBA" w:rsidRDefault="0009164B" w:rsidP="0009164B">
      <w:pPr>
        <w:numPr>
          <w:ilvl w:val="1"/>
          <w:numId w:val="2"/>
        </w:numPr>
      </w:pPr>
      <w:r w:rsidRPr="00AD3BBA">
        <w:object w:dxaOrig="225" w:dyaOrig="225" w14:anchorId="7C790405">
          <v:shape id="_x0000_i1138" type="#_x0000_t75" style="width:20.55pt;height:16.85pt" o:ole="">
            <v:imagedata r:id="rId5" o:title=""/>
          </v:shape>
          <w:control r:id="rId13" w:name="DefaultOcxName6" w:shapeid="_x0000_i1138"/>
        </w:object>
      </w:r>
      <w:r w:rsidRPr="00AD3BBA">
        <w:t> Gambling</w:t>
      </w:r>
    </w:p>
    <w:p w14:paraId="262C04BD" w14:textId="17FB6904" w:rsidR="0009164B" w:rsidRPr="00AD3BBA" w:rsidRDefault="0009164B" w:rsidP="0009164B">
      <w:pPr>
        <w:numPr>
          <w:ilvl w:val="1"/>
          <w:numId w:val="2"/>
        </w:numPr>
      </w:pPr>
      <w:r w:rsidRPr="00AD3BBA">
        <w:object w:dxaOrig="225" w:dyaOrig="225" w14:anchorId="499C3F7C">
          <v:shape id="_x0000_i1141" type="#_x0000_t75" style="width:20.55pt;height:16.85pt" o:ole="">
            <v:imagedata r:id="rId5" o:title=""/>
          </v:shape>
          <w:control r:id="rId14" w:name="DefaultOcxName7" w:shapeid="_x0000_i1141"/>
        </w:object>
      </w:r>
      <w:r w:rsidRPr="00AD3BBA">
        <w:t> Meme coin</w:t>
      </w:r>
    </w:p>
    <w:p w14:paraId="01BE865A" w14:textId="77777777" w:rsidR="0009164B" w:rsidRPr="00AD3BBA" w:rsidRDefault="0009164B" w:rsidP="0009164B">
      <w:r w:rsidRPr="00AD3BBA">
        <w:t>Correct</w:t>
      </w:r>
    </w:p>
    <w:p w14:paraId="0534ED4F" w14:textId="77777777" w:rsidR="0009164B" w:rsidRPr="00AD3BBA" w:rsidRDefault="0009164B" w:rsidP="0009164B">
      <w:pPr>
        <w:numPr>
          <w:ilvl w:val="0"/>
          <w:numId w:val="3"/>
        </w:numPr>
      </w:pPr>
      <w:r w:rsidRPr="00AD3BBA">
        <w:rPr>
          <w:b/>
          <w:bCs/>
        </w:rPr>
        <w:t>What is the total circulation of $</w:t>
      </w:r>
      <w:r>
        <w:rPr>
          <w:b/>
          <w:bCs/>
        </w:rPr>
        <w:t>LZT</w:t>
      </w:r>
    </w:p>
    <w:p w14:paraId="5A80B589" w14:textId="3F3CC757" w:rsidR="0009164B" w:rsidRPr="00AD3BBA" w:rsidRDefault="0009164B" w:rsidP="0009164B">
      <w:pPr>
        <w:numPr>
          <w:ilvl w:val="1"/>
          <w:numId w:val="3"/>
        </w:numPr>
      </w:pPr>
      <w:r w:rsidRPr="00AD3BBA">
        <w:object w:dxaOrig="225" w:dyaOrig="225" w14:anchorId="0A3C41B4">
          <v:shape id="_x0000_i1144" type="#_x0000_t75" style="width:20.55pt;height:16.85pt" o:ole="">
            <v:imagedata r:id="rId5" o:title=""/>
          </v:shape>
          <w:control r:id="rId15" w:name="DefaultOcxName8" w:shapeid="_x0000_i1144"/>
        </w:object>
      </w:r>
      <w:r w:rsidRPr="00AD3BBA">
        <w:t> 1000</w:t>
      </w:r>
    </w:p>
    <w:p w14:paraId="16C11E55" w14:textId="20C5EECA" w:rsidR="0009164B" w:rsidRPr="00AD3BBA" w:rsidRDefault="0009164B" w:rsidP="0009164B">
      <w:pPr>
        <w:numPr>
          <w:ilvl w:val="1"/>
          <w:numId w:val="3"/>
        </w:numPr>
      </w:pPr>
      <w:r w:rsidRPr="00AD3BBA">
        <w:object w:dxaOrig="225" w:dyaOrig="225" w14:anchorId="44B15F12">
          <v:shape id="_x0000_i1147" type="#_x0000_t75" style="width:20.55pt;height:16.85pt" o:ole="">
            <v:imagedata r:id="rId7" o:title=""/>
          </v:shape>
          <w:control r:id="rId16" w:name="DefaultOcxName9" w:shapeid="_x0000_i1147"/>
        </w:object>
      </w:r>
      <w:r w:rsidRPr="00AD3BBA">
        <w:t> 100 Million</w:t>
      </w:r>
    </w:p>
    <w:p w14:paraId="09B557B5" w14:textId="548D3CC6" w:rsidR="0009164B" w:rsidRPr="00AD3BBA" w:rsidRDefault="0009164B" w:rsidP="0009164B">
      <w:pPr>
        <w:numPr>
          <w:ilvl w:val="1"/>
          <w:numId w:val="3"/>
        </w:numPr>
      </w:pPr>
      <w:r w:rsidRPr="00AD3BBA">
        <w:object w:dxaOrig="225" w:dyaOrig="225" w14:anchorId="639916B8">
          <v:shape id="_x0000_i1150" type="#_x0000_t75" style="width:20.55pt;height:16.85pt" o:ole="">
            <v:imagedata r:id="rId5" o:title=""/>
          </v:shape>
          <w:control r:id="rId17" w:name="DefaultOcxName10" w:shapeid="_x0000_i1150"/>
        </w:object>
      </w:r>
      <w:r w:rsidRPr="00AD3BBA">
        <w:t> Every holder is issued 1 token</w:t>
      </w:r>
    </w:p>
    <w:p w14:paraId="0CF27068" w14:textId="77777777" w:rsidR="0009164B" w:rsidRPr="00AD3BBA" w:rsidRDefault="0009164B" w:rsidP="0009164B">
      <w:r w:rsidRPr="00AD3BBA">
        <w:t>Correct</w:t>
      </w:r>
    </w:p>
    <w:p w14:paraId="444EA465" w14:textId="1D9B7FC5" w:rsidR="009D3862" w:rsidRDefault="004F1E4F" w:rsidP="00BB2168">
      <w:r>
        <w:br/>
      </w:r>
      <w:r>
        <w:br/>
      </w:r>
      <w:r>
        <w:br/>
      </w:r>
      <w:r>
        <w:br/>
      </w:r>
      <w:r>
        <w:br/>
      </w:r>
      <w:r>
        <w:br/>
      </w:r>
      <w:r>
        <w:br/>
      </w:r>
      <w:r>
        <w:br/>
      </w:r>
      <w:r>
        <w:br/>
      </w:r>
      <w:r>
        <w:br/>
      </w:r>
      <w:r>
        <w:br/>
      </w:r>
      <w:r>
        <w:br/>
      </w:r>
      <w:r>
        <w:br/>
      </w:r>
    </w:p>
    <w:p w14:paraId="4AA7E32C" w14:textId="77777777" w:rsidR="002C2250" w:rsidRPr="00610184" w:rsidRDefault="004F1E4F" w:rsidP="002C2250">
      <w:pPr>
        <w:rPr>
          <w:b/>
          <w:bCs/>
        </w:rPr>
      </w:pPr>
      <w:r w:rsidRPr="00093728">
        <w:rPr>
          <w:b/>
          <w:bCs/>
        </w:rPr>
        <w:t>Lesson 2: Why has Treasury made the XRPL it’s home?</w:t>
      </w:r>
      <w:r>
        <w:rPr>
          <w:b/>
          <w:bCs/>
        </w:rPr>
        <w:br/>
        <w:t xml:space="preserve"> </w:t>
      </w:r>
      <w:r>
        <w:rPr>
          <w:b/>
          <w:bCs/>
        </w:rPr>
        <w:tab/>
      </w:r>
      <w:r w:rsidRPr="00FE5687">
        <w:t xml:space="preserve">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w:t>
      </w:r>
      <w:r w:rsidRPr="00FE5687">
        <w:lastRenderedPageBreak/>
        <w:t>transactions, in addition to the power and reliability of Ripple, which supports it. We decided to create the Lazatech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r w:rsidR="002C2250">
        <w:rPr>
          <w:b/>
          <w:bCs/>
        </w:rPr>
        <w:t>Lazatech</w:t>
      </w:r>
      <w:r w:rsidR="002C2250" w:rsidRPr="00610184">
        <w:rPr>
          <w:b/>
          <w:bCs/>
        </w:rPr>
        <w:t xml:space="preserve"> made the XRPL it’s home? Quiz</w:t>
      </w:r>
    </w:p>
    <w:p w14:paraId="25C2E72D" w14:textId="77777777" w:rsidR="002C2250" w:rsidRPr="00610184" w:rsidRDefault="002C2250" w:rsidP="002C2250">
      <w:pPr>
        <w:rPr>
          <w:b/>
          <w:bCs/>
        </w:rPr>
      </w:pPr>
      <w:r w:rsidRPr="00610184">
        <w:rPr>
          <w:b/>
          <w:bCs/>
        </w:rPr>
        <w:t>Congratulations! You have passed this quiz achieving 100%</w:t>
      </w:r>
      <w:hyperlink r:id="rId19" w:history="1">
        <w:r w:rsidRPr="00610184">
          <w:rPr>
            <w:rStyle w:val="Hyperlink"/>
            <w:b/>
            <w:bCs/>
          </w:rPr>
          <w:t>NEXT LESSON</w:t>
        </w:r>
      </w:hyperlink>
    </w:p>
    <w:p w14:paraId="412B7B2B" w14:textId="77777777" w:rsidR="002C2250" w:rsidRPr="00610184" w:rsidRDefault="002C2250" w:rsidP="002C2250">
      <w:pPr>
        <w:rPr>
          <w:b/>
          <w:bCs/>
          <w:vanish/>
        </w:rPr>
      </w:pPr>
      <w:r w:rsidRPr="00610184">
        <w:rPr>
          <w:b/>
          <w:bCs/>
          <w:vanish/>
        </w:rPr>
        <w:t>Top of Form</w:t>
      </w:r>
    </w:p>
    <w:p w14:paraId="3C2107F3" w14:textId="77777777" w:rsidR="002C2250" w:rsidRPr="00610184" w:rsidRDefault="002C2250" w:rsidP="002C2250">
      <w:pPr>
        <w:numPr>
          <w:ilvl w:val="0"/>
          <w:numId w:val="4"/>
        </w:numPr>
        <w:rPr>
          <w:b/>
          <w:bCs/>
        </w:rPr>
      </w:pPr>
      <w:r w:rsidRPr="00610184">
        <w:rPr>
          <w:b/>
          <w:bCs/>
        </w:rPr>
        <w:t>What is the native (base) currency of the XRPL?</w:t>
      </w:r>
    </w:p>
    <w:p w14:paraId="5A3ABB42" w14:textId="4AC9A414" w:rsidR="002C2250" w:rsidRPr="00610184" w:rsidRDefault="002C2250" w:rsidP="002C2250">
      <w:pPr>
        <w:numPr>
          <w:ilvl w:val="1"/>
          <w:numId w:val="4"/>
        </w:numPr>
        <w:rPr>
          <w:b/>
          <w:bCs/>
        </w:rPr>
      </w:pPr>
      <w:r w:rsidRPr="00610184">
        <w:rPr>
          <w:b/>
          <w:bCs/>
        </w:rPr>
        <w:object w:dxaOrig="225" w:dyaOrig="225" w14:anchorId="6B277945">
          <v:shape id="_x0000_i1153" type="#_x0000_t75" style="width:20.55pt;height:16.85pt" o:ole="">
            <v:imagedata r:id="rId5" o:title=""/>
          </v:shape>
          <w:control r:id="rId20" w:name="DefaultOcxName12" w:shapeid="_x0000_i1153"/>
        </w:object>
      </w:r>
      <w:r w:rsidRPr="00610184">
        <w:rPr>
          <w:b/>
          <w:bCs/>
        </w:rPr>
        <w:t> $XRPL</w:t>
      </w:r>
    </w:p>
    <w:p w14:paraId="1A2EC5D8" w14:textId="60DDD3E1" w:rsidR="002C2250" w:rsidRPr="00610184" w:rsidRDefault="002C2250" w:rsidP="002C2250">
      <w:pPr>
        <w:numPr>
          <w:ilvl w:val="1"/>
          <w:numId w:val="4"/>
        </w:numPr>
        <w:rPr>
          <w:b/>
          <w:bCs/>
        </w:rPr>
      </w:pPr>
      <w:r w:rsidRPr="00610184">
        <w:rPr>
          <w:b/>
          <w:bCs/>
        </w:rPr>
        <w:object w:dxaOrig="225" w:dyaOrig="225" w14:anchorId="64643321">
          <v:shape id="_x0000_i1156" type="#_x0000_t75" style="width:20.55pt;height:16.85pt" o:ole="">
            <v:imagedata r:id="rId5" o:title=""/>
          </v:shape>
          <w:control r:id="rId21" w:name="DefaultOcxName11" w:shapeid="_x0000_i1156"/>
        </w:object>
      </w:r>
      <w:r w:rsidRPr="00610184">
        <w:rPr>
          <w:b/>
          <w:bCs/>
        </w:rPr>
        <w:t> $TRSRY</w:t>
      </w:r>
    </w:p>
    <w:p w14:paraId="0F68B468" w14:textId="49DB6BC3" w:rsidR="002C2250" w:rsidRPr="00610184" w:rsidRDefault="002C2250" w:rsidP="002C2250">
      <w:pPr>
        <w:numPr>
          <w:ilvl w:val="1"/>
          <w:numId w:val="4"/>
        </w:numPr>
        <w:rPr>
          <w:b/>
          <w:bCs/>
        </w:rPr>
      </w:pPr>
      <w:r w:rsidRPr="00610184">
        <w:rPr>
          <w:b/>
          <w:bCs/>
        </w:rPr>
        <w:object w:dxaOrig="225" w:dyaOrig="225" w14:anchorId="730A6029">
          <v:shape id="_x0000_i1159" type="#_x0000_t75" style="width:20.55pt;height:16.85pt" o:ole="">
            <v:imagedata r:id="rId5" o:title=""/>
          </v:shape>
          <w:control r:id="rId22" w:name="DefaultOcxName21" w:shapeid="_x0000_i1159"/>
        </w:object>
      </w:r>
      <w:r w:rsidRPr="00610184">
        <w:rPr>
          <w:b/>
          <w:bCs/>
        </w:rPr>
        <w:t> $UtiliteX</w:t>
      </w:r>
    </w:p>
    <w:p w14:paraId="3EDDB174" w14:textId="4168435E" w:rsidR="002C2250" w:rsidRPr="00610184" w:rsidRDefault="002C2250" w:rsidP="002C2250">
      <w:pPr>
        <w:numPr>
          <w:ilvl w:val="1"/>
          <w:numId w:val="4"/>
        </w:numPr>
        <w:rPr>
          <w:b/>
          <w:bCs/>
        </w:rPr>
      </w:pPr>
      <w:r w:rsidRPr="00610184">
        <w:rPr>
          <w:b/>
          <w:bCs/>
        </w:rPr>
        <w:object w:dxaOrig="225" w:dyaOrig="225" w14:anchorId="701809AA">
          <v:shape id="_x0000_i1162" type="#_x0000_t75" style="width:20.55pt;height:16.85pt" o:ole="">
            <v:imagedata r:id="rId7" o:title=""/>
          </v:shape>
          <w:control r:id="rId23" w:name="DefaultOcxName31" w:shapeid="_x0000_i1162"/>
        </w:object>
      </w:r>
      <w:r w:rsidRPr="00610184">
        <w:rPr>
          <w:b/>
          <w:bCs/>
        </w:rPr>
        <w:t> $XRP</w:t>
      </w:r>
    </w:p>
    <w:p w14:paraId="59ED8768" w14:textId="77777777" w:rsidR="002C2250" w:rsidRPr="00610184" w:rsidRDefault="002C2250" w:rsidP="002C2250">
      <w:pPr>
        <w:rPr>
          <w:b/>
          <w:bCs/>
        </w:rPr>
      </w:pPr>
      <w:r w:rsidRPr="00610184">
        <w:rPr>
          <w:b/>
          <w:bCs/>
        </w:rPr>
        <w:t>Correct</w:t>
      </w:r>
    </w:p>
    <w:p w14:paraId="08707993" w14:textId="77777777" w:rsidR="002C2250" w:rsidRPr="00610184" w:rsidRDefault="002C2250" w:rsidP="002C2250">
      <w:pPr>
        <w:numPr>
          <w:ilvl w:val="0"/>
          <w:numId w:val="5"/>
        </w:numPr>
        <w:rPr>
          <w:b/>
          <w:bCs/>
        </w:rPr>
      </w:pPr>
      <w:r w:rsidRPr="00610184">
        <w:rPr>
          <w:b/>
          <w:bCs/>
        </w:rPr>
        <w:t>Which of these blockchains are the cheapest/fastest?</w:t>
      </w:r>
    </w:p>
    <w:p w14:paraId="5DF4B93E" w14:textId="284ECADF" w:rsidR="002C2250" w:rsidRPr="00610184" w:rsidRDefault="002C2250" w:rsidP="002C2250">
      <w:pPr>
        <w:numPr>
          <w:ilvl w:val="1"/>
          <w:numId w:val="5"/>
        </w:numPr>
        <w:rPr>
          <w:b/>
          <w:bCs/>
        </w:rPr>
      </w:pPr>
      <w:r w:rsidRPr="00610184">
        <w:rPr>
          <w:b/>
          <w:bCs/>
        </w:rPr>
        <w:object w:dxaOrig="225" w:dyaOrig="225" w14:anchorId="6537B9DD">
          <v:shape id="_x0000_i1165" type="#_x0000_t75" style="width:20.55pt;height:16.85pt" o:ole="">
            <v:imagedata r:id="rId5" o:title=""/>
          </v:shape>
          <w:control r:id="rId24" w:name="DefaultOcxName41" w:shapeid="_x0000_i1165"/>
        </w:object>
      </w:r>
      <w:r w:rsidRPr="00610184">
        <w:rPr>
          <w:b/>
          <w:bCs/>
        </w:rPr>
        <w:t> ETH</w:t>
      </w:r>
    </w:p>
    <w:p w14:paraId="10736C3F" w14:textId="2FAC7CFB" w:rsidR="002C2250" w:rsidRPr="00610184" w:rsidRDefault="002C2250" w:rsidP="002C2250">
      <w:pPr>
        <w:numPr>
          <w:ilvl w:val="1"/>
          <w:numId w:val="5"/>
        </w:numPr>
        <w:rPr>
          <w:b/>
          <w:bCs/>
        </w:rPr>
      </w:pPr>
      <w:r w:rsidRPr="00610184">
        <w:rPr>
          <w:b/>
          <w:bCs/>
        </w:rPr>
        <w:object w:dxaOrig="225" w:dyaOrig="225" w14:anchorId="25E23DE9">
          <v:shape id="_x0000_i1168" type="#_x0000_t75" style="width:20.55pt;height:16.85pt" o:ole="">
            <v:imagedata r:id="rId5" o:title=""/>
          </v:shape>
          <w:control r:id="rId25" w:name="DefaultOcxName51" w:shapeid="_x0000_i1168"/>
        </w:object>
      </w:r>
      <w:r w:rsidRPr="00610184">
        <w:rPr>
          <w:b/>
          <w:bCs/>
        </w:rPr>
        <w:t> BTC</w:t>
      </w:r>
    </w:p>
    <w:p w14:paraId="370C75DE" w14:textId="4CC73354" w:rsidR="002C2250" w:rsidRPr="00610184" w:rsidRDefault="002C2250" w:rsidP="002C2250">
      <w:pPr>
        <w:numPr>
          <w:ilvl w:val="1"/>
          <w:numId w:val="5"/>
        </w:numPr>
        <w:rPr>
          <w:b/>
          <w:bCs/>
        </w:rPr>
      </w:pPr>
      <w:r w:rsidRPr="00610184">
        <w:rPr>
          <w:b/>
          <w:bCs/>
        </w:rPr>
        <w:object w:dxaOrig="225" w:dyaOrig="225" w14:anchorId="736DD953">
          <v:shape id="_x0000_i1171" type="#_x0000_t75" style="width:20.55pt;height:16.85pt" o:ole="">
            <v:imagedata r:id="rId7" o:title=""/>
          </v:shape>
          <w:control r:id="rId26" w:name="DefaultOcxName61" w:shapeid="_x0000_i1171"/>
        </w:object>
      </w:r>
      <w:r w:rsidRPr="00610184">
        <w:rPr>
          <w:b/>
          <w:bCs/>
        </w:rPr>
        <w:t> XRPL</w:t>
      </w:r>
    </w:p>
    <w:p w14:paraId="74129C56" w14:textId="61CEBE98" w:rsidR="002C2250" w:rsidRPr="00610184" w:rsidRDefault="002C2250" w:rsidP="002C2250">
      <w:pPr>
        <w:numPr>
          <w:ilvl w:val="1"/>
          <w:numId w:val="5"/>
        </w:numPr>
        <w:rPr>
          <w:b/>
          <w:bCs/>
        </w:rPr>
      </w:pPr>
      <w:r w:rsidRPr="00610184">
        <w:rPr>
          <w:b/>
          <w:bCs/>
        </w:rPr>
        <w:object w:dxaOrig="225" w:dyaOrig="225" w14:anchorId="58374282">
          <v:shape id="_x0000_i1174" type="#_x0000_t75" style="width:20.55pt;height:16.85pt" o:ole="">
            <v:imagedata r:id="rId5" o:title=""/>
          </v:shape>
          <w:control r:id="rId27" w:name="DefaultOcxName71" w:shapeid="_x0000_i1174"/>
        </w:object>
      </w:r>
      <w:r w:rsidRPr="00610184">
        <w:rPr>
          <w:b/>
          <w:bCs/>
        </w:rPr>
        <w:t> BNC</w:t>
      </w:r>
    </w:p>
    <w:p w14:paraId="09049584" w14:textId="77777777" w:rsidR="002C2250" w:rsidRPr="00610184" w:rsidRDefault="002C2250" w:rsidP="002C2250">
      <w:pPr>
        <w:rPr>
          <w:b/>
          <w:bCs/>
        </w:rPr>
      </w:pPr>
      <w:r w:rsidRPr="00610184">
        <w:rPr>
          <w:b/>
          <w:bCs/>
        </w:rPr>
        <w:lastRenderedPageBreak/>
        <w:t>Correct</w:t>
      </w:r>
    </w:p>
    <w:p w14:paraId="0FE8AF9D" w14:textId="77777777" w:rsidR="002C2250" w:rsidRPr="00610184" w:rsidRDefault="002C2250" w:rsidP="002C2250">
      <w:pPr>
        <w:numPr>
          <w:ilvl w:val="0"/>
          <w:numId w:val="6"/>
        </w:numPr>
        <w:rPr>
          <w:b/>
          <w:bCs/>
        </w:rPr>
      </w:pPr>
      <w:r w:rsidRPr="00610184">
        <w:rPr>
          <w:b/>
          <w:bCs/>
        </w:rPr>
        <w:t xml:space="preserve">Why did </w:t>
      </w:r>
      <w:r>
        <w:rPr>
          <w:b/>
          <w:bCs/>
        </w:rPr>
        <w:t>Lazatech</w:t>
      </w:r>
      <w:r w:rsidRPr="00610184">
        <w:rPr>
          <w:b/>
          <w:bCs/>
        </w:rPr>
        <w:t xml:space="preserve"> choose to make the XRPL it’s home</w:t>
      </w:r>
    </w:p>
    <w:p w14:paraId="6CA5D886" w14:textId="4CF49556" w:rsidR="002C2250" w:rsidRPr="00610184" w:rsidRDefault="002C2250" w:rsidP="002C2250">
      <w:pPr>
        <w:numPr>
          <w:ilvl w:val="1"/>
          <w:numId w:val="6"/>
        </w:numPr>
        <w:rPr>
          <w:b/>
          <w:bCs/>
        </w:rPr>
      </w:pPr>
      <w:r w:rsidRPr="00610184">
        <w:rPr>
          <w:b/>
          <w:bCs/>
        </w:rPr>
        <w:object w:dxaOrig="225" w:dyaOrig="225" w14:anchorId="5AFF4AB8">
          <v:shape id="_x0000_i1177" type="#_x0000_t75" style="width:20.55pt;height:16.85pt" o:ole="">
            <v:imagedata r:id="rId7" o:title=""/>
          </v:shape>
          <w:control r:id="rId28" w:name="DefaultOcxName81" w:shapeid="_x0000_i1177"/>
        </w:object>
      </w:r>
      <w:r w:rsidRPr="00610184">
        <w:rPr>
          <w:b/>
          <w:bCs/>
        </w:rPr>
        <w:t> Because of the low costs of transactions, speed, and efficiency</w:t>
      </w:r>
    </w:p>
    <w:p w14:paraId="31707941" w14:textId="1B6CC93B" w:rsidR="002C2250" w:rsidRPr="00610184" w:rsidRDefault="002C2250" w:rsidP="002C2250">
      <w:pPr>
        <w:numPr>
          <w:ilvl w:val="1"/>
          <w:numId w:val="6"/>
        </w:numPr>
        <w:rPr>
          <w:b/>
          <w:bCs/>
        </w:rPr>
      </w:pPr>
      <w:r w:rsidRPr="00610184">
        <w:rPr>
          <w:b/>
          <w:bCs/>
        </w:rPr>
        <w:object w:dxaOrig="225" w:dyaOrig="225" w14:anchorId="0EE2585A">
          <v:shape id="_x0000_i1180" type="#_x0000_t75" style="width:20.55pt;height:16.85pt" o:ole="">
            <v:imagedata r:id="rId5" o:title=""/>
          </v:shape>
          <w:control r:id="rId29" w:name="DefaultOcxName91" w:shapeid="_x0000_i1180"/>
        </w:object>
      </w:r>
      <w:r w:rsidRPr="00610184">
        <w:rPr>
          <w:b/>
          <w:bCs/>
        </w:rPr>
        <w:t> Because Jed McCaleb called us up and was very insistent</w:t>
      </w:r>
    </w:p>
    <w:p w14:paraId="42E86DBB" w14:textId="3E0DF0E0" w:rsidR="002C2250" w:rsidRPr="00610184" w:rsidRDefault="002C2250" w:rsidP="002C2250">
      <w:pPr>
        <w:numPr>
          <w:ilvl w:val="1"/>
          <w:numId w:val="6"/>
        </w:numPr>
        <w:rPr>
          <w:b/>
          <w:bCs/>
        </w:rPr>
      </w:pPr>
      <w:r w:rsidRPr="00610184">
        <w:rPr>
          <w:b/>
          <w:bCs/>
        </w:rPr>
        <w:object w:dxaOrig="225" w:dyaOrig="225" w14:anchorId="1C643091">
          <v:shape id="_x0000_i1183" type="#_x0000_t75" style="width:20.55pt;height:16.85pt" o:ole="">
            <v:imagedata r:id="rId5" o:title=""/>
          </v:shape>
          <w:control r:id="rId30" w:name="DefaultOcxName101" w:shapeid="_x0000_i1183"/>
        </w:object>
      </w:r>
      <w:r w:rsidRPr="00610184">
        <w:rPr>
          <w:b/>
          <w:bCs/>
        </w:rPr>
        <w:t> Because other blockchains aren't accepting any new project launches</w:t>
      </w:r>
    </w:p>
    <w:p w14:paraId="69C684D5" w14:textId="77777777" w:rsidR="002C2250" w:rsidRPr="00610184" w:rsidRDefault="002C2250" w:rsidP="002C2250">
      <w:pPr>
        <w:rPr>
          <w:b/>
          <w:bCs/>
        </w:rPr>
      </w:pPr>
      <w:r w:rsidRPr="00610184">
        <w:rPr>
          <w:b/>
          <w:bCs/>
        </w:rPr>
        <w:t>Correct</w:t>
      </w:r>
    </w:p>
    <w:p w14:paraId="1285A803" w14:textId="77777777"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t xml:space="preserve">Lesson 3: </w:t>
      </w:r>
      <w:r>
        <w:rPr>
          <w:b/>
          <w:bCs/>
        </w:rPr>
        <w:t>Lazatech</w:t>
      </w:r>
      <w:r w:rsidRPr="00F86849">
        <w:rPr>
          <w:b/>
          <w:bCs/>
        </w:rPr>
        <w:t xml:space="preserve"> Whitepaper 2.0</w:t>
      </w:r>
      <w:r>
        <w:rPr>
          <w:b/>
          <w:bCs/>
        </w:rPr>
        <w:br/>
      </w:r>
      <w:r w:rsidRPr="00315D05">
        <w:tab/>
      </w:r>
      <w:r w:rsidRPr="00390DF5">
        <w:rPr>
          <w:color w:val="FF0000"/>
        </w:rPr>
        <w:t>The following questions below will relate to the Whitepaper 2.0.</w:t>
      </w:r>
      <w:r w:rsidRPr="00390DF5">
        <w:rPr>
          <w:color w:val="FF0000"/>
        </w:rPr>
        <w:br/>
      </w:r>
      <w:r>
        <w:t xml:space="preserve">Sample: </w:t>
      </w:r>
      <w:hyperlink r:id="rId31"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14:paraId="2C8B2B92" w14:textId="77777777" w:rsidR="004A4C44" w:rsidRPr="002C5095" w:rsidRDefault="004A4C44" w:rsidP="004A4C44">
      <w:pPr>
        <w:rPr>
          <w:b/>
          <w:bCs/>
          <w:color w:val="FF0000"/>
        </w:rPr>
      </w:pPr>
      <w:r w:rsidRPr="002C5095">
        <w:rPr>
          <w:b/>
          <w:bCs/>
          <w:color w:val="FF0000"/>
        </w:rPr>
        <w:lastRenderedPageBreak/>
        <w:t>Congratulations! You have passed this quiz achieving 66.67%</w:t>
      </w:r>
      <w:hyperlink r:id="rId32" w:history="1">
        <w:r w:rsidRPr="002C5095">
          <w:rPr>
            <w:rStyle w:val="Hyperlink"/>
            <w:b/>
            <w:bCs/>
            <w:color w:val="FF0000"/>
          </w:rPr>
          <w:t>NEXT LESSON</w:t>
        </w:r>
      </w:hyperlink>
    </w:p>
    <w:p w14:paraId="72134785" w14:textId="77777777" w:rsidR="004A4C44" w:rsidRPr="002C5095" w:rsidRDefault="004A4C44" w:rsidP="004A4C44">
      <w:pPr>
        <w:rPr>
          <w:b/>
          <w:bCs/>
          <w:vanish/>
          <w:color w:val="FF0000"/>
        </w:rPr>
      </w:pPr>
      <w:r w:rsidRPr="002C5095">
        <w:rPr>
          <w:b/>
          <w:bCs/>
          <w:vanish/>
          <w:color w:val="FF0000"/>
        </w:rPr>
        <w:t>Top of Form</w:t>
      </w:r>
    </w:p>
    <w:p w14:paraId="68AB9E18" w14:textId="77777777" w:rsidR="004A4C44" w:rsidRPr="002C5095" w:rsidRDefault="004A4C44" w:rsidP="004A4C44">
      <w:pPr>
        <w:numPr>
          <w:ilvl w:val="0"/>
          <w:numId w:val="7"/>
        </w:numPr>
        <w:rPr>
          <w:b/>
          <w:bCs/>
          <w:color w:val="FF0000"/>
        </w:rPr>
      </w:pPr>
      <w:r w:rsidRPr="002C5095">
        <w:rPr>
          <w:b/>
          <w:bCs/>
          <w:color w:val="FF0000"/>
        </w:rPr>
        <w:t>What are the monthly rewards for holding $TRSRY?</w:t>
      </w:r>
    </w:p>
    <w:p w14:paraId="1ADCE466" w14:textId="316BA0DC" w:rsidR="004A4C44" w:rsidRPr="002C5095" w:rsidRDefault="004A4C44" w:rsidP="004A4C44">
      <w:pPr>
        <w:numPr>
          <w:ilvl w:val="1"/>
          <w:numId w:val="7"/>
        </w:numPr>
        <w:rPr>
          <w:b/>
          <w:bCs/>
          <w:color w:val="FF0000"/>
        </w:rPr>
      </w:pPr>
      <w:r w:rsidRPr="002C5095">
        <w:rPr>
          <w:b/>
          <w:bCs/>
          <w:color w:val="FF0000"/>
        </w:rPr>
        <w:object w:dxaOrig="225" w:dyaOrig="225" w14:anchorId="50BE0CE0">
          <v:shape id="_x0000_i1186" type="#_x0000_t75" style="width:20.55pt;height:16.85pt" o:ole="">
            <v:imagedata r:id="rId5" o:title=""/>
          </v:shape>
          <w:control r:id="rId33" w:name="DefaultOcxName14" w:shapeid="_x0000_i1186"/>
        </w:object>
      </w:r>
      <w:r w:rsidRPr="002C5095">
        <w:rPr>
          <w:b/>
          <w:bCs/>
          <w:color w:val="FF0000"/>
        </w:rPr>
        <w:t> 1:0.5 paid out in $UtiliteX</w:t>
      </w:r>
    </w:p>
    <w:p w14:paraId="2732E330" w14:textId="0C04F557" w:rsidR="004A4C44" w:rsidRPr="002C5095" w:rsidRDefault="004A4C44" w:rsidP="004A4C44">
      <w:pPr>
        <w:numPr>
          <w:ilvl w:val="1"/>
          <w:numId w:val="7"/>
        </w:numPr>
        <w:rPr>
          <w:b/>
          <w:bCs/>
          <w:color w:val="FF0000"/>
        </w:rPr>
      </w:pPr>
      <w:r w:rsidRPr="002C5095">
        <w:rPr>
          <w:b/>
          <w:bCs/>
          <w:color w:val="FF0000"/>
        </w:rPr>
        <w:object w:dxaOrig="225" w:dyaOrig="225" w14:anchorId="2600C5A4">
          <v:shape id="_x0000_i1189" type="#_x0000_t75" style="width:20.55pt;height:16.85pt" o:ole="">
            <v:imagedata r:id="rId7" o:title=""/>
          </v:shape>
          <w:control r:id="rId34" w:name="DefaultOcxName13" w:shapeid="_x0000_i1189"/>
        </w:object>
      </w:r>
      <w:r w:rsidRPr="002C5095">
        <w:rPr>
          <w:b/>
          <w:bCs/>
          <w:color w:val="FF0000"/>
        </w:rPr>
        <w:t> 1:05 paid out in $TRSRY</w:t>
      </w:r>
    </w:p>
    <w:p w14:paraId="664282E0" w14:textId="20FE9C92" w:rsidR="004A4C44" w:rsidRPr="002C5095" w:rsidRDefault="004A4C44" w:rsidP="004A4C44">
      <w:pPr>
        <w:numPr>
          <w:ilvl w:val="1"/>
          <w:numId w:val="7"/>
        </w:numPr>
        <w:rPr>
          <w:b/>
          <w:bCs/>
          <w:color w:val="FF0000"/>
        </w:rPr>
      </w:pPr>
      <w:r w:rsidRPr="002C5095">
        <w:rPr>
          <w:b/>
          <w:bCs/>
          <w:color w:val="FF0000"/>
        </w:rPr>
        <w:object w:dxaOrig="225" w:dyaOrig="225" w14:anchorId="06AAFD5F">
          <v:shape id="_x0000_i1192" type="#_x0000_t75" style="width:20.55pt;height:16.85pt" o:ole="">
            <v:imagedata r:id="rId5" o:title=""/>
          </v:shape>
          <w:control r:id="rId35" w:name="DefaultOcxName22" w:shapeid="_x0000_i1192"/>
        </w:object>
      </w:r>
      <w:r w:rsidRPr="002C5095">
        <w:rPr>
          <w:b/>
          <w:bCs/>
          <w:color w:val="FF0000"/>
        </w:rPr>
        <w:t> 5% of your $TRSRY holding paid out in $UtiliteX</w:t>
      </w:r>
    </w:p>
    <w:p w14:paraId="20A3AE6F" w14:textId="739346BF" w:rsidR="004A4C44" w:rsidRPr="002C5095" w:rsidRDefault="004A4C44" w:rsidP="004A4C44">
      <w:pPr>
        <w:numPr>
          <w:ilvl w:val="1"/>
          <w:numId w:val="7"/>
        </w:numPr>
        <w:rPr>
          <w:b/>
          <w:bCs/>
          <w:color w:val="FF0000"/>
        </w:rPr>
      </w:pPr>
      <w:r w:rsidRPr="002C5095">
        <w:rPr>
          <w:b/>
          <w:bCs/>
          <w:color w:val="FF0000"/>
        </w:rPr>
        <w:object w:dxaOrig="225" w:dyaOrig="225" w14:anchorId="68C6E25A">
          <v:shape id="_x0000_i1195" type="#_x0000_t75" style="width:20.55pt;height:16.85pt" o:ole="">
            <v:imagedata r:id="rId5" o:title=""/>
          </v:shape>
          <w:control r:id="rId36" w:name="DefaultOcxName32" w:shapeid="_x0000_i1195"/>
        </w:object>
      </w:r>
      <w:r w:rsidRPr="002C5095">
        <w:rPr>
          <w:b/>
          <w:bCs/>
          <w:color w:val="FF0000"/>
        </w:rPr>
        <w:t> 5% of your $TRSRY holding paid out in $TRSRY</w:t>
      </w:r>
    </w:p>
    <w:p w14:paraId="426790BF" w14:textId="77777777" w:rsidR="004A4C44" w:rsidRPr="002C5095" w:rsidRDefault="004A4C44" w:rsidP="004A4C44">
      <w:pPr>
        <w:rPr>
          <w:b/>
          <w:bCs/>
          <w:color w:val="FF0000"/>
        </w:rPr>
      </w:pPr>
      <w:r w:rsidRPr="002C5095">
        <w:rPr>
          <w:b/>
          <w:bCs/>
          <w:color w:val="FF0000"/>
        </w:rPr>
        <w:t>Correct</w:t>
      </w:r>
    </w:p>
    <w:p w14:paraId="1A28C09D" w14:textId="77777777" w:rsidR="004A4C44" w:rsidRPr="002C5095" w:rsidRDefault="004A4C44" w:rsidP="004A4C44">
      <w:pPr>
        <w:numPr>
          <w:ilvl w:val="0"/>
          <w:numId w:val="8"/>
        </w:numPr>
        <w:rPr>
          <w:b/>
          <w:bCs/>
          <w:color w:val="FF0000"/>
        </w:rPr>
      </w:pPr>
      <w:r w:rsidRPr="002C5095">
        <w:rPr>
          <w:b/>
          <w:bCs/>
          <w:color w:val="FF0000"/>
        </w:rPr>
        <w:t>Venture offers users ___?</w:t>
      </w:r>
    </w:p>
    <w:p w14:paraId="2871F69E" w14:textId="7605A623" w:rsidR="004A4C44" w:rsidRPr="002C5095" w:rsidRDefault="004A4C44" w:rsidP="004A4C44">
      <w:pPr>
        <w:numPr>
          <w:ilvl w:val="1"/>
          <w:numId w:val="8"/>
        </w:numPr>
        <w:rPr>
          <w:b/>
          <w:bCs/>
          <w:color w:val="FF0000"/>
        </w:rPr>
      </w:pPr>
      <w:r w:rsidRPr="002C5095">
        <w:rPr>
          <w:b/>
          <w:bCs/>
          <w:color w:val="FF0000"/>
        </w:rPr>
        <w:object w:dxaOrig="225" w:dyaOrig="225" w14:anchorId="30E6836B">
          <v:shape id="_x0000_i1198" type="#_x0000_t75" style="width:20.55pt;height:16.85pt" o:ole="">
            <v:imagedata r:id="rId5" o:title=""/>
          </v:shape>
          <w:control r:id="rId37" w:name="DefaultOcxName42" w:shapeid="_x0000_i1198"/>
        </w:object>
      </w:r>
      <w:r w:rsidRPr="002C5095">
        <w:rPr>
          <w:b/>
          <w:bCs/>
          <w:color w:val="FF0000"/>
        </w:rPr>
        <w:t> The ability to vote with $TRSRY to earn a stake in $UtiliteX</w:t>
      </w:r>
    </w:p>
    <w:p w14:paraId="370ECBFD" w14:textId="28168EBA" w:rsidR="004A4C44" w:rsidRPr="002C5095" w:rsidRDefault="004A4C44" w:rsidP="004A4C44">
      <w:pPr>
        <w:numPr>
          <w:ilvl w:val="1"/>
          <w:numId w:val="8"/>
        </w:numPr>
        <w:rPr>
          <w:b/>
          <w:bCs/>
          <w:color w:val="FF0000"/>
        </w:rPr>
      </w:pPr>
      <w:r w:rsidRPr="002C5095">
        <w:rPr>
          <w:b/>
          <w:bCs/>
          <w:color w:val="FF0000"/>
        </w:rPr>
        <w:object w:dxaOrig="225" w:dyaOrig="225" w14:anchorId="164C68DB">
          <v:shape id="_x0000_i1201" type="#_x0000_t75" style="width:20.55pt;height:16.85pt" o:ole="">
            <v:imagedata r:id="rId5" o:title=""/>
          </v:shape>
          <w:control r:id="rId38" w:name="DefaultOcxName52" w:shapeid="_x0000_i1201"/>
        </w:object>
      </w:r>
      <w:r w:rsidRPr="002C5095">
        <w:rPr>
          <w:b/>
          <w:bCs/>
          <w:color w:val="FF0000"/>
        </w:rPr>
        <w:t> The ability to vote with $UtiliteX to earn a stake of the venture project</w:t>
      </w:r>
    </w:p>
    <w:p w14:paraId="4DB4726A" w14:textId="65ADDA40" w:rsidR="004A4C44" w:rsidRPr="002C5095" w:rsidRDefault="004A4C44" w:rsidP="004A4C44">
      <w:pPr>
        <w:numPr>
          <w:ilvl w:val="1"/>
          <w:numId w:val="8"/>
        </w:numPr>
        <w:rPr>
          <w:b/>
          <w:bCs/>
          <w:color w:val="FF0000"/>
        </w:rPr>
      </w:pPr>
      <w:r w:rsidRPr="002C5095">
        <w:rPr>
          <w:b/>
          <w:bCs/>
          <w:color w:val="FF0000"/>
        </w:rPr>
        <w:object w:dxaOrig="225" w:dyaOrig="225" w14:anchorId="0C5F49E4">
          <v:shape id="_x0000_i1204" type="#_x0000_t75" style="width:20.55pt;height:16.85pt" o:ole="">
            <v:imagedata r:id="rId7" o:title=""/>
          </v:shape>
          <w:control r:id="rId39" w:name="DefaultOcxName62" w:shapeid="_x0000_i1204"/>
        </w:object>
      </w:r>
      <w:r w:rsidRPr="002C5095">
        <w:rPr>
          <w:b/>
          <w:bCs/>
          <w:color w:val="FF0000"/>
        </w:rPr>
        <w:t> The ability to vote with a venture project to earn a stake of $UtiliteX</w:t>
      </w:r>
    </w:p>
    <w:p w14:paraId="1E962D9E" w14:textId="77777777" w:rsidR="004A4C44" w:rsidRPr="002C5095" w:rsidRDefault="004A4C44" w:rsidP="004A4C44">
      <w:pPr>
        <w:rPr>
          <w:b/>
          <w:bCs/>
          <w:color w:val="FF0000"/>
        </w:rPr>
      </w:pPr>
      <w:r w:rsidRPr="002C5095">
        <w:rPr>
          <w:b/>
          <w:bCs/>
          <w:color w:val="FF0000"/>
        </w:rPr>
        <w:t>Incorrect</w:t>
      </w:r>
    </w:p>
    <w:p w14:paraId="0260C977" w14:textId="77777777" w:rsidR="004A4C44" w:rsidRPr="002C5095" w:rsidRDefault="004A4C44" w:rsidP="004A4C44">
      <w:pPr>
        <w:rPr>
          <w:b/>
          <w:bCs/>
          <w:color w:val="FF0000"/>
        </w:rPr>
      </w:pPr>
      <w:r w:rsidRPr="002C5095">
        <w:rPr>
          <w:b/>
          <w:bCs/>
          <w:color w:val="FF0000"/>
        </w:rPr>
        <w:t>Right Answer: The ability to vote with $UtiliteX to earn a stake of the venture project</w:t>
      </w:r>
    </w:p>
    <w:p w14:paraId="561D7D25" w14:textId="77777777"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14:paraId="4456E702" w14:textId="04E1F359" w:rsidR="004A4C44" w:rsidRPr="002C5095" w:rsidRDefault="004A4C44" w:rsidP="004A4C44">
      <w:pPr>
        <w:numPr>
          <w:ilvl w:val="1"/>
          <w:numId w:val="9"/>
        </w:numPr>
        <w:rPr>
          <w:b/>
          <w:bCs/>
          <w:color w:val="FF0000"/>
        </w:rPr>
      </w:pPr>
      <w:r w:rsidRPr="002C5095">
        <w:rPr>
          <w:b/>
          <w:bCs/>
          <w:color w:val="FF0000"/>
        </w:rPr>
        <w:object w:dxaOrig="225" w:dyaOrig="225" w14:anchorId="3EA26960">
          <v:shape id="_x0000_i1207" type="#_x0000_t75" style="width:20.55pt;height:16.85pt" o:ole="">
            <v:imagedata r:id="rId5" o:title=""/>
          </v:shape>
          <w:control r:id="rId40" w:name="DefaultOcxName72" w:shapeid="_x0000_i1207"/>
        </w:object>
      </w:r>
      <w:r w:rsidRPr="002C5095">
        <w:rPr>
          <w:b/>
          <w:bCs/>
          <w:color w:val="FF0000"/>
        </w:rPr>
        <w:t> Venture</w:t>
      </w:r>
    </w:p>
    <w:p w14:paraId="54E91E27" w14:textId="30DA8C08" w:rsidR="004A4C44" w:rsidRPr="002C5095" w:rsidRDefault="004A4C44" w:rsidP="004A4C44">
      <w:pPr>
        <w:numPr>
          <w:ilvl w:val="1"/>
          <w:numId w:val="9"/>
        </w:numPr>
        <w:rPr>
          <w:b/>
          <w:bCs/>
          <w:color w:val="FF0000"/>
        </w:rPr>
      </w:pPr>
      <w:r w:rsidRPr="002C5095">
        <w:rPr>
          <w:b/>
          <w:bCs/>
          <w:color w:val="FF0000"/>
        </w:rPr>
        <w:object w:dxaOrig="225" w:dyaOrig="225" w14:anchorId="77B14E88">
          <v:shape id="_x0000_i1210" type="#_x0000_t75" style="width:20.55pt;height:16.85pt" o:ole="">
            <v:imagedata r:id="rId7" o:title=""/>
          </v:shape>
          <w:control r:id="rId41" w:name="DefaultOcxName82" w:shapeid="_x0000_i1210"/>
        </w:object>
      </w:r>
      <w:r w:rsidRPr="002C5095">
        <w:rPr>
          <w:b/>
          <w:bCs/>
          <w:color w:val="FF0000"/>
        </w:rPr>
        <w:t> Insur</w:t>
      </w:r>
    </w:p>
    <w:p w14:paraId="0E36A3A0" w14:textId="087938D1" w:rsidR="004A4C44" w:rsidRPr="002C5095" w:rsidRDefault="004A4C44" w:rsidP="004A4C44">
      <w:pPr>
        <w:numPr>
          <w:ilvl w:val="1"/>
          <w:numId w:val="9"/>
        </w:numPr>
        <w:rPr>
          <w:b/>
          <w:bCs/>
          <w:color w:val="FF0000"/>
        </w:rPr>
      </w:pPr>
      <w:r w:rsidRPr="002C5095">
        <w:rPr>
          <w:b/>
          <w:bCs/>
          <w:color w:val="FF0000"/>
        </w:rPr>
        <w:object w:dxaOrig="225" w:dyaOrig="225" w14:anchorId="681E9C42">
          <v:shape id="_x0000_i1213" type="#_x0000_t75" style="width:20.55pt;height:16.85pt" o:ole="">
            <v:imagedata r:id="rId5" o:title=""/>
          </v:shape>
          <w:control r:id="rId42" w:name="DefaultOcxName92" w:shapeid="_x0000_i1213"/>
        </w:object>
      </w:r>
      <w:r w:rsidRPr="002C5095">
        <w:rPr>
          <w:b/>
          <w:bCs/>
          <w:color w:val="FF0000"/>
        </w:rPr>
        <w:t> $UtiliteX</w:t>
      </w:r>
    </w:p>
    <w:p w14:paraId="612FE25A" w14:textId="604B1767" w:rsidR="004A4C44" w:rsidRPr="002C5095" w:rsidRDefault="004A4C44" w:rsidP="004A4C44">
      <w:pPr>
        <w:numPr>
          <w:ilvl w:val="1"/>
          <w:numId w:val="9"/>
        </w:numPr>
        <w:rPr>
          <w:b/>
          <w:bCs/>
          <w:color w:val="FF0000"/>
        </w:rPr>
      </w:pPr>
      <w:r w:rsidRPr="002C5095">
        <w:rPr>
          <w:b/>
          <w:bCs/>
          <w:color w:val="FF0000"/>
        </w:rPr>
        <w:object w:dxaOrig="225" w:dyaOrig="225" w14:anchorId="795D7CB2">
          <v:shape id="_x0000_i1216" type="#_x0000_t75" style="width:20.55pt;height:16.85pt" o:ole="">
            <v:imagedata r:id="rId5" o:title=""/>
          </v:shape>
          <w:control r:id="rId43" w:name="DefaultOcxName102" w:shapeid="_x0000_i1216"/>
        </w:object>
      </w:r>
      <w:r w:rsidRPr="002C5095">
        <w:rPr>
          <w:b/>
          <w:bCs/>
          <w:color w:val="FF0000"/>
        </w:rPr>
        <w:t> None of the above</w:t>
      </w:r>
    </w:p>
    <w:p w14:paraId="050B7D80" w14:textId="77777777" w:rsidR="004A4C44" w:rsidRPr="002C5095" w:rsidRDefault="004A4C44" w:rsidP="004A4C44">
      <w:pPr>
        <w:rPr>
          <w:b/>
          <w:bCs/>
          <w:color w:val="FF0000"/>
        </w:rPr>
      </w:pPr>
      <w:r w:rsidRPr="002C5095">
        <w:rPr>
          <w:b/>
          <w:bCs/>
          <w:color w:val="FF0000"/>
        </w:rPr>
        <w:t>Correct</w:t>
      </w:r>
    </w:p>
    <w:p w14:paraId="2A8BE2B6" w14:textId="77777777" w:rsidR="00744225" w:rsidRPr="002C5095" w:rsidRDefault="004F1E4F" w:rsidP="00744225">
      <w:pPr>
        <w:rPr>
          <w:color w:val="FF0000"/>
        </w:rPr>
      </w:pPr>
      <w:r>
        <w:br/>
      </w:r>
      <w:r w:rsidR="00744225">
        <w:br/>
      </w:r>
      <w:r w:rsidR="00744225">
        <w:br/>
      </w:r>
      <w:r w:rsidR="00744225">
        <w:br/>
      </w:r>
      <w:r w:rsidR="00744225" w:rsidRPr="00F05856">
        <w:rPr>
          <w:b/>
          <w:bCs/>
        </w:rPr>
        <w:t xml:space="preserve">Lesson 4: </w:t>
      </w:r>
      <w:r w:rsidR="00744225">
        <w:rPr>
          <w:b/>
          <w:bCs/>
        </w:rPr>
        <w:t>Lazatech Social Media</w:t>
      </w:r>
      <w:r w:rsidR="00744225">
        <w:rPr>
          <w:b/>
          <w:bCs/>
        </w:rPr>
        <w:br/>
        <w:t xml:space="preserve"> </w:t>
      </w:r>
      <w:r w:rsidR="00744225">
        <w:rPr>
          <w:b/>
          <w:bCs/>
        </w:rPr>
        <w:tab/>
      </w:r>
      <w:r w:rsidR="00744225">
        <w:rPr>
          <w:b/>
          <w:bCs/>
          <w:noProof/>
        </w:rPr>
        <w:lastRenderedPageBreak/>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Treasury’s Venture platform is designed as a launchpad for the very many talented individuals looking to bring new projects to the XRP Ledger who may lack the funds to do so.</w:t>
      </w:r>
    </w:p>
    <w:p w14:paraId="538523C7" w14:textId="77777777"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14:paraId="03C8CE09" w14:textId="77777777"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br/>
      </w:r>
      <w:r w:rsidR="00814F25" w:rsidRPr="008F7BDD">
        <w:rPr>
          <w:b/>
          <w:bCs/>
          <w:color w:val="FF0000"/>
        </w:rPr>
        <w:t xml:space="preserve">Lesson 4: </w:t>
      </w:r>
      <w:r w:rsidR="00814F25">
        <w:rPr>
          <w:b/>
          <w:bCs/>
          <w:color w:val="FF0000"/>
        </w:rPr>
        <w:t>Lazatech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14:paraId="4994F4BA" w14:textId="77777777" w:rsidR="00814F25" w:rsidRPr="008F7BDD" w:rsidRDefault="00814F25" w:rsidP="00814F25">
      <w:pPr>
        <w:rPr>
          <w:vanish/>
          <w:color w:val="FF0000"/>
        </w:rPr>
      </w:pPr>
      <w:r w:rsidRPr="008F7BDD">
        <w:rPr>
          <w:vanish/>
          <w:color w:val="FF0000"/>
        </w:rPr>
        <w:t>Top of Form</w:t>
      </w:r>
    </w:p>
    <w:p w14:paraId="727D6C05" w14:textId="77777777" w:rsidR="00814F25" w:rsidRPr="008F7BDD" w:rsidRDefault="00814F25" w:rsidP="00814F25">
      <w:pPr>
        <w:numPr>
          <w:ilvl w:val="0"/>
          <w:numId w:val="10"/>
        </w:numPr>
        <w:rPr>
          <w:color w:val="FF0000"/>
        </w:rPr>
      </w:pPr>
      <w:r w:rsidRPr="008F7BDD">
        <w:rPr>
          <w:b/>
          <w:bCs/>
          <w:color w:val="FF0000"/>
        </w:rPr>
        <w:t>Anyone will be able to vote for projects in Venture</w:t>
      </w:r>
    </w:p>
    <w:p w14:paraId="50A5DD99" w14:textId="73AE3717" w:rsidR="00814F25" w:rsidRPr="008F7BDD" w:rsidRDefault="00814F25" w:rsidP="00814F25">
      <w:pPr>
        <w:numPr>
          <w:ilvl w:val="1"/>
          <w:numId w:val="10"/>
        </w:numPr>
        <w:rPr>
          <w:color w:val="FF0000"/>
        </w:rPr>
      </w:pPr>
      <w:r w:rsidRPr="008F7BDD">
        <w:rPr>
          <w:color w:val="FF0000"/>
        </w:rPr>
        <w:lastRenderedPageBreak/>
        <w:object w:dxaOrig="225" w:dyaOrig="225" w14:anchorId="3896A571">
          <v:shape id="_x0000_i1219" type="#_x0000_t75" style="width:20.55pt;height:16.85pt" o:ole="">
            <v:imagedata r:id="rId5" o:title=""/>
          </v:shape>
          <w:control r:id="rId48" w:name="DefaultOcxName16" w:shapeid="_x0000_i1219"/>
        </w:object>
      </w:r>
      <w:r w:rsidRPr="008F7BDD">
        <w:rPr>
          <w:color w:val="FF0000"/>
        </w:rPr>
        <w:t> Yes, all you need is to sign up to the website</w:t>
      </w:r>
    </w:p>
    <w:p w14:paraId="06331213" w14:textId="08ED791D" w:rsidR="00814F25" w:rsidRPr="008F7BDD" w:rsidRDefault="00814F25" w:rsidP="00814F25">
      <w:pPr>
        <w:numPr>
          <w:ilvl w:val="1"/>
          <w:numId w:val="10"/>
        </w:numPr>
        <w:rPr>
          <w:color w:val="FF0000"/>
        </w:rPr>
      </w:pPr>
      <w:r w:rsidRPr="008F7BDD">
        <w:rPr>
          <w:color w:val="FF0000"/>
        </w:rPr>
        <w:object w:dxaOrig="225" w:dyaOrig="225" w14:anchorId="0655BCE4">
          <v:shape id="_x0000_i1222" type="#_x0000_t75" style="width:20.55pt;height:16.85pt" o:ole="">
            <v:imagedata r:id="rId7" o:title=""/>
          </v:shape>
          <w:control r:id="rId49" w:name="DefaultOcxName15" w:shapeid="_x0000_i1222"/>
        </w:object>
      </w:r>
      <w:r w:rsidRPr="008F7BDD">
        <w:rPr>
          <w:color w:val="FF0000"/>
        </w:rPr>
        <w:t> Only $UtiliteX holders will be able to vote to support projects in Venture</w:t>
      </w:r>
    </w:p>
    <w:p w14:paraId="70490E0F" w14:textId="4124AC62" w:rsidR="00814F25" w:rsidRPr="008F7BDD" w:rsidRDefault="00814F25" w:rsidP="00814F25">
      <w:pPr>
        <w:numPr>
          <w:ilvl w:val="1"/>
          <w:numId w:val="10"/>
        </w:numPr>
        <w:rPr>
          <w:color w:val="FF0000"/>
        </w:rPr>
      </w:pPr>
      <w:r w:rsidRPr="008F7BDD">
        <w:rPr>
          <w:color w:val="FF0000"/>
        </w:rPr>
        <w:object w:dxaOrig="225" w:dyaOrig="225" w14:anchorId="223C2C54">
          <v:shape id="_x0000_i1225" type="#_x0000_t75" style="width:20.55pt;height:16.85pt" o:ole="">
            <v:imagedata r:id="rId5" o:title=""/>
          </v:shape>
          <w:control r:id="rId50" w:name="DefaultOcxName23" w:shapeid="_x0000_i1225"/>
        </w:object>
      </w:r>
      <w:r w:rsidRPr="008F7BDD">
        <w:rPr>
          <w:color w:val="FF0000"/>
        </w:rPr>
        <w:t> You need to own at least 5 Bitcoin to participate</w:t>
      </w:r>
    </w:p>
    <w:p w14:paraId="3DAD4744" w14:textId="77777777" w:rsidR="00814F25" w:rsidRPr="008F7BDD" w:rsidRDefault="00814F25" w:rsidP="00814F25">
      <w:pPr>
        <w:rPr>
          <w:color w:val="FF0000"/>
        </w:rPr>
      </w:pPr>
      <w:r w:rsidRPr="008F7BDD">
        <w:rPr>
          <w:color w:val="FF0000"/>
        </w:rPr>
        <w:t>Correct</w:t>
      </w:r>
      <w:r w:rsidRPr="008F7BDD">
        <w:rPr>
          <w:b/>
          <w:bCs/>
          <w:color w:val="FF0000"/>
        </w:rPr>
        <w:t>5/5 $TRSRY</w:t>
      </w:r>
    </w:p>
    <w:p w14:paraId="3B93D23F" w14:textId="77777777" w:rsidR="00814F25" w:rsidRPr="008F7BDD" w:rsidRDefault="00814F25" w:rsidP="00814F25">
      <w:pPr>
        <w:numPr>
          <w:ilvl w:val="0"/>
          <w:numId w:val="11"/>
        </w:numPr>
        <w:rPr>
          <w:color w:val="FF0000"/>
        </w:rPr>
      </w:pPr>
      <w:r w:rsidRPr="008F7BDD">
        <w:rPr>
          <w:b/>
          <w:bCs/>
          <w:color w:val="FF0000"/>
        </w:rPr>
        <w:t>True of False: winning projects will receive $UtiliteX to help fund their project</w:t>
      </w:r>
    </w:p>
    <w:p w14:paraId="30F58CDC" w14:textId="5E0B8056" w:rsidR="00814F25" w:rsidRPr="008F7BDD" w:rsidRDefault="00814F25" w:rsidP="00814F25">
      <w:pPr>
        <w:numPr>
          <w:ilvl w:val="1"/>
          <w:numId w:val="11"/>
        </w:numPr>
        <w:rPr>
          <w:color w:val="FF0000"/>
        </w:rPr>
      </w:pPr>
      <w:r w:rsidRPr="008F7BDD">
        <w:rPr>
          <w:color w:val="FF0000"/>
        </w:rPr>
        <w:object w:dxaOrig="225" w:dyaOrig="225" w14:anchorId="797D6083">
          <v:shape id="_x0000_i1228" type="#_x0000_t75" style="width:20.55pt;height:16.85pt" o:ole="">
            <v:imagedata r:id="rId5" o:title=""/>
          </v:shape>
          <w:control r:id="rId51" w:name="DefaultOcxName33" w:shapeid="_x0000_i1228"/>
        </w:object>
      </w:r>
      <w:r w:rsidRPr="008F7BDD">
        <w:rPr>
          <w:color w:val="FF0000"/>
        </w:rPr>
        <w:t> True</w:t>
      </w:r>
    </w:p>
    <w:p w14:paraId="5729A2D2" w14:textId="0F537FD3" w:rsidR="00814F25" w:rsidRPr="008F7BDD" w:rsidRDefault="00814F25" w:rsidP="00814F25">
      <w:pPr>
        <w:numPr>
          <w:ilvl w:val="1"/>
          <w:numId w:val="11"/>
        </w:numPr>
        <w:rPr>
          <w:color w:val="FF0000"/>
        </w:rPr>
      </w:pPr>
      <w:r w:rsidRPr="008F7BDD">
        <w:rPr>
          <w:color w:val="FF0000"/>
        </w:rPr>
        <w:object w:dxaOrig="225" w:dyaOrig="225" w14:anchorId="59EC852A">
          <v:shape id="_x0000_i1231" type="#_x0000_t75" style="width:20.55pt;height:16.85pt" o:ole="">
            <v:imagedata r:id="rId7" o:title=""/>
          </v:shape>
          <w:control r:id="rId52" w:name="DefaultOcxName43" w:shapeid="_x0000_i1231"/>
        </w:object>
      </w:r>
      <w:r w:rsidRPr="008F7BDD">
        <w:rPr>
          <w:color w:val="FF0000"/>
        </w:rPr>
        <w:t> False</w:t>
      </w:r>
    </w:p>
    <w:p w14:paraId="73583664" w14:textId="77777777" w:rsidR="00814F25" w:rsidRPr="008F7BDD" w:rsidRDefault="00814F25" w:rsidP="00814F25">
      <w:pPr>
        <w:rPr>
          <w:color w:val="FF0000"/>
        </w:rPr>
      </w:pPr>
      <w:r w:rsidRPr="008F7BDD">
        <w:rPr>
          <w:color w:val="FF0000"/>
        </w:rPr>
        <w:t>Correct</w:t>
      </w:r>
      <w:r w:rsidRPr="008F7BDD">
        <w:rPr>
          <w:b/>
          <w:bCs/>
          <w:color w:val="FF0000"/>
        </w:rPr>
        <w:t>5/5 $TRSRY</w:t>
      </w:r>
    </w:p>
    <w:p w14:paraId="1A2B8DF2" w14:textId="77777777" w:rsidR="00814F25" w:rsidRPr="008F7BDD" w:rsidRDefault="00814F25" w:rsidP="00814F25">
      <w:pPr>
        <w:numPr>
          <w:ilvl w:val="0"/>
          <w:numId w:val="12"/>
        </w:numPr>
        <w:rPr>
          <w:color w:val="FF0000"/>
        </w:rPr>
      </w:pPr>
      <w:r w:rsidRPr="008F7BDD">
        <w:rPr>
          <w:b/>
          <w:bCs/>
          <w:color w:val="FF0000"/>
        </w:rPr>
        <w:t>Who can sign up to be considered for Venture funding?</w:t>
      </w:r>
    </w:p>
    <w:p w14:paraId="13F13AE2" w14:textId="72AE4F93" w:rsidR="00814F25" w:rsidRPr="008F7BDD" w:rsidRDefault="00814F25" w:rsidP="00814F25">
      <w:pPr>
        <w:numPr>
          <w:ilvl w:val="1"/>
          <w:numId w:val="12"/>
        </w:numPr>
        <w:rPr>
          <w:color w:val="FF0000"/>
        </w:rPr>
      </w:pPr>
      <w:r w:rsidRPr="008F7BDD">
        <w:rPr>
          <w:color w:val="FF0000"/>
        </w:rPr>
        <w:object w:dxaOrig="225" w:dyaOrig="225" w14:anchorId="61BD7499">
          <v:shape id="_x0000_i1234" type="#_x0000_t75" style="width:20.55pt;height:16.85pt" o:ole="">
            <v:imagedata r:id="rId7" o:title=""/>
          </v:shape>
          <w:control r:id="rId53" w:name="DefaultOcxName53" w:shapeid="_x0000_i1234"/>
        </w:object>
      </w:r>
      <w:r w:rsidRPr="008F7BDD">
        <w:rPr>
          <w:color w:val="FF0000"/>
        </w:rPr>
        <w:t> Anyone wanting to bring a project to life on XRPL</w:t>
      </w:r>
    </w:p>
    <w:p w14:paraId="286CABE5" w14:textId="46248E80" w:rsidR="00814F25" w:rsidRPr="008F7BDD" w:rsidRDefault="00814F25" w:rsidP="00814F25">
      <w:pPr>
        <w:numPr>
          <w:ilvl w:val="1"/>
          <w:numId w:val="12"/>
        </w:numPr>
        <w:rPr>
          <w:color w:val="FF0000"/>
        </w:rPr>
      </w:pPr>
      <w:r w:rsidRPr="008F7BDD">
        <w:rPr>
          <w:color w:val="FF0000"/>
        </w:rPr>
        <w:object w:dxaOrig="225" w:dyaOrig="225" w14:anchorId="3C2EF157">
          <v:shape id="_x0000_i1237" type="#_x0000_t75" style="width:20.55pt;height:16.85pt" o:ole="">
            <v:imagedata r:id="rId5" o:title=""/>
          </v:shape>
          <w:control r:id="rId54" w:name="DefaultOcxName63" w:shapeid="_x0000_i1237"/>
        </w:object>
      </w:r>
      <w:r w:rsidRPr="008F7BDD">
        <w:rPr>
          <w:color w:val="FF0000"/>
        </w:rPr>
        <w:t> You need to already have established a successful project in order to be eligible</w:t>
      </w:r>
    </w:p>
    <w:p w14:paraId="6C0B4814" w14:textId="5496B475" w:rsidR="00814F25" w:rsidRPr="008F7BDD" w:rsidRDefault="00814F25" w:rsidP="00814F25">
      <w:pPr>
        <w:numPr>
          <w:ilvl w:val="1"/>
          <w:numId w:val="12"/>
        </w:numPr>
        <w:rPr>
          <w:color w:val="FF0000"/>
        </w:rPr>
      </w:pPr>
      <w:r w:rsidRPr="008F7BDD">
        <w:rPr>
          <w:color w:val="FF0000"/>
        </w:rPr>
        <w:object w:dxaOrig="225" w:dyaOrig="225" w14:anchorId="6FED75B0">
          <v:shape id="_x0000_i1240" type="#_x0000_t75" style="width:20.55pt;height:16.85pt" o:ole="">
            <v:imagedata r:id="rId5" o:title=""/>
          </v:shape>
          <w:control r:id="rId55" w:name="DefaultOcxName73" w:shapeid="_x0000_i1240"/>
        </w:object>
      </w:r>
      <w:r w:rsidRPr="008F7BDD">
        <w:rPr>
          <w:color w:val="FF0000"/>
        </w:rPr>
        <w:t> Only those who follow @TREASURYxrpl on Twitter can sign up</w:t>
      </w:r>
    </w:p>
    <w:p w14:paraId="07D929F2" w14:textId="77777777" w:rsidR="00814F25" w:rsidRPr="008F7BDD" w:rsidRDefault="00814F25" w:rsidP="00814F25">
      <w:pPr>
        <w:rPr>
          <w:color w:val="FF0000"/>
        </w:rPr>
      </w:pPr>
      <w:r w:rsidRPr="008F7BDD">
        <w:rPr>
          <w:color w:val="FF0000"/>
        </w:rPr>
        <w:t>Correct</w:t>
      </w:r>
      <w:r w:rsidRPr="008F7BDD">
        <w:rPr>
          <w:b/>
          <w:bCs/>
          <w:color w:val="FF0000"/>
        </w:rPr>
        <w:t>5/5 $TRSRY</w:t>
      </w:r>
    </w:p>
    <w:p w14:paraId="569CC518" w14:textId="77777777" w:rsidR="00A0145D" w:rsidRPr="008F7BDD" w:rsidRDefault="00744225" w:rsidP="00A0145D">
      <w:pPr>
        <w:rPr>
          <w:color w:val="FF0000"/>
        </w:rPr>
      </w:pPr>
      <w:r>
        <w:br/>
      </w:r>
      <w:r w:rsidR="00A0145D" w:rsidRPr="008F7BDD">
        <w:rPr>
          <w:b/>
          <w:bCs/>
          <w:color w:val="FF0000"/>
        </w:rPr>
        <w:t xml:space="preserve">Lesson 5: </w:t>
      </w:r>
      <w:r w:rsidR="00A0145D">
        <w:rPr>
          <w:b/>
          <w:bCs/>
          <w:color w:val="FF0000"/>
        </w:rPr>
        <w:t>Lazatech</w:t>
      </w:r>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14:paraId="5742092D" w14:textId="77777777"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t>Insur will offer holders a degree of protection against such situations whereby people will be able to make a claim for their losses. Holders of $UtiliteX will also have access to regular reports highlighting any red flags identified by our forensic crypto analysts so they get the benefit of the early warning signs.</w:t>
      </w:r>
    </w:p>
    <w:p w14:paraId="1B66ECED" w14:textId="77777777" w:rsidR="00A0145D" w:rsidRPr="008F7BDD" w:rsidRDefault="00A0145D" w:rsidP="00A0145D">
      <w:pPr>
        <w:rPr>
          <w:color w:val="FF0000"/>
        </w:rPr>
      </w:pPr>
      <w:r w:rsidRPr="008F7BDD">
        <w:rPr>
          <w:color w:val="FF0000"/>
        </w:rPr>
        <w:lastRenderedPageBreak/>
        <w:t xml:space="preserve"> </w:t>
      </w:r>
      <w:r w:rsidRPr="008F7BDD">
        <w:rPr>
          <w:color w:val="FF0000"/>
        </w:rPr>
        <w:tab/>
        <w:t>Insur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14:paraId="569BF0F3" w14:textId="77777777" w:rsidR="00A0145D" w:rsidRPr="008F7BDD" w:rsidRDefault="00A0145D" w:rsidP="00A0145D">
      <w:pPr>
        <w:rPr>
          <w:color w:val="FF0000"/>
        </w:rPr>
      </w:pPr>
      <w:r w:rsidRPr="008F7BDD">
        <w:rPr>
          <w:color w:val="FF0000"/>
        </w:rPr>
        <w:t>You hold 75,000 $UtiliteX</w:t>
      </w:r>
    </w:p>
    <w:p w14:paraId="3777849A" w14:textId="77777777" w:rsidR="00A0145D" w:rsidRPr="008F7BDD" w:rsidRDefault="00A0145D" w:rsidP="00A0145D">
      <w:pPr>
        <w:rPr>
          <w:color w:val="FF0000"/>
        </w:rPr>
      </w:pPr>
      <w:r w:rsidRPr="008F7BDD">
        <w:rPr>
          <w:color w:val="FF0000"/>
        </w:rPr>
        <w:t>You invested in a project called RugPull and hold 120,000 $RugPull</w:t>
      </w:r>
    </w:p>
    <w:p w14:paraId="7F26D81D" w14:textId="77777777" w:rsidR="00A0145D" w:rsidRPr="008F7BDD" w:rsidRDefault="00A0145D" w:rsidP="00A0145D">
      <w:pPr>
        <w:rPr>
          <w:color w:val="FF0000"/>
        </w:rPr>
      </w:pPr>
      <w:r w:rsidRPr="008F7BDD">
        <w:rPr>
          <w:color w:val="FF0000"/>
        </w:rPr>
        <w:t>RugPull project is rug-pulled or the team withdraw from the project and the project ceases</w:t>
      </w:r>
    </w:p>
    <w:p w14:paraId="103DDE61" w14:textId="77777777" w:rsidR="00A0145D" w:rsidRPr="008F7BDD" w:rsidRDefault="00A0145D" w:rsidP="00A0145D">
      <w:pPr>
        <w:rPr>
          <w:color w:val="FF0000"/>
        </w:rPr>
      </w:pPr>
      <w:r w:rsidRPr="008F7BDD">
        <w:rPr>
          <w:color w:val="FF0000"/>
        </w:rPr>
        <w:t>Assuming this is not one of the projects we flagged on our Insur alerts page, you would be eligible to make a claim for your losses.</w:t>
      </w:r>
    </w:p>
    <w:p w14:paraId="3088DCDF" w14:textId="77777777" w:rsidR="00A0145D" w:rsidRPr="008F7BDD" w:rsidRDefault="00A0145D" w:rsidP="00A0145D">
      <w:pPr>
        <w:rPr>
          <w:color w:val="FF0000"/>
        </w:rPr>
      </w:pPr>
      <w:r w:rsidRPr="008F7BDD">
        <w:rPr>
          <w:color w:val="FF0000"/>
        </w:rPr>
        <w:br/>
        <w:t>Losses are calculated as follows:</w:t>
      </w:r>
    </w:p>
    <w:p w14:paraId="0D8E223E" w14:textId="77777777" w:rsidR="00A0145D" w:rsidRPr="008F7BDD" w:rsidRDefault="00A0145D" w:rsidP="00A0145D">
      <w:pPr>
        <w:rPr>
          <w:color w:val="FF0000"/>
        </w:rPr>
      </w:pPr>
      <w:r w:rsidRPr="008F7BDD">
        <w:rPr>
          <w:color w:val="FF0000"/>
        </w:rPr>
        <w:br/>
        <w:t>We would look at the value of $RugPull in the week leading up to the project ceasing.</w:t>
      </w:r>
    </w:p>
    <w:p w14:paraId="20C46617" w14:textId="77777777" w:rsidR="00A0145D" w:rsidRPr="008F7BDD" w:rsidRDefault="00A0145D" w:rsidP="00A0145D">
      <w:pPr>
        <w:rPr>
          <w:color w:val="FF0000"/>
        </w:rPr>
      </w:pPr>
      <w:r w:rsidRPr="008F7BDD">
        <w:rPr>
          <w:color w:val="FF0000"/>
        </w:rPr>
        <w:t>Let’s say 1 $RugPull = 0.000267 XRP</w:t>
      </w:r>
    </w:p>
    <w:p w14:paraId="298D315C" w14:textId="77777777" w:rsidR="00A0145D" w:rsidRPr="008F7BDD" w:rsidRDefault="00A0145D" w:rsidP="00A0145D">
      <w:pPr>
        <w:rPr>
          <w:color w:val="FF0000"/>
        </w:rPr>
      </w:pPr>
      <w:r w:rsidRPr="008F7BDD">
        <w:rPr>
          <w:color w:val="FF0000"/>
        </w:rPr>
        <w:t>This would mean you would have lost 0.000267 x 120,000 = 32.04 XRP</w:t>
      </w:r>
    </w:p>
    <w:p w14:paraId="28AB6852" w14:textId="77777777" w:rsidR="00A0145D" w:rsidRPr="008F7BDD" w:rsidRDefault="00A0145D" w:rsidP="00A0145D">
      <w:pPr>
        <w:rPr>
          <w:color w:val="FF0000"/>
        </w:rPr>
      </w:pPr>
    </w:p>
    <w:p w14:paraId="52CDD9B8" w14:textId="77777777" w:rsidR="00A0145D" w:rsidRPr="008F7BDD" w:rsidRDefault="00A0145D" w:rsidP="00A0145D">
      <w:pPr>
        <w:rPr>
          <w:color w:val="FF0000"/>
        </w:rPr>
      </w:pPr>
      <w:r w:rsidRPr="008F7BDD">
        <w:rPr>
          <w:color w:val="FF0000"/>
        </w:rPr>
        <w:t>Your payout would be calculated as follows:</w:t>
      </w:r>
    </w:p>
    <w:p w14:paraId="3E265012" w14:textId="77777777" w:rsidR="00A0145D" w:rsidRPr="008F7BDD" w:rsidRDefault="00A0145D" w:rsidP="00A0145D">
      <w:pPr>
        <w:rPr>
          <w:color w:val="FF0000"/>
        </w:rPr>
      </w:pPr>
      <w:r w:rsidRPr="008F7BDD">
        <w:rPr>
          <w:color w:val="FF0000"/>
        </w:rPr>
        <w:t>When making the claim we would look at the average value of $UtiliteX at the time of the claim</w:t>
      </w:r>
    </w:p>
    <w:p w14:paraId="5EDA8F6A" w14:textId="77777777" w:rsidR="00A0145D" w:rsidRPr="008F7BDD" w:rsidRDefault="00A0145D" w:rsidP="00A0145D">
      <w:pPr>
        <w:rPr>
          <w:color w:val="FF0000"/>
        </w:rPr>
      </w:pPr>
      <w:r w:rsidRPr="008F7BDD">
        <w:rPr>
          <w:color w:val="FF0000"/>
        </w:rPr>
        <w:t>Let’s say 1 $UtiliteX = 0.0034 XRP</w:t>
      </w:r>
    </w:p>
    <w:p w14:paraId="01BCBD4A" w14:textId="77777777" w:rsidR="00A0145D" w:rsidRPr="008F7BDD" w:rsidRDefault="00A0145D" w:rsidP="00A0145D">
      <w:pPr>
        <w:rPr>
          <w:color w:val="FF0000"/>
        </w:rPr>
      </w:pPr>
      <w:r w:rsidRPr="008F7BDD">
        <w:rPr>
          <w:color w:val="FF0000"/>
        </w:rPr>
        <w:t>The maximum claim you could make would be for 0.0034 x 75,000 = 255 XRP</w:t>
      </w:r>
    </w:p>
    <w:p w14:paraId="40B662F3" w14:textId="77777777" w:rsidR="00A0145D" w:rsidRPr="008F7BDD" w:rsidRDefault="00A0145D" w:rsidP="00A0145D">
      <w:pPr>
        <w:rPr>
          <w:color w:val="FF0000"/>
        </w:rPr>
      </w:pPr>
      <w:r w:rsidRPr="008F7BDD">
        <w:rPr>
          <w:color w:val="FF0000"/>
        </w:rPr>
        <w:t>In this case we would pay out the total of your losses (32.04 XRP).</w:t>
      </w:r>
    </w:p>
    <w:p w14:paraId="2FFEDE6B" w14:textId="77777777" w:rsidR="00A0145D" w:rsidRPr="008F7BDD" w:rsidRDefault="00A0145D" w:rsidP="00A0145D">
      <w:pPr>
        <w:rPr>
          <w:color w:val="FF0000"/>
        </w:rPr>
      </w:pPr>
      <w:r w:rsidRPr="008F7BDD">
        <w:rPr>
          <w:color w:val="FF0000"/>
        </w:rPr>
        <w:t>This would be paid to you in $UtiliteX: 32.04 / 0.0034 = 9,423.52 which you would then be free to trade or keep.</w:t>
      </w:r>
    </w:p>
    <w:p w14:paraId="5FA78D0E" w14:textId="77777777" w:rsidR="00A0145D" w:rsidRPr="008F7BDD" w:rsidRDefault="00A0145D" w:rsidP="00A0145D">
      <w:pPr>
        <w:rPr>
          <w:color w:val="FF0000"/>
        </w:rPr>
      </w:pPr>
    </w:p>
    <w:p w14:paraId="39DB384A" w14:textId="77777777" w:rsidR="00A0145D" w:rsidRPr="008F7BDD" w:rsidRDefault="00A0145D" w:rsidP="00A0145D">
      <w:pPr>
        <w:rPr>
          <w:color w:val="FF0000"/>
        </w:rPr>
      </w:pPr>
      <w:r w:rsidRPr="008F7BDD">
        <w:rPr>
          <w:color w:val="FF0000"/>
        </w:rPr>
        <w:lastRenderedPageBreak/>
        <w:t>In the event when you don’t hold enough $UtiliteX to cover the whole of your losses, we would cover the losses up to the value of the holding you have in $UtiliteX.</w:t>
      </w:r>
    </w:p>
    <w:p w14:paraId="3C13B27C" w14:textId="77777777" w:rsidR="0036399B" w:rsidRPr="008F7BDD" w:rsidRDefault="004F1E4F" w:rsidP="0036399B">
      <w:pPr>
        <w:rPr>
          <w:b/>
          <w:bCs/>
          <w:color w:val="FF0000"/>
        </w:rPr>
      </w:pPr>
      <w:r>
        <w:br/>
      </w:r>
      <w:r w:rsidR="0036399B" w:rsidRPr="008F7BDD">
        <w:rPr>
          <w:b/>
          <w:bCs/>
          <w:color w:val="FF0000"/>
        </w:rPr>
        <w:t>Lesson 5: Insur – PROTECT Quiz</w:t>
      </w:r>
    </w:p>
    <w:p w14:paraId="5AB31643" w14:textId="77777777" w:rsidR="0036399B" w:rsidRPr="008F7BDD" w:rsidRDefault="0036399B" w:rsidP="0036399B">
      <w:pPr>
        <w:rPr>
          <w:vanish/>
          <w:color w:val="FF0000"/>
        </w:rPr>
      </w:pPr>
      <w:r w:rsidRPr="008F7BDD">
        <w:rPr>
          <w:vanish/>
          <w:color w:val="FF0000"/>
        </w:rPr>
        <w:t>Top of Form</w:t>
      </w:r>
    </w:p>
    <w:p w14:paraId="2369F2AA" w14:textId="77777777" w:rsidR="0036399B" w:rsidRPr="008F7BDD" w:rsidRDefault="0036399B" w:rsidP="0036399B">
      <w:pPr>
        <w:numPr>
          <w:ilvl w:val="0"/>
          <w:numId w:val="13"/>
        </w:numPr>
        <w:rPr>
          <w:color w:val="FF0000"/>
        </w:rPr>
      </w:pPr>
      <w:r w:rsidRPr="008F7BDD">
        <w:rPr>
          <w:b/>
          <w:bCs/>
          <w:color w:val="FF0000"/>
        </w:rPr>
        <w:t>True or False: Insur will cover you against all rug-pulls</w:t>
      </w:r>
    </w:p>
    <w:p w14:paraId="328F33EF" w14:textId="3D5C38B1" w:rsidR="0036399B" w:rsidRPr="008F7BDD" w:rsidRDefault="0036399B" w:rsidP="0036399B">
      <w:pPr>
        <w:numPr>
          <w:ilvl w:val="1"/>
          <w:numId w:val="13"/>
        </w:numPr>
        <w:rPr>
          <w:color w:val="FF0000"/>
        </w:rPr>
      </w:pPr>
      <w:r w:rsidRPr="008F7BDD">
        <w:rPr>
          <w:color w:val="FF0000"/>
        </w:rPr>
        <w:object w:dxaOrig="225" w:dyaOrig="225" w14:anchorId="1FFDB1A0">
          <v:shape id="_x0000_i1243" type="#_x0000_t75" style="width:20.55pt;height:16.85pt" o:ole="">
            <v:imagedata r:id="rId5" o:title=""/>
          </v:shape>
          <w:control r:id="rId58" w:name="DefaultOcxName18" w:shapeid="_x0000_i1243"/>
        </w:object>
      </w:r>
      <w:r w:rsidRPr="008F7BDD">
        <w:rPr>
          <w:color w:val="FF0000"/>
        </w:rPr>
        <w:t> True, if you hold $UtiliteX you are covered</w:t>
      </w:r>
    </w:p>
    <w:p w14:paraId="3AC818F0" w14:textId="6437E4B2" w:rsidR="0036399B" w:rsidRPr="008F7BDD" w:rsidRDefault="0036399B" w:rsidP="0036399B">
      <w:pPr>
        <w:numPr>
          <w:ilvl w:val="1"/>
          <w:numId w:val="13"/>
        </w:numPr>
        <w:rPr>
          <w:color w:val="FF0000"/>
        </w:rPr>
      </w:pPr>
      <w:r w:rsidRPr="008F7BDD">
        <w:rPr>
          <w:color w:val="FF0000"/>
        </w:rPr>
        <w:object w:dxaOrig="225" w:dyaOrig="225" w14:anchorId="6294144D">
          <v:shape id="_x0000_i1246" type="#_x0000_t75" style="width:20.55pt;height:16.85pt" o:ole="">
            <v:imagedata r:id="rId7" o:title=""/>
          </v:shape>
          <w:control r:id="rId59" w:name="DefaultOcxName17" w:shapeid="_x0000_i1246"/>
        </w:object>
      </w:r>
      <w:r w:rsidRPr="008F7BDD">
        <w:rPr>
          <w:color w:val="FF0000"/>
        </w:rPr>
        <w:t> False, the project needs to not have been flagged on our projects page prior to a claim</w:t>
      </w:r>
    </w:p>
    <w:p w14:paraId="2971831C" w14:textId="77777777" w:rsidR="0036399B" w:rsidRPr="008F7BDD" w:rsidRDefault="0036399B" w:rsidP="0036399B">
      <w:pPr>
        <w:rPr>
          <w:color w:val="FF0000"/>
        </w:rPr>
      </w:pPr>
      <w:r w:rsidRPr="008F7BDD">
        <w:rPr>
          <w:color w:val="FF0000"/>
        </w:rPr>
        <w:t>Correct</w:t>
      </w:r>
    </w:p>
    <w:p w14:paraId="02BF8D70" w14:textId="77777777" w:rsidR="0036399B" w:rsidRPr="008F7BDD" w:rsidRDefault="0036399B" w:rsidP="0036399B">
      <w:pPr>
        <w:numPr>
          <w:ilvl w:val="0"/>
          <w:numId w:val="14"/>
        </w:numPr>
        <w:rPr>
          <w:color w:val="FF0000"/>
        </w:rPr>
      </w:pPr>
      <w:r w:rsidRPr="008F7BDD">
        <w:rPr>
          <w:b/>
          <w:bCs/>
          <w:color w:val="FF0000"/>
        </w:rPr>
        <w:t>True or False: the more $UtiliteX you hold, the larger your protection is</w:t>
      </w:r>
    </w:p>
    <w:p w14:paraId="09A1A103" w14:textId="4C594E76" w:rsidR="0036399B" w:rsidRPr="008F7BDD" w:rsidRDefault="0036399B" w:rsidP="0036399B">
      <w:pPr>
        <w:numPr>
          <w:ilvl w:val="1"/>
          <w:numId w:val="14"/>
        </w:numPr>
        <w:rPr>
          <w:color w:val="FF0000"/>
        </w:rPr>
      </w:pPr>
      <w:r w:rsidRPr="008F7BDD">
        <w:rPr>
          <w:color w:val="FF0000"/>
        </w:rPr>
        <w:object w:dxaOrig="225" w:dyaOrig="225" w14:anchorId="65DBAB42">
          <v:shape id="_x0000_i1249" type="#_x0000_t75" style="width:20.55pt;height:16.85pt" o:ole="">
            <v:imagedata r:id="rId7" o:title=""/>
          </v:shape>
          <w:control r:id="rId60" w:name="DefaultOcxName24" w:shapeid="_x0000_i1249"/>
        </w:object>
      </w:r>
      <w:r w:rsidRPr="008F7BDD">
        <w:rPr>
          <w:color w:val="FF0000"/>
        </w:rPr>
        <w:t> True</w:t>
      </w:r>
    </w:p>
    <w:p w14:paraId="18AAA0B9" w14:textId="2C07FBA4" w:rsidR="0036399B" w:rsidRPr="008F7BDD" w:rsidRDefault="0036399B" w:rsidP="0036399B">
      <w:pPr>
        <w:numPr>
          <w:ilvl w:val="1"/>
          <w:numId w:val="14"/>
        </w:numPr>
        <w:rPr>
          <w:color w:val="FF0000"/>
        </w:rPr>
      </w:pPr>
      <w:r w:rsidRPr="008F7BDD">
        <w:rPr>
          <w:color w:val="FF0000"/>
        </w:rPr>
        <w:object w:dxaOrig="225" w:dyaOrig="225" w14:anchorId="3745E249">
          <v:shape id="_x0000_i1252" type="#_x0000_t75" style="width:20.55pt;height:16.85pt" o:ole="">
            <v:imagedata r:id="rId5" o:title=""/>
          </v:shape>
          <w:control r:id="rId61" w:name="DefaultOcxName34" w:shapeid="_x0000_i1252"/>
        </w:object>
      </w:r>
      <w:r w:rsidRPr="008F7BDD">
        <w:rPr>
          <w:color w:val="FF0000"/>
        </w:rPr>
        <w:t> False</w:t>
      </w:r>
    </w:p>
    <w:p w14:paraId="64E49F41" w14:textId="77777777" w:rsidR="0036399B" w:rsidRPr="008F7BDD" w:rsidRDefault="0036399B" w:rsidP="0036399B">
      <w:pPr>
        <w:rPr>
          <w:color w:val="FF0000"/>
        </w:rPr>
      </w:pPr>
      <w:r w:rsidRPr="008F7BDD">
        <w:rPr>
          <w:color w:val="FF0000"/>
        </w:rPr>
        <w:t>Correct</w:t>
      </w:r>
    </w:p>
    <w:p w14:paraId="31BE6B33" w14:textId="77777777" w:rsidR="0036399B" w:rsidRPr="008F7BDD" w:rsidRDefault="0036399B" w:rsidP="0036399B">
      <w:pPr>
        <w:numPr>
          <w:ilvl w:val="0"/>
          <w:numId w:val="15"/>
        </w:numPr>
        <w:rPr>
          <w:color w:val="FF0000"/>
        </w:rPr>
      </w:pPr>
      <w:r w:rsidRPr="008F7BDD">
        <w:rPr>
          <w:b/>
          <w:bCs/>
          <w:color w:val="FF0000"/>
        </w:rPr>
        <w:t>Insur offers protection</w:t>
      </w:r>
    </w:p>
    <w:p w14:paraId="712358F1" w14:textId="68F402E6" w:rsidR="0036399B" w:rsidRPr="008F7BDD" w:rsidRDefault="0036399B" w:rsidP="0036399B">
      <w:pPr>
        <w:numPr>
          <w:ilvl w:val="1"/>
          <w:numId w:val="15"/>
        </w:numPr>
        <w:rPr>
          <w:color w:val="FF0000"/>
        </w:rPr>
      </w:pPr>
      <w:r w:rsidRPr="008F7BDD">
        <w:rPr>
          <w:color w:val="FF0000"/>
        </w:rPr>
        <w:object w:dxaOrig="225" w:dyaOrig="225" w14:anchorId="0F06E629">
          <v:shape id="_x0000_i1255" type="#_x0000_t75" style="width:20.55pt;height:16.85pt" o:ole="">
            <v:imagedata r:id="rId5" o:title=""/>
          </v:shape>
          <w:control r:id="rId62" w:name="DefaultOcxName44" w:shapeid="_x0000_i1255"/>
        </w:object>
      </w:r>
      <w:r w:rsidRPr="008F7BDD">
        <w:rPr>
          <w:color w:val="FF0000"/>
        </w:rPr>
        <w:t> For all projects on all blockchains</w:t>
      </w:r>
    </w:p>
    <w:p w14:paraId="74181873" w14:textId="41F54F2A" w:rsidR="0036399B" w:rsidRPr="008F7BDD" w:rsidRDefault="0036399B" w:rsidP="0036399B">
      <w:pPr>
        <w:numPr>
          <w:ilvl w:val="1"/>
          <w:numId w:val="15"/>
        </w:numPr>
        <w:rPr>
          <w:color w:val="FF0000"/>
        </w:rPr>
      </w:pPr>
      <w:r w:rsidRPr="008F7BDD">
        <w:rPr>
          <w:color w:val="FF0000"/>
        </w:rPr>
        <w:object w:dxaOrig="225" w:dyaOrig="225" w14:anchorId="16B86BFE">
          <v:shape id="_x0000_i1258" type="#_x0000_t75" style="width:20.55pt;height:16.85pt" o:ole="">
            <v:imagedata r:id="rId7" o:title=""/>
          </v:shape>
          <w:control r:id="rId63" w:name="DefaultOcxName54" w:shapeid="_x0000_i1258"/>
        </w:object>
      </w:r>
      <w:r w:rsidRPr="008F7BDD">
        <w:rPr>
          <w:color w:val="FF0000"/>
        </w:rPr>
        <w:t> For XRPL projects only</w:t>
      </w:r>
    </w:p>
    <w:p w14:paraId="226FEE18" w14:textId="497299FC" w:rsidR="00BE3F9E" w:rsidRDefault="0036399B" w:rsidP="00744225">
      <w:pPr>
        <w:rPr>
          <w:color w:val="FF0000"/>
        </w:rPr>
      </w:pPr>
      <w:r w:rsidRPr="008F7BDD">
        <w:rPr>
          <w:color w:val="FF0000"/>
        </w:rPr>
        <w:t>Correct</w:t>
      </w:r>
    </w:p>
    <w:p w14:paraId="4C8A226D" w14:textId="77777777" w:rsidR="00BE3F9E" w:rsidRDefault="00BE3F9E">
      <w:pPr>
        <w:rPr>
          <w:color w:val="FF0000"/>
        </w:rPr>
      </w:pPr>
      <w:r>
        <w:rPr>
          <w:color w:val="FF0000"/>
        </w:rPr>
        <w:br w:type="page"/>
      </w:r>
    </w:p>
    <w:p w14:paraId="75F5D581" w14:textId="77777777"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14:paraId="486FE5F5" w14:textId="418A6948"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n to blockchain-based burning, w</w:t>
      </w:r>
      <w:r w:rsidRPr="00BE3F9E">
        <w:rPr>
          <w:rFonts w:ascii="Calibri" w:eastAsia="Times New Roman" w:hAnsi="Calibri" w:cs="Calibri"/>
          <w:color w:val="000000"/>
        </w:rPr>
        <w:t>hat it is, its attributes, and its benefits.</w:t>
      </w:r>
    </w:p>
    <w:p w14:paraId="30F8AD9D" w14:textId="74901A20"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14:paraId="475322FD"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14:paraId="5B721EA6"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14:paraId="440E9EDF"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14:paraId="7FF19F4F"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14:paraId="737992C8"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14:paraId="1A00F0E1" w14:textId="229B6B2F"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Global iron ore reserves are estimated at 800 billion tons - There are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14:paraId="3125A2B5"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14:paraId="0BDFD1B9"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14:paraId="247D6320" w14:textId="20BE426B"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r>
        <w:rPr>
          <w:rFonts w:ascii="Calibri" w:eastAsia="Times New Roman" w:hAnsi="Calibri" w:cs="Calibri"/>
          <w:color w:val="000000"/>
        </w:rPr>
        <w:t>**</w:t>
      </w:r>
    </w:p>
    <w:p w14:paraId="397D2DA4" w14:textId="77777777"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14:paraId="79508FF3" w14:textId="385CDE00"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**The analogy above isn’t aiming to be accurate, its simply to showcase a general example of supply</w:t>
      </w:r>
    </w:p>
    <w:p w14:paraId="427AD86A" w14:textId="77777777"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14:paraId="7DCD42E1" w14:textId="77777777"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You should buy the cheapest coins possible as they can easily rise up to prices similar to Bitcoin?</w:t>
      </w:r>
    </w:p>
    <w:p w14:paraId="468BB2EA" w14:textId="2800237D"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14:paraId="785B9A8A" w14:textId="64D45F47"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14:paraId="6D4490AC" w14:textId="316998A8"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14:paraId="3B122ACA" w14:textId="5BA9E5B6"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14:paraId="7A6F1017" w14:textId="77777777"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14:paraId="11C93B11" w14:textId="77777777"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14:paraId="6FEBC6A0" w14:textId="3F34D14A"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14:paraId="432FE4F5" w14:textId="24951939"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14:paraId="1F6F5629" w14:textId="5A31B632"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14:paraId="0D491D7E" w14:textId="6437BA58"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14:paraId="48FD1FE6" w14:textId="77777777"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14:paraId="59145A83" w14:textId="31A8C8E4" w:rsidR="00A43EF5" w:rsidRDefault="00A43EF5" w:rsidP="00D63C00">
      <w:pPr>
        <w:spacing w:line="240" w:lineRule="auto"/>
        <w:jc w:val="both"/>
        <w:rPr>
          <w:color w:val="FF0000"/>
        </w:rPr>
      </w:pPr>
    </w:p>
    <w:p w14:paraId="02AC6989" w14:textId="77777777"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Lesson 2: What is Burning</w:t>
      </w:r>
    </w:p>
    <w:p w14:paraId="2B596EB5" w14:textId="77777777"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14:paraId="20F8E99A" w14:textId="29482272"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is a cryptocurrency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14:paraId="08268D3E" w14:textId="77777777"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14:paraId="6438C53D" w14:textId="77777777" w:rsidR="000D06DD" w:rsidRDefault="000D06DD" w:rsidP="00D63C00">
      <w:pPr>
        <w:spacing w:line="240" w:lineRule="auto"/>
        <w:jc w:val="both"/>
        <w:rPr>
          <w:rFonts w:ascii="Calibri" w:hAnsi="Calibri" w:cs="Calibri"/>
          <w:color w:val="000000"/>
        </w:rPr>
      </w:pPr>
      <w:r w:rsidRPr="000D06DD">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14:paraId="332FAE9E" w14:textId="4C4308A9" w:rsidR="000D06DD" w:rsidRDefault="000D06DD" w:rsidP="00D63C00">
      <w:pPr>
        <w:spacing w:line="240" w:lineRule="auto"/>
        <w:jc w:val="both"/>
        <w:rPr>
          <w:rFonts w:ascii="Calibri" w:hAnsi="Calibri" w:cs="Calibri"/>
          <w:color w:val="000000"/>
        </w:rPr>
      </w:pPr>
      <w:r>
        <w:rPr>
          <w:rFonts w:ascii="Calibri" w:hAnsi="Calibri" w:cs="Calibri"/>
          <w:color w:val="000000"/>
        </w:rPr>
        <w:t>As with anything in the bitcoin sector, take care when investing in a project that promises a burn, especially smaller, lesser-known businesses. There are several examples of projects that have migrated their tokens to another wallet and then pretended to "burn" them. Meanwhile, the team has full access to the tokens, so pushing up the price and generating notoriety.</w:t>
      </w:r>
    </w:p>
    <w:p w14:paraId="67FF2576" w14:textId="7AE3F7A6"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lastRenderedPageBreak/>
        <w:t>Lesson 2: What is Burning Quiz</w:t>
      </w:r>
    </w:p>
    <w:p w14:paraId="424CFBF4" w14:textId="77777777"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True or False: for a burn to be completed, a token must be sent to an address that is inaccessible to all.</w:t>
      </w:r>
    </w:p>
    <w:p w14:paraId="1E6AA28C" w14:textId="20C589D6"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14:paraId="7BEAA5B4" w14:textId="22200FD5"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14:paraId="73E3EA37" w14:textId="16A09EF5"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14:paraId="2AFED607" w14:textId="2E5D8332"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14:paraId="099D3BB1" w14:textId="4791BC4A"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14:paraId="7007A494" w14:textId="661D3129"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14:paraId="7041B334" w14:textId="7EF8494C"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14:paraId="2384D265" w14:textId="6EEC63EB"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Stabilise</w:t>
      </w:r>
    </w:p>
    <w:p w14:paraId="398833F3" w14:textId="547EDF7F"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14:paraId="2250DCD0" w14:textId="60B7AA93"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14:paraId="393DC127" w14:textId="4147FB08"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14:paraId="1127C0C6" w14:textId="2B256D9A"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14:paraId="3D1B29F9" w14:textId="127E0872"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14:paraId="5625F838" w14:textId="0EF2F644"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14:paraId="09B0501E" w14:textId="1B352017"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14:paraId="42B00F8A" w14:textId="0117B72D"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14:paraId="05DAF0CC" w14:textId="4B609548"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14:paraId="534BCFB6" w14:textId="1E6C49D1" w:rsidR="005F037A" w:rsidRDefault="005F037A" w:rsidP="00E528FD">
      <w:pPr>
        <w:spacing w:line="240" w:lineRule="auto"/>
        <w:jc w:val="both"/>
        <w:rPr>
          <w:rFonts w:ascii="Calibri" w:eastAsia="Times New Roman" w:hAnsi="Calibri" w:cs="Calibri"/>
          <w:b/>
          <w:bCs/>
          <w:color w:val="000000"/>
        </w:rPr>
      </w:pPr>
    </w:p>
    <w:p w14:paraId="34DE6F0E" w14:textId="40665CD8"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Lesson 3: How are Tokens Burned?</w:t>
      </w:r>
    </w:p>
    <w:p w14:paraId="54574014" w14:textId="77777777"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14:paraId="324230DC" w14:textId="43A79761"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14:paraId="3608F6A6" w14:textId="2446C96B"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b/>
          <w:bCs/>
          <w:color w:val="000000"/>
        </w:rPr>
        <w:t>ETH, BSC etc.</w:t>
      </w:r>
    </w:p>
    <w:p w14:paraId="10EB0C62" w14:textId="77777777"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t xml:space="preserve">On the majority of blockchains, destroying a token is a rather straightforward operation. Finding a publicly marketed burn address is the simplest method; this may be accomplished by browsing Google or Twitter. </w:t>
      </w:r>
      <w:r w:rsidRPr="00563E5A">
        <w:rPr>
          <w:rFonts w:ascii="Calibri" w:eastAsia="Times New Roman" w:hAnsi="Calibri" w:cs="Calibri"/>
          <w:color w:val="000000"/>
        </w:rPr>
        <w:lastRenderedPageBreak/>
        <w:t>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14:paraId="1B33D568" w14:textId="77777777"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14:paraId="2E8EAE74" w14:textId="77777777"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14:paraId="213E4FE4" w14:textId="77777777"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14:paraId="32C77068" w14:textId="50FD51F7"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14:paraId="28301E93" w14:textId="77777777"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14:paraId="65B43A31" w14:textId="77777777" w:rsidR="006716BB" w:rsidRDefault="006716BB" w:rsidP="006716BB">
      <w:pPr>
        <w:pStyle w:val="NormalWeb"/>
        <w:spacing w:before="0" w:beforeAutospacing="0" w:after="160" w:afterAutospacing="0"/>
      </w:pPr>
      <w:r>
        <w:rPr>
          <w:rFonts w:ascii="Calibri" w:hAnsi="Calibri" w:cs="Calibri"/>
          <w:b/>
          <w:bCs/>
          <w:color w:val="000000"/>
          <w:sz w:val="22"/>
          <w:szCs w:val="22"/>
        </w:rPr>
        <w:t>Lesson 3: How are Tokens Burned? Quiz</w:t>
      </w:r>
    </w:p>
    <w:p w14:paraId="4E2964E8" w14:textId="77777777"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14:paraId="251102D5" w14:textId="2D633F6E"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not have the correct trustline set, the address may be inaccessible and you just wasted your tokens</w:t>
      </w:r>
    </w:p>
    <w:p w14:paraId="18A66419" w14:textId="43FA82BB"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14:paraId="425AC7D5" w14:textId="74E05FE5"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14:paraId="2FB10B6D" w14:textId="77777777"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14:paraId="36100E4B" w14:textId="77777777"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14:paraId="210127D8" w14:textId="2956C2D5"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only way to interact with and access the XRPL is by using XUMM?</w:t>
      </w:r>
    </w:p>
    <w:p w14:paraId="44623FB8" w14:textId="07083037"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14:paraId="08333CCE" w14:textId="5B11D969"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14:paraId="6D7DC1CA" w14:textId="6CDF5433"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14:paraId="4EAE165F" w14:textId="54CC0F5F"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14:paraId="3B58A274" w14:textId="5D0DE0FA" w:rsidR="005F037A" w:rsidRDefault="005F037A" w:rsidP="00E528FD">
      <w:pPr>
        <w:spacing w:line="240" w:lineRule="auto"/>
        <w:jc w:val="both"/>
        <w:rPr>
          <w:color w:val="FF0000"/>
        </w:rPr>
      </w:pPr>
    </w:p>
    <w:p w14:paraId="634E4B55" w14:textId="77777777"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14:paraId="4DACDBA3" w14:textId="77777777"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14:paraId="787CC184" w14:textId="2B54F579"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14:paraId="7FCC1C58" w14:textId="77777777"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14:paraId="54685607" w14:textId="77777777"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14:paraId="41B92056" w14:textId="77777777"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14:paraId="761A5C41" w14:textId="77777777"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14:paraId="6C5221B9" w14:textId="77777777"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14:paraId="05EFA459" w14:textId="5AD7DDE3"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Undoubtedly, there are several other obscure and lesser-known techniques, but they are the most prevalent and widely used in the cryptocurrency world.</w:t>
      </w:r>
    </w:p>
    <w:p w14:paraId="5FF4288B" w14:textId="77777777"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14:paraId="34C444A6" w14:textId="1924A1CF"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“Learn to Burn” reduces the Total Supply of $TRSRY, however it doesn’t affect the circulating supply.</w:t>
      </w:r>
    </w:p>
    <w:p w14:paraId="688A5A36" w14:textId="10305857"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14:paraId="1EB3B584" w14:textId="37C8CC31"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14:paraId="6F475201" w14:textId="518763BD"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14:paraId="520A1C3B" w14:textId="2A00D4CC"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14:paraId="1E21F464" w14:textId="576ED251"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most effective Burn technique an XRPL token dev team can use to reduce CIRCULATING supply?</w:t>
      </w:r>
    </w:p>
    <w:p w14:paraId="17A955E8" w14:textId="16E65F50"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14:paraId="565153E3" w14:textId="11D4FAD9"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14:paraId="090C048F" w14:textId="468D3168"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14:paraId="2D17944D" w14:textId="26D29F3E"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14:paraId="7CA12A35" w14:textId="77777777"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14:paraId="4DDD2418" w14:textId="77777777"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14:paraId="2668388A" w14:textId="074DCF44" w:rsidR="008351A5" w:rsidRDefault="008351A5" w:rsidP="00A5455C">
      <w:pPr>
        <w:spacing w:line="240" w:lineRule="auto"/>
        <w:jc w:val="both"/>
        <w:rPr>
          <w:rFonts w:ascii="Calibri" w:eastAsia="Times New Roman" w:hAnsi="Calibri" w:cs="Calibri"/>
          <w:color w:val="000000"/>
        </w:rPr>
      </w:pPr>
    </w:p>
    <w:p w14:paraId="2C9C55BB" w14:textId="6FB3F676"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14:paraId="0491BDB4" w14:textId="066B4FA0"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14:paraId="26EE7A73" w14:textId="059280A4"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123FD9">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14:paraId="0BCDBB23" w14:textId="4D2DDF39"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14:paraId="6FD99269" w14:textId="0EF4F5EA" w:rsidR="00123FD9" w:rsidRDefault="00123FD9" w:rsidP="00123FD9">
      <w:pPr>
        <w:pStyle w:val="NormalWeb"/>
        <w:spacing w:before="0" w:beforeAutospacing="0" w:after="160" w:afterAutospacing="0"/>
      </w:pPr>
      <w:r w:rsidRPr="00123FD9">
        <w:rPr>
          <w:rFonts w:ascii="Calibri" w:hAnsi="Calibri" w:cs="Calibri"/>
          <w:b/>
          <w:bCs/>
          <w:sz w:val="22"/>
          <w:szCs w:val="22"/>
        </w:rPr>
        <w:t>Lesson 5: Crypto Quiz Quiz</w:t>
      </w:r>
    </w:p>
    <w:p w14:paraId="08D2BBEF" w14:textId="74C417D8"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14:paraId="178087FC" w14:textId="5313A6D2"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14:paraId="38ED7EF4" w14:textId="22BD95E6"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Orderbook DEX</w:t>
      </w:r>
    </w:p>
    <w:p w14:paraId="0A2C1728" w14:textId="6533F7A7"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14:paraId="36C0BFA7" w14:textId="2EAD354A"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14:paraId="45E222F6" w14:textId="384D44D6"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Orderbook DEX</w:t>
      </w:r>
    </w:p>
    <w:p w14:paraId="6C1E9D67" w14:textId="2190E4AA"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volume shows how much the price of an asset has increased over a 24 hr period.</w:t>
      </w:r>
    </w:p>
    <w:p w14:paraId="6D896177" w14:textId="14E3C800"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14:paraId="4A6D058B" w14:textId="1ECD7AF4"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14:paraId="537A9450" w14:textId="354DCEC6"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14:paraId="050255EE" w14:textId="419F99DB"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14:paraId="2098B3B4" w14:textId="44E608E1"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function of a cryptocurrency wallet?</w:t>
      </w:r>
    </w:p>
    <w:p w14:paraId="1D32D6C9" w14:textId="4A096993"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It holds your coins tokens nfts</w:t>
      </w:r>
    </w:p>
    <w:p w14:paraId="4266A10E" w14:textId="0EDC8C87"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send cryptocurrencies to others</w:t>
      </w:r>
    </w:p>
    <w:p w14:paraId="763D6D39" w14:textId="4B7E2729"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take cryptocurrency off the blockchain and store safely within your wallet away from hackers</w:t>
      </w:r>
    </w:p>
    <w:p w14:paraId="2D942D6D" w14:textId="463E9016"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Doesn’t hold any cryptocurreny, simply holds your private and public keys allowing you to sign transactions on the blockchain</w:t>
      </w:r>
    </w:p>
    <w:p w14:paraId="2D1FD065" w14:textId="324A3C9A"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14:paraId="0A730BAD" w14:textId="77777777" w:rsidR="00123FD9" w:rsidRDefault="007A317E"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Doesn’t hold any cryptocurreny, simply holds your private and public keys allowing you to sign transactions on the blockchain</w:t>
        </w:r>
      </w:hyperlink>
    </w:p>
    <w:p w14:paraId="7A9394AE" w14:textId="59D5F2E2"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14:paraId="0ABBD731" w14:textId="74A7EFD7"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14:paraId="633B2F91" w14:textId="1523A773"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14:paraId="709CB36D" w14:textId="638FA365"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14:paraId="187C4883" w14:textId="410C14CB"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14:paraId="469C5010" w14:textId="4FC64C40"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14:paraId="75B84C34" w14:textId="0341033D"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14:paraId="3A50514A" w14:textId="7B156B51"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14:paraId="364B5B06" w14:textId="7537C407"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mBTC</w:t>
      </w:r>
    </w:p>
    <w:p w14:paraId="03EFD88A" w14:textId="4F330948"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14:paraId="73F7FAAD" w14:textId="22D404C7"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14:paraId="2352D411" w14:textId="29F010C0"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14:paraId="3B9E50EA" w14:textId="3DB621B9"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14:paraId="4392F873" w14:textId="0491155A"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14:paraId="78522CA4" w14:textId="32162E32"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14:paraId="038779C1" w14:textId="5AFAAA76"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14:paraId="5D6A59D7" w14:textId="7EC7E2C7"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14:paraId="7F56A36C" w14:textId="38CC3D16"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14:paraId="39C85CEC" w14:textId="09827C2B"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14:paraId="56A198C8" w14:textId="185A4B14"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14:paraId="106F22B3" w14:textId="01DD5414"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14:paraId="1292F20A" w14:textId="6D01B72C"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14:paraId="3F6CFD8C" w14:textId="7F1AB22A"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14:paraId="7FC76974" w14:textId="3FDE2EAD"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14:paraId="2C81D993" w14:textId="3FE4288D"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14:paraId="0C84B592" w14:textId="3406D645"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14:paraId="5A365B5C" w14:textId="0B26153C"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14:paraId="725BB089" w14:textId="7C11F2B5"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14:paraId="429068FD" w14:textId="586111DB"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14:paraId="39187712" w14:textId="1DC72898"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14:paraId="123838D1" w14:textId="5DDFF1C5"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14:paraId="1941F7FF" w14:textId="77777777"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14:paraId="17F6301B" w14:textId="2FFC6E0F"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54A1F6E5"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14:paraId="64899F22" w14:textId="77777777"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14:paraId="0EAAC36E"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14:paraId="481811E7"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Numerous individuals compare the cryptosphere to the digital Wild West due to the abundance of wealth and the high risks.</w:t>
      </w:r>
    </w:p>
    <w:p w14:paraId="5E739492"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14:paraId="13179416"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14:paraId="0A98CAD1"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14:paraId="0F9BF24F" w14:textId="66AA90CF"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14:paraId="4231BF0F" w14:textId="77777777"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14:paraId="097B8BBA" w14:textId="77777777"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14:paraId="63AC19E9" w14:textId="1E563974"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14:paraId="5C6AFA73" w14:textId="063498D5"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14:paraId="0F1702D2" w14:textId="60AF0B4C"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14:paraId="00D3DB21" w14:textId="0F9B5337"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54D42126" w14:textId="0C132FC5"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14:paraId="5A8A343D" w14:textId="7A27EC72"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14:paraId="0302EB4C" w14:textId="50D4BDAE"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14:paraId="2209671A" w14:textId="52A52CC2"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14:paraId="5DC51588" w14:textId="598EBCD6"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14:paraId="6CD7DF04" w14:textId="3CC6F0A3"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14:paraId="309389C6" w14:textId="77777777"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14:paraId="27194B5F" w14:textId="77777777"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14:paraId="38823EEC" w14:textId="05AD40D7" w:rsidR="00D234D6" w:rsidRDefault="00D234D6" w:rsidP="007031E5">
      <w:pPr>
        <w:pStyle w:val="NormalWeb"/>
        <w:spacing w:before="0" w:beforeAutospacing="0" w:after="160" w:afterAutospacing="0"/>
        <w:jc w:val="both"/>
      </w:pPr>
    </w:p>
    <w:p w14:paraId="22C67B6F"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14:paraId="337A0720" w14:textId="77777777"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14:paraId="6B701A22"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14:paraId="46A77D71"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14:paraId="228431E4"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447AC980"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and Retweets may be purchased.</w:t>
      </w:r>
    </w:p>
    <w:p w14:paraId="35910CE4" w14:textId="66BC441C"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14:paraId="18A8550E"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14:paraId="5A161114" w14:textId="77777777"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0CD3C5D8" w14:textId="218A84D1"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14:paraId="33599515"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may be bots; postings may have disproportionately high likes and retweets in relation to their number of followers.</w:t>
      </w:r>
    </w:p>
    <w:p w14:paraId="0EB92784"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14:paraId="629D2609" w14:textId="7701AEF2"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14:paraId="2A2F6E4F" w14:textId="77777777"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14:paraId="78A7A1D1" w14:textId="77A4B0A8"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If they own a Twitter account, then I am safe, knowing they have registered as a company and I can trust them</w:t>
      </w:r>
    </w:p>
    <w:p w14:paraId="51F7B5F4" w14:textId="5F5EC2E2"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14:paraId="270C2231" w14:textId="4B84CB5F"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14:paraId="17886F65" w14:textId="395A7604"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5E6E4108" w14:textId="4014C775"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14:paraId="68263501" w14:textId="04F4AB40"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14:paraId="1CCC53DD" w14:textId="0935F842"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14:paraId="65B9F95C" w14:textId="2F0FC4AD"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14:paraId="2AA0217B" w14:textId="7834A074"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16A16BE2" w14:textId="65AA5D61"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14:paraId="53CD3033" w14:textId="01BEE5D4" w:rsidR="00D8378A" w:rsidRDefault="00D8378A" w:rsidP="002B4A3C">
      <w:pPr>
        <w:pStyle w:val="NormalWeb"/>
        <w:spacing w:before="0" w:beforeAutospacing="0" w:after="160" w:afterAutospacing="0"/>
        <w:rPr>
          <w:rFonts w:ascii="Calibri" w:hAnsi="Calibri" w:cs="Calibri"/>
          <w:b/>
          <w:bCs/>
          <w:color w:val="000000"/>
          <w:sz w:val="22"/>
          <w:szCs w:val="22"/>
        </w:rPr>
      </w:pPr>
    </w:p>
    <w:p w14:paraId="4CC3DDFD" w14:textId="77777777"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14:paraId="11281692" w14:textId="77777777"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14:paraId="34204C49" w14:textId="389BD2BE"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Facebook and Reddit, are valuable sources, but their usage inside cryptocurrency is now less widespread.</w:t>
      </w:r>
    </w:p>
    <w:p w14:paraId="49F68DF2" w14:textId="125A7AA8"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12B04B84" w14:textId="77777777" w:rsidR="00D8378A" w:rsidRPr="00D8378A" w:rsidRDefault="00D8378A" w:rsidP="00D8378A">
      <w:pPr>
        <w:spacing w:after="0" w:line="240" w:lineRule="auto"/>
        <w:jc w:val="both"/>
        <w:rPr>
          <w:rFonts w:ascii="Times New Roman" w:eastAsia="Times New Roman" w:hAnsi="Times New Roman" w:cs="Times New Roman"/>
          <w:sz w:val="24"/>
          <w:szCs w:val="24"/>
        </w:rPr>
      </w:pPr>
    </w:p>
    <w:p w14:paraId="104DCF30" w14:textId="092275B6"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14:paraId="14121BD0" w14:textId="77777777"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lastRenderedPageBreak/>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14:paraId="15C1B6F5" w14:textId="77777777"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14:paraId="439497EA" w14:textId="77777777"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3694CDB7" w14:textId="77777777"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When studying a project, contact the administrator to check if they react; any self-respecting project should make themselves available if the reasons are valid.</w:t>
      </w:r>
    </w:p>
    <w:p w14:paraId="15547552" w14:textId="77777777"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14:paraId="64259677" w14:textId="183264BA"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to reach out to the project devs</w:t>
      </w:r>
    </w:p>
    <w:p w14:paraId="110A3E9B" w14:textId="0655B6DC"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14:paraId="51107EF3" w14:textId="6AD639D1"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14:paraId="00E3046D" w14:textId="604EEE03"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4F0DDD01" w14:textId="63AC3965"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14:paraId="202D7C67" w14:textId="4F2263A0"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14:paraId="0C0A34BE" w14:textId="1318FC78"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14:paraId="7E961A46" w14:textId="79099444"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14:paraId="5F7AEF4B" w14:textId="6122BB58"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6B6B2FAE" w14:textId="25C65D63"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14:paraId="45F97522" w14:textId="0E0F6ED9" w:rsidR="0009461A" w:rsidRDefault="0009461A" w:rsidP="002B4A3C">
      <w:pPr>
        <w:pStyle w:val="NormalWeb"/>
        <w:spacing w:before="0" w:beforeAutospacing="0" w:after="160" w:afterAutospacing="0"/>
        <w:rPr>
          <w:rFonts w:ascii="Calibri" w:hAnsi="Calibri" w:cs="Calibri"/>
          <w:b/>
          <w:bCs/>
          <w:color w:val="000000"/>
          <w:sz w:val="22"/>
          <w:szCs w:val="22"/>
        </w:rPr>
      </w:pPr>
    </w:p>
    <w:p w14:paraId="3B070E85"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14:paraId="18C4CA01" w14:textId="77777777"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14:paraId="508638FE" w14:textId="3FF7D8F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has been customized for the cryptocurrency industry.</w:t>
      </w:r>
    </w:p>
    <w:p w14:paraId="48453DB1"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14:paraId="235C8BD7"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Background/history </w:t>
      </w:r>
    </w:p>
    <w:p w14:paraId="306D7718"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14:paraId="727EB233"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Proposed use case or functionality</w:t>
      </w:r>
    </w:p>
    <w:p w14:paraId="0187509B"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Tokenomics (see below)</w:t>
      </w:r>
    </w:p>
    <w:p w14:paraId="3F2C0A5F"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(doxxing) (see next lesson)</w:t>
      </w:r>
    </w:p>
    <w:p w14:paraId="1796C3F8"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14:paraId="0DE8BDCA"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011C37FA" w14:textId="694D499D"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If you haven’t already, here is your chance to dive into the Lazatech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14:paraId="60FE7712" w14:textId="77777777"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14:paraId="1D2AD910" w14:textId="231D7C5E"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14:paraId="0FD60764" w14:textId="1479EF9E"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14:paraId="20E6533C" w14:textId="05566B40"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14:paraId="3F13D859" w14:textId="5F5D387C"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164CDCC5" w14:textId="7D6D942C"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14:paraId="775FA6F8" w14:textId="0812E9EB"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14:paraId="2B9573BA" w14:textId="6DAE5887"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14:paraId="1F857552" w14:textId="76BEF16B"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14:paraId="5DF2A0F5" w14:textId="16409FD1"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483FD7D6" w14:textId="3DD3007B"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14:paraId="3DD6C0B7" w14:textId="31900A14" w:rsidR="003B0C96" w:rsidRDefault="003B0C96" w:rsidP="002B4A3C">
      <w:pPr>
        <w:pStyle w:val="NormalWeb"/>
        <w:spacing w:before="0" w:beforeAutospacing="0" w:after="160" w:afterAutospacing="0"/>
        <w:rPr>
          <w:rFonts w:ascii="Calibri" w:hAnsi="Calibri" w:cs="Calibri"/>
          <w:b/>
          <w:bCs/>
          <w:color w:val="000000"/>
          <w:sz w:val="22"/>
          <w:szCs w:val="22"/>
        </w:rPr>
      </w:pPr>
    </w:p>
    <w:p w14:paraId="7C8E9E2F" w14:textId="07C43643"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Presence</w:t>
      </w:r>
    </w:p>
    <w:p w14:paraId="06577A59" w14:textId="77777777"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14:paraId="64FD52D0" w14:textId="77777777"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06F8D287" w14:textId="0D626A6F"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14:paraId="12B12650" w14:textId="77777777" w:rsidR="00CD5915" w:rsidRPr="00CD5915" w:rsidRDefault="00CD5915" w:rsidP="00CD5915">
      <w:pPr>
        <w:spacing w:after="0" w:line="240" w:lineRule="auto"/>
        <w:jc w:val="both"/>
        <w:rPr>
          <w:rFonts w:ascii="Times New Roman" w:eastAsia="Times New Roman" w:hAnsi="Times New Roman" w:cs="Times New Roman"/>
          <w:sz w:val="24"/>
          <w:szCs w:val="24"/>
        </w:rPr>
      </w:pPr>
    </w:p>
    <w:p w14:paraId="3117976A" w14:textId="77777777"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14:paraId="2072A49A" w14:textId="408F28FA"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14:paraId="71189ADE" w14:textId="7A33633A"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14:paraId="57FA1CED" w14:textId="77777777" w:rsidR="00CD5915" w:rsidRPr="00CD5915" w:rsidRDefault="00CD5915" w:rsidP="00CD5915">
      <w:pPr>
        <w:spacing w:after="0" w:line="240" w:lineRule="auto"/>
        <w:jc w:val="both"/>
        <w:rPr>
          <w:rFonts w:ascii="Times New Roman" w:eastAsia="Times New Roman" w:hAnsi="Times New Roman" w:cs="Times New Roman"/>
          <w:sz w:val="24"/>
          <w:szCs w:val="24"/>
        </w:rPr>
      </w:pPr>
    </w:p>
    <w:p w14:paraId="313487B1" w14:textId="77777777"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14:paraId="6FBAA197" w14:textId="69217D96"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io.cypto and other domain names of a similar nature are becoming increasingly widespread, but this should not be reason for alarm.</w:t>
      </w:r>
    </w:p>
    <w:p w14:paraId="65D60734" w14:textId="77777777"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14:paraId="5EDF3EB7" w14:textId="7E331EFE"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0CC65BB2" w14:textId="0A276F3D"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Online Presence Quiz</w:t>
      </w:r>
    </w:p>
    <w:p w14:paraId="30B871D7" w14:textId="6F293C01"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14:paraId="2EF40518" w14:textId="4134B09D"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14:paraId="62744834" w14:textId="387EDBBC"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14:paraId="2202CE9B" w14:textId="25E336C7"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14:paraId="18B92BF0" w14:textId="097E961D"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14:paraId="60BCD05F" w14:textId="30EFD994"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lastRenderedPageBreak/>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14:paraId="4692B1F7" w14:textId="60304957"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14:paraId="04C22853" w14:textId="6ECB4BDE"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 NEVER NEVER NEVER provide anything other than publicly available information</w:t>
      </w:r>
    </w:p>
    <w:p w14:paraId="5C10457E" w14:textId="77777777"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14:paraId="5EBF69A9" w14:textId="77777777"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 NEVER NEVER NEVER provide anything other than publicly available information</w:t>
      </w:r>
    </w:p>
    <w:p w14:paraId="2F11923A" w14:textId="77777777" w:rsidR="00A84D00" w:rsidRDefault="00A84D00" w:rsidP="00A84D00">
      <w:pPr>
        <w:spacing w:line="240" w:lineRule="auto"/>
        <w:jc w:val="both"/>
        <w:rPr>
          <w:rFonts w:ascii="Calibri" w:eastAsia="Times New Roman" w:hAnsi="Calibri" w:cs="Calibri"/>
          <w:bCs/>
          <w:color w:val="000000"/>
        </w:rPr>
      </w:pPr>
    </w:p>
    <w:p w14:paraId="6CE3CBBE" w14:textId="77777777"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Lesson 6 – Doxxing – A face to a name</w:t>
      </w:r>
    </w:p>
    <w:p w14:paraId="7A0C311B" w14:textId="77777777"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14:paraId="50527710" w14:textId="77777777"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570CC9A1" w14:textId="306FE936"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 is really dox, which stands for Document-Of-X. Where 'x' represents any person, business, or object that might be Doxable.</w:t>
      </w:r>
    </w:p>
    <w:p w14:paraId="581438E0" w14:textId="763E81F7"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14:paraId="1AD6C158" w14:textId="77777777" w:rsidR="005F6136" w:rsidRPr="005F6136" w:rsidRDefault="005F6136" w:rsidP="005F6136">
      <w:pPr>
        <w:spacing w:after="0" w:line="240" w:lineRule="auto"/>
        <w:jc w:val="both"/>
        <w:rPr>
          <w:rFonts w:ascii="Times New Roman" w:eastAsia="Times New Roman" w:hAnsi="Times New Roman" w:cs="Times New Roman"/>
          <w:sz w:val="24"/>
          <w:szCs w:val="24"/>
        </w:rPr>
      </w:pPr>
    </w:p>
    <w:p w14:paraId="59788964" w14:textId="77777777"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14:paraId="4CC32E9B" w14:textId="1629B7B0"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What do you expect from a Team Doxx?</w:t>
      </w:r>
    </w:p>
    <w:p w14:paraId="01F08A44" w14:textId="0D48E96E"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14:paraId="6E248599" w14:textId="1C699399"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If the project provides a connection to their personal Twitter profiles (if they have one), it is a start in the right direction, but it would be much better if they also included a link to a professional presence on LinkedIn. However, it is optimal if they can provide a GlobalID username or link. This will provide you access to trustworthy, fully-verified information and go a long way toward establishing that they are who they claim to be.</w:t>
      </w:r>
    </w:p>
    <w:p w14:paraId="182501F5" w14:textId="41F85011"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lastRenderedPageBreak/>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14:paraId="5EC8C322" w14:textId="77777777" w:rsidR="005F6136" w:rsidRPr="005F6136" w:rsidRDefault="005F6136" w:rsidP="005F6136">
      <w:pPr>
        <w:spacing w:after="0" w:line="240" w:lineRule="auto"/>
        <w:jc w:val="both"/>
        <w:rPr>
          <w:rFonts w:ascii="Times New Roman" w:eastAsia="Times New Roman" w:hAnsi="Times New Roman" w:cs="Times New Roman"/>
          <w:sz w:val="24"/>
          <w:szCs w:val="24"/>
        </w:rPr>
      </w:pPr>
    </w:p>
    <w:p w14:paraId="7DDF65D2" w14:textId="65692B5D"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Refer to our team doxx for an illustration: The Lazatech team doxx: https://www.trsryxrpl.com/about-us/ .</w:t>
      </w:r>
      <w:r>
        <w:rPr>
          <w:rFonts w:ascii="Calibri" w:eastAsia="Times New Roman" w:hAnsi="Calibri" w:cs="Calibri"/>
          <w:b/>
          <w:color w:val="FF0000"/>
        </w:rPr>
        <w:t>[FOR REVISION]</w:t>
      </w:r>
    </w:p>
    <w:p w14:paraId="0EB176A4" w14:textId="3962674C" w:rsidR="00B61DFF" w:rsidRDefault="00B61DFF" w:rsidP="005F6136">
      <w:pPr>
        <w:spacing w:line="240" w:lineRule="auto"/>
        <w:jc w:val="both"/>
        <w:rPr>
          <w:rFonts w:ascii="Calibri" w:eastAsia="Times New Roman" w:hAnsi="Calibri" w:cs="Calibri"/>
          <w:b/>
          <w:color w:val="FF0000"/>
        </w:rPr>
      </w:pPr>
    </w:p>
    <w:p w14:paraId="189FC97F" w14:textId="77777777" w:rsidR="00F1366B" w:rsidRDefault="00F1366B" w:rsidP="00F1366B">
      <w:pPr>
        <w:pStyle w:val="NormalWeb"/>
        <w:spacing w:before="0" w:beforeAutospacing="0" w:after="160" w:afterAutospacing="0"/>
      </w:pPr>
      <w:r>
        <w:rPr>
          <w:rFonts w:ascii="Calibri" w:hAnsi="Calibri" w:cs="Calibri"/>
          <w:b/>
          <w:bCs/>
          <w:color w:val="000000"/>
          <w:sz w:val="22"/>
          <w:szCs w:val="22"/>
        </w:rPr>
        <w:t>Lesson 6 – Doxxing – A face to a name Quiz</w:t>
      </w:r>
    </w:p>
    <w:p w14:paraId="6FB453CA" w14:textId="77777777"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a project team isn’t doxxed…</w:t>
      </w:r>
    </w:p>
    <w:p w14:paraId="73FF68FC" w14:textId="4B829641"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14:paraId="286B8E73" w14:textId="16939153"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14:paraId="414491D7" w14:textId="11853F69"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3FDE5EE9" w14:textId="1BDA87CD"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14:paraId="7E9BCA8E" w14:textId="74E85EAE"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with KYC and/or GlobalID you can contact them if you need to</w:t>
      </w:r>
    </w:p>
    <w:p w14:paraId="39B6A78B" w14:textId="6CF3E18B"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14:paraId="2F464003" w14:textId="628FED70"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14:paraId="0F21A4DB" w14:textId="29989393"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5D62288C" w14:textId="38DDFEAB"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14:paraId="377FAD74" w14:textId="382E11FC" w:rsidR="000A3BAA" w:rsidRDefault="000A3BAA" w:rsidP="00F1366B">
      <w:pPr>
        <w:pStyle w:val="NormalWeb"/>
        <w:spacing w:before="0" w:beforeAutospacing="0" w:after="160" w:afterAutospacing="0"/>
        <w:rPr>
          <w:rFonts w:ascii="Calibri" w:hAnsi="Calibri" w:cs="Calibri"/>
          <w:b/>
          <w:bCs/>
          <w:color w:val="000000"/>
          <w:sz w:val="22"/>
          <w:szCs w:val="22"/>
        </w:rPr>
      </w:pPr>
    </w:p>
    <w:p w14:paraId="3923791A" w14:textId="0BB7A55C"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14:paraId="20E99A83" w14:textId="77777777"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14:paraId="3CD952AE" w14:textId="77777777"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14:paraId="7845B4CD" w14:textId="77777777"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47665BCD" w14:textId="62B258C5"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14:paraId="1A25A04D" w14:textId="77777777"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lastRenderedPageBreak/>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5360347" w14:textId="56912AD9"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14:paraId="2428765D" w14:textId="77777777"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14:paraId="46181824" w14:textId="064D0EE7"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14:paraId="617D53AB" w14:textId="77777777" w:rsidR="001F27C0" w:rsidRDefault="001F27C0" w:rsidP="008C371B">
      <w:pPr>
        <w:spacing w:line="240" w:lineRule="auto"/>
        <w:jc w:val="both"/>
        <w:rPr>
          <w:rFonts w:ascii="Calibri" w:eastAsia="Times New Roman" w:hAnsi="Calibri" w:cs="Calibri"/>
          <w:color w:val="000000"/>
        </w:rPr>
      </w:pPr>
    </w:p>
    <w:p w14:paraId="372BBE3E" w14:textId="2A5D89D4"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14:paraId="162D2C0E" w14:textId="6A263040"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401EE750" w14:textId="77777777" w:rsidR="001F27C0" w:rsidRDefault="001F27C0" w:rsidP="001F27C0">
      <w:pPr>
        <w:pStyle w:val="NormalWeb"/>
        <w:spacing w:before="0" w:beforeAutospacing="0" w:after="160" w:afterAutospacing="0"/>
        <w:rPr>
          <w:rFonts w:ascii="Calibri" w:hAnsi="Calibri" w:cs="Calibri"/>
          <w:b/>
          <w:bCs/>
          <w:color w:val="000000"/>
          <w:sz w:val="22"/>
          <w:szCs w:val="22"/>
        </w:rPr>
      </w:pPr>
    </w:p>
    <w:p w14:paraId="6B5A905B" w14:textId="75545A73"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14:paraId="7E6F825D" w14:textId="77777777"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14:paraId="16E914EF" w14:textId="119D5E0E"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14:paraId="06D4E514" w14:textId="7B7E0C83"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14:paraId="3064D1FC" w14:textId="666D0216"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14:paraId="26D88059" w14:textId="1FFFB62B"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2FFC4A71" w14:textId="002DE86C"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14:paraId="5AC09AF7" w14:textId="6199EB63"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a project that doesn’t do AMA’s can’t be trusted</w:t>
      </w:r>
    </w:p>
    <w:p w14:paraId="2A05DE42" w14:textId="682F16B0"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14:paraId="3E2C4C5D" w14:textId="41B76F9F"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14:paraId="447A6314" w14:textId="77777777"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14:paraId="2637C132" w14:textId="77777777"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14:paraId="1624DB47" w14:textId="2B9637A6" w:rsidR="008C371B" w:rsidRDefault="008C371B" w:rsidP="008C371B">
      <w:pPr>
        <w:spacing w:line="240" w:lineRule="auto"/>
        <w:rPr>
          <w:rFonts w:ascii="Times New Roman" w:eastAsia="Times New Roman" w:hAnsi="Times New Roman" w:cs="Times New Roman"/>
          <w:b/>
          <w:sz w:val="24"/>
          <w:szCs w:val="24"/>
        </w:rPr>
      </w:pPr>
    </w:p>
    <w:p w14:paraId="5A845912" w14:textId="77777777"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Lesson 8: Blackholing – Limiting Inflation</w:t>
      </w:r>
    </w:p>
    <w:p w14:paraId="6C75DFED" w14:textId="77777777"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14:paraId="011C79D1" w14:textId="77777777"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14:paraId="3C79FE00" w14:textId="77777777"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What does it mean to be blackholed?</w:t>
      </w:r>
    </w:p>
    <w:p w14:paraId="2F120CE2" w14:textId="68C5AE4E"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blackholed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blackholing will limit that project’s utility. If they are using the token as a means of rewards for example, when they have issued all the tokens then that utility will cease.</w:t>
      </w:r>
    </w:p>
    <w:p w14:paraId="22EDC808" w14:textId="77777777"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14:paraId="628518F6" w14:textId="0C2FDAE9"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lastRenderedPageBreak/>
        <w:t>Let’s take Treasury as an example:</w:t>
      </w:r>
    </w:p>
    <w:p w14:paraId="271B6D8F" w14:textId="02BCD529"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Insur), we need to be able to issue additional tokens in the event of having to honour a legitimate insurance claim, which is why the issuing address for $UtiliteX cannot be blackholed.</w:t>
      </w:r>
    </w:p>
    <w:p w14:paraId="6246D8C5" w14:textId="357F7A98"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blackholing are legitimate and any genuine project should not take offense by any questions you put to them about blackholing unless they have something to hide.</w:t>
      </w:r>
    </w:p>
    <w:p w14:paraId="653D560D" w14:textId="06CE10C8"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14:paraId="65C204E4" w14:textId="77777777" w:rsidR="0080134F" w:rsidRDefault="0080134F" w:rsidP="0080134F">
      <w:pPr>
        <w:pStyle w:val="NormalWeb"/>
        <w:spacing w:before="0" w:beforeAutospacing="0" w:after="160" w:afterAutospacing="0"/>
      </w:pPr>
      <w:r>
        <w:rPr>
          <w:rFonts w:ascii="Calibri" w:hAnsi="Calibri" w:cs="Calibri"/>
          <w:b/>
          <w:bCs/>
          <w:color w:val="000000"/>
          <w:sz w:val="22"/>
          <w:szCs w:val="22"/>
        </w:rPr>
        <w:t>Lesson 8: Blackholing – Limiting Inflation Quiz</w:t>
      </w:r>
    </w:p>
    <w:p w14:paraId="15D6B5E1" w14:textId="77777777"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blackholing mean?</w:t>
      </w:r>
    </w:p>
    <w:p w14:paraId="690C3D4C" w14:textId="69AB3050"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14:paraId="15986E2B" w14:textId="128D3041"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14:paraId="13C72E22" w14:textId="1506700F"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33059C7B" w14:textId="3FF5BD1A"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14:paraId="5B417EE7" w14:textId="36A5E31C"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Is a project less trustworthy because they are not blackholed?</w:t>
      </w:r>
    </w:p>
    <w:p w14:paraId="7AAE58BA" w14:textId="298C5BC7"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No blackhole = red flag</w:t>
      </w:r>
    </w:p>
    <w:p w14:paraId="0D8EDE98" w14:textId="2F683858"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It's not that simple, you need to look at the utility the project is bringing before making your judgement</w:t>
      </w:r>
    </w:p>
    <w:p w14:paraId="3CFE2CFC" w14:textId="51645BB2"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121E9FEC" w14:textId="17B4BC2A"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It’s not that simple, you need to look at the utility the project is bringing before making your judgement</w:t>
      </w:r>
    </w:p>
    <w:p w14:paraId="0BA3577A" w14:textId="145F89FC" w:rsidR="00590DD3" w:rsidRDefault="00590DD3" w:rsidP="0080134F">
      <w:pPr>
        <w:pStyle w:val="NormalWeb"/>
        <w:spacing w:before="0" w:beforeAutospacing="0" w:after="160" w:afterAutospacing="0"/>
        <w:rPr>
          <w:rFonts w:ascii="Calibri" w:hAnsi="Calibri" w:cs="Calibri"/>
          <w:b/>
          <w:bCs/>
          <w:color w:val="000000"/>
          <w:sz w:val="22"/>
          <w:szCs w:val="22"/>
        </w:rPr>
      </w:pPr>
    </w:p>
    <w:p w14:paraId="55111250" w14:textId="77777777" w:rsidR="008840A3" w:rsidRDefault="008840A3" w:rsidP="008840A3">
      <w:pPr>
        <w:pStyle w:val="NormalWeb"/>
        <w:spacing w:before="0" w:beforeAutospacing="0" w:after="160" w:afterAutospacing="0"/>
        <w:jc w:val="both"/>
      </w:pPr>
      <w:r>
        <w:rPr>
          <w:rFonts w:ascii="Calibri" w:hAnsi="Calibri" w:cs="Calibri"/>
          <w:b/>
          <w:bCs/>
          <w:color w:val="000000"/>
          <w:sz w:val="22"/>
          <w:szCs w:val="22"/>
        </w:rPr>
        <w:t>Lesson 9: Who’s Holding What – Power In Numbers</w:t>
      </w:r>
    </w:p>
    <w:p w14:paraId="0AF863AD" w14:textId="77777777"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14:paraId="7614AACD" w14:textId="77777777"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14:paraId="11E97B34" w14:textId="77777777"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14:paraId="45282FC4" w14:textId="77777777" w:rsidR="008840A3" w:rsidRDefault="008840A3" w:rsidP="008840A3">
      <w:pPr>
        <w:pStyle w:val="NormalWeb"/>
        <w:spacing w:before="0" w:beforeAutospacing="0" w:after="160" w:afterAutospacing="0"/>
        <w:jc w:val="both"/>
      </w:pPr>
      <w:r>
        <w:rPr>
          <w:rFonts w:ascii="Calibri" w:hAnsi="Calibri" w:cs="Calibri"/>
          <w:color w:val="000000"/>
          <w:sz w:val="22"/>
          <w:szCs w:val="22"/>
        </w:rPr>
        <w:lastRenderedPageBreak/>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31BD3CAF" w14:textId="77777777" w:rsidR="008840A3" w:rsidRDefault="008840A3" w:rsidP="008840A3">
      <w:pPr>
        <w:pStyle w:val="NormalWeb"/>
        <w:spacing w:before="0" w:beforeAutospacing="0" w:after="160" w:afterAutospacing="0"/>
        <w:jc w:val="both"/>
      </w:pPr>
      <w:r>
        <w:rPr>
          <w:rFonts w:ascii="Calibri" w:hAnsi="Calibri" w:cs="Calibri"/>
          <w:color w:val="000000"/>
          <w:sz w:val="22"/>
          <w:szCs w:val="22"/>
        </w:rPr>
        <w:t>As a general rule, a wallet holding any more than 25% should be something that should be detailed somewhere, and if not should be something you would want to question.</w:t>
      </w:r>
    </w:p>
    <w:p w14:paraId="43CDCE2E" w14:textId="77777777" w:rsidR="008840A3" w:rsidRDefault="008840A3" w:rsidP="008840A3">
      <w:pPr>
        <w:pStyle w:val="NormalWeb"/>
        <w:spacing w:before="0" w:beforeAutospacing="0" w:after="160" w:afterAutospacing="0"/>
        <w:jc w:val="both"/>
      </w:pPr>
      <w:r>
        <w:rPr>
          <w:rFonts w:ascii="Calibri" w:hAnsi="Calibri" w:cs="Calibri"/>
          <w:b/>
          <w:bCs/>
          <w:color w:val="000000"/>
          <w:sz w:val="22"/>
          <w:szCs w:val="22"/>
        </w:rPr>
        <w:t>“The classic rug pull”</w:t>
      </w:r>
    </w:p>
    <w:p w14:paraId="496B94ED" w14:textId="11DFA618"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4BF393E6" w14:textId="77777777" w:rsidR="008840A3" w:rsidRDefault="008840A3" w:rsidP="008840A3">
      <w:pPr>
        <w:pStyle w:val="NormalWeb"/>
        <w:spacing w:before="0" w:beforeAutospacing="0" w:after="160" w:afterAutospacing="0"/>
        <w:jc w:val="both"/>
      </w:pPr>
    </w:p>
    <w:p w14:paraId="2722C951" w14:textId="77777777"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14:paraId="3F3D1640" w14:textId="5A7DCCB3" w:rsidR="008840A3" w:rsidRDefault="008840A3" w:rsidP="008840A3">
      <w:pPr>
        <w:pStyle w:val="NormalWeb"/>
        <w:spacing w:before="0" w:beforeAutospacing="0" w:after="160" w:afterAutospacing="0"/>
        <w:jc w:val="both"/>
      </w:pPr>
      <w:r>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14:paraId="258B5A09" w14:textId="77777777" w:rsidR="008840A3" w:rsidRDefault="008840A3" w:rsidP="008840A3">
      <w:pPr>
        <w:pStyle w:val="NormalWeb"/>
        <w:spacing w:before="0" w:beforeAutospacing="0" w:after="160" w:afterAutospacing="0"/>
        <w:jc w:val="both"/>
      </w:pPr>
      <w:r>
        <w:rPr>
          <w:rFonts w:ascii="Calibri" w:hAnsi="Calibri" w:cs="Calibri"/>
          <w:color w:val="000000"/>
          <w:sz w:val="22"/>
          <w:szCs w:val="22"/>
        </w:rPr>
        <w:t>Most of this information should be detailed under Tokenomics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xml:space="preserve"> that will show you the Richlist (top holding wallets) for any given project you are considering an investment in. Failing this and if you have any concerns turn to any of their social media platforms and ask them. Remember that it is your right as an </w:t>
      </w:r>
      <w:r>
        <w:rPr>
          <w:rFonts w:ascii="Calibri" w:hAnsi="Calibri" w:cs="Calibri"/>
          <w:color w:val="000000"/>
          <w:sz w:val="22"/>
          <w:szCs w:val="22"/>
        </w:rPr>
        <w:lastRenderedPageBreak/>
        <w:t>investor to ask about any aspect of the project and their responsibility to offer you some clarity, so don’t hesitate.</w:t>
      </w:r>
    </w:p>
    <w:p w14:paraId="644BA54A" w14:textId="77777777" w:rsidR="00CC4CA6" w:rsidRDefault="00CC4CA6" w:rsidP="00CC4CA6">
      <w:pPr>
        <w:pStyle w:val="NormalWeb"/>
        <w:spacing w:before="0" w:beforeAutospacing="0" w:after="160" w:afterAutospacing="0"/>
      </w:pPr>
      <w:r>
        <w:rPr>
          <w:rFonts w:ascii="Calibri" w:hAnsi="Calibri" w:cs="Calibri"/>
          <w:b/>
          <w:bCs/>
          <w:color w:val="000000"/>
          <w:sz w:val="22"/>
          <w:szCs w:val="22"/>
        </w:rPr>
        <w:t>Lesson 9: Who’s Holding What – Power In Numbers Quiz</w:t>
      </w:r>
    </w:p>
    <w:p w14:paraId="34F7F923" w14:textId="77777777"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rugpull?</w:t>
      </w:r>
    </w:p>
    <w:p w14:paraId="281D83AA" w14:textId="2E0DF96E"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14:paraId="0F50E355" w14:textId="32A0C249"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rugpull is where project investors are each asked to look inside their sofa and under their rugs for spare cash that they can use to buy more tokens.</w:t>
      </w:r>
    </w:p>
    <w:p w14:paraId="2D2DEDCD" w14:textId="3DE1E539"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1E2380DE" w14:textId="754A3138"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14:paraId="5608949B" w14:textId="745361F5"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14:paraId="2239F4EC" w14:textId="2F65D599"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14:paraId="2475C9D1" w14:textId="4E39F682"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14:paraId="55CC26B9" w14:textId="4A81A735"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Project devs who remain anonymous and can't be reached if you have any concerns</w:t>
      </w:r>
    </w:p>
    <w:p w14:paraId="13F67235" w14:textId="6920C631"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14:paraId="70881D6A" w14:textId="3A4F2748"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09A2CB67" w14:textId="3A4F2748"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14:paraId="49842FF5" w14:textId="4A989107" w:rsidR="0080134F" w:rsidRDefault="0080134F" w:rsidP="00BA0DD2">
      <w:pPr>
        <w:spacing w:line="240" w:lineRule="auto"/>
        <w:jc w:val="both"/>
        <w:rPr>
          <w:rFonts w:ascii="Calibri" w:eastAsia="Times New Roman" w:hAnsi="Calibri" w:cs="Calibri"/>
          <w:color w:val="000000"/>
        </w:rPr>
      </w:pPr>
    </w:p>
    <w:p w14:paraId="12CA9564" w14:textId="77777777"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14:paraId="0E46C95D" w14:textId="77777777"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14:paraId="4CA79F0C" w14:textId="77777777"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14:paraId="558D5F6B" w14:textId="33F655DC"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2B927C1E" w14:textId="008D4548"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14:paraId="019C5CE8" w14:textId="77777777" w:rsidR="00D44C58" w:rsidRDefault="00D44C58" w:rsidP="00D44C58">
      <w:pPr>
        <w:spacing w:line="240" w:lineRule="auto"/>
        <w:jc w:val="both"/>
        <w:rPr>
          <w:rFonts w:ascii="Calibri" w:hAnsi="Calibri" w:cs="Calibri"/>
        </w:rPr>
      </w:pPr>
      <w:r w:rsidRPr="00D44C58">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740CF56E" w14:textId="2518851A"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14:paraId="4B72F1B7" w14:textId="3FCC1797"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14:paraId="13AFE5AE" w14:textId="14309039"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14:paraId="5E0B02C6" w14:textId="26277796"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14:paraId="3D26400A" w14:textId="4D4447F8"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14:paraId="4F89CEC8" w14:textId="6A3FBEAB"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14:paraId="42532DE1" w14:textId="5E43FCDE"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14:paraId="0C13F00D" w14:textId="0E45321E"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14:paraId="73ECD7FE" w14:textId="649ABD29"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14:paraId="60273118" w14:textId="2A828FD9"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14:paraId="6DD5369F" w14:textId="59FB3D4D"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Fear Of Missing Out</w:t>
      </w:r>
    </w:p>
    <w:p w14:paraId="166BA3E4" w14:textId="3A7B3167" w:rsidR="000E219B" w:rsidRDefault="000E219B" w:rsidP="000E219B">
      <w:pPr>
        <w:pStyle w:val="NormalWeb"/>
        <w:spacing w:before="0" w:beforeAutospacing="0" w:after="160" w:afterAutospacing="0"/>
        <w:rPr>
          <w:rFonts w:ascii="Calibri" w:hAnsi="Calibri" w:cs="Calibri"/>
          <w:b/>
          <w:bCs/>
          <w:sz w:val="22"/>
          <w:szCs w:val="22"/>
        </w:rPr>
      </w:pPr>
    </w:p>
    <w:p w14:paraId="0BE77375" w14:textId="609B82D6"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14:paraId="764B5777" w14:textId="04A6D1D2"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14:paraId="4367754E" w14:textId="44A8A25A"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14:paraId="2DBFA9EC" w14:textId="60F66EA7" w:rsidR="00E363D6" w:rsidRDefault="00E363D6" w:rsidP="00E363D6">
      <w:pPr>
        <w:pStyle w:val="NormalWeb"/>
        <w:spacing w:before="0" w:beforeAutospacing="0" w:after="160" w:afterAutospacing="0"/>
        <w:jc w:val="both"/>
      </w:pPr>
      <w:r w:rsidRPr="00E363D6">
        <w:rPr>
          <w:rFonts w:ascii="Calibri" w:hAnsi="Calibri" w:cs="Calibri"/>
          <w:sz w:val="22"/>
          <w:szCs w:val="22"/>
        </w:rPr>
        <w:t>You can do this by reading all your fa</w:t>
      </w:r>
      <w:r>
        <w:rPr>
          <w:rFonts w:ascii="Calibri" w:hAnsi="Calibri" w:cs="Calibri"/>
          <w:sz w:val="22"/>
          <w:szCs w:val="22"/>
        </w:rPr>
        <w:t>vourite news sources, watching Y</w:t>
      </w:r>
      <w:r w:rsidRPr="00E363D6">
        <w:rPr>
          <w:rFonts w:ascii="Calibri" w:hAnsi="Calibri" w:cs="Calibri"/>
          <w:sz w:val="22"/>
          <w:szCs w:val="22"/>
        </w:rPr>
        <w:t>outube round-ups</w:t>
      </w:r>
      <w:r>
        <w:rPr>
          <w:rFonts w:ascii="Calibri" w:hAnsi="Calibri" w:cs="Calibri"/>
          <w:sz w:val="22"/>
          <w:szCs w:val="22"/>
        </w:rPr>
        <w:t xml:space="preserve"> from reliable and trustworthy Y</w:t>
      </w:r>
      <w:r w:rsidRPr="00E363D6">
        <w:rPr>
          <w:rFonts w:ascii="Calibri" w:hAnsi="Calibri" w:cs="Calibri"/>
          <w:sz w:val="22"/>
          <w:szCs w:val="22"/>
        </w:rPr>
        <w:t>outubers, and gauging general sentiment across social media and in your chat groups.</w:t>
      </w:r>
    </w:p>
    <w:p w14:paraId="2CE68319" w14:textId="1067A10F"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14:paraId="2AAA9E6D" w14:textId="77777777"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14:paraId="2240310C" w14:textId="729A75EB"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14:paraId="13A66078" w14:textId="77777777"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14:paraId="70CF9D87" w14:textId="77777777"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14:paraId="5A008884" w14:textId="6BD087A0" w:rsidR="00CC4CA6" w:rsidRDefault="00CC4CA6" w:rsidP="00D44C58">
      <w:pPr>
        <w:spacing w:line="240" w:lineRule="auto"/>
        <w:jc w:val="both"/>
        <w:rPr>
          <w:rFonts w:ascii="Calibri" w:eastAsia="Times New Roman" w:hAnsi="Calibri" w:cs="Calibri"/>
          <w:color w:val="000000"/>
        </w:rPr>
      </w:pPr>
    </w:p>
    <w:p w14:paraId="58AE5823" w14:textId="77777777"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14:paraId="33782D41" w14:textId="77777777"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14:paraId="246CD7BA" w14:textId="77777777"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14:paraId="7E9CCE7D" w14:textId="2A140C81"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14:paraId="60AA7C08" w14:textId="3C6D38C8"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It shows us how much cryptocurrency is currently available to buy on the market</w:t>
      </w:r>
    </w:p>
    <w:p w14:paraId="04B96A6C" w14:textId="2DD2C4C7"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14:paraId="09D3DB44" w14:textId="72018A5D"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14:paraId="4F308981" w14:textId="77777777"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14:paraId="1417EB2A" w14:textId="638AA601"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14:paraId="74A560CD" w14:textId="2BC18D4F"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14:paraId="39EFF033" w14:textId="40260061"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14:paraId="0CE966FA" w14:textId="504797E3" w:rsidR="007A317E" w:rsidRPr="007A317E" w:rsidRDefault="007A317E" w:rsidP="007A317E">
      <w:pPr>
        <w:spacing w:line="240" w:lineRule="auto"/>
        <w:jc w:val="both"/>
        <w:rPr>
          <w:rFonts w:ascii="Calibri" w:eastAsia="Times New Roman" w:hAnsi="Calibri" w:cs="Calibri"/>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bookmarkStart w:id="1" w:name="_GoBack"/>
      <w:bookmarkEnd w:id="1"/>
    </w:p>
    <w:sectPr w:rsidR="007A317E" w:rsidRPr="007A31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 w:date="2022-07-23T23:53:00Z" w:initials="G.">
    <w:p w14:paraId="1B3A7366" w14:textId="77777777"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2"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lvlOverride w:ilvl="0">
      <w:startOverride w:val="1"/>
    </w:lvlOverride>
  </w:num>
  <w:num w:numId="2">
    <w:abstractNumId w:val="25"/>
    <w:lvlOverride w:ilvl="0">
      <w:startOverride w:val="2"/>
    </w:lvlOverride>
  </w:num>
  <w:num w:numId="3">
    <w:abstractNumId w:val="25"/>
    <w:lvlOverride w:ilvl="0">
      <w:startOverride w:val="3"/>
    </w:lvlOverride>
  </w:num>
  <w:num w:numId="4">
    <w:abstractNumId w:val="26"/>
    <w:lvlOverride w:ilvl="0">
      <w:startOverride w:val="1"/>
    </w:lvlOverride>
  </w:num>
  <w:num w:numId="5">
    <w:abstractNumId w:val="26"/>
    <w:lvlOverride w:ilvl="0">
      <w:startOverride w:val="2"/>
    </w:lvlOverride>
  </w:num>
  <w:num w:numId="6">
    <w:abstractNumId w:val="26"/>
    <w:lvlOverride w:ilvl="0">
      <w:startOverride w:val="3"/>
    </w:lvlOverride>
  </w:num>
  <w:num w:numId="7">
    <w:abstractNumId w:val="12"/>
    <w:lvlOverride w:ilvl="0">
      <w:startOverride w:val="1"/>
    </w:lvlOverride>
  </w:num>
  <w:num w:numId="8">
    <w:abstractNumId w:val="12"/>
    <w:lvlOverride w:ilvl="0">
      <w:startOverride w:val="2"/>
    </w:lvlOverride>
  </w:num>
  <w:num w:numId="9">
    <w:abstractNumId w:val="12"/>
    <w:lvlOverride w:ilvl="0">
      <w:startOverride w:val="3"/>
    </w:lvlOverride>
  </w:num>
  <w:num w:numId="10">
    <w:abstractNumId w:val="36"/>
    <w:lvlOverride w:ilvl="0">
      <w:startOverride w:val="1"/>
    </w:lvlOverride>
  </w:num>
  <w:num w:numId="11">
    <w:abstractNumId w:val="36"/>
    <w:lvlOverride w:ilvl="0">
      <w:startOverride w:val="2"/>
    </w:lvlOverride>
  </w:num>
  <w:num w:numId="12">
    <w:abstractNumId w:val="36"/>
    <w:lvlOverride w:ilvl="0">
      <w:startOverride w:val="3"/>
    </w:lvlOverride>
  </w:num>
  <w:num w:numId="13">
    <w:abstractNumId w:val="11"/>
    <w:lvlOverride w:ilvl="0">
      <w:startOverride w:val="1"/>
    </w:lvlOverride>
  </w:num>
  <w:num w:numId="14">
    <w:abstractNumId w:val="11"/>
    <w:lvlOverride w:ilvl="0">
      <w:startOverride w:val="2"/>
    </w:lvlOverride>
  </w:num>
  <w:num w:numId="15">
    <w:abstractNumId w:val="11"/>
    <w:lvlOverride w:ilvl="0">
      <w:startOverride w:val="3"/>
    </w:lvlOverride>
  </w:num>
  <w:num w:numId="16">
    <w:abstractNumId w:val="14"/>
  </w:num>
  <w:num w:numId="17">
    <w:abstractNumId w:val="14"/>
    <w:lvlOverride w:ilvl="1">
      <w:lvl w:ilvl="1">
        <w:numFmt w:val="bullet"/>
        <w:lvlText w:val=""/>
        <w:lvlJc w:val="left"/>
        <w:pPr>
          <w:tabs>
            <w:tab w:val="num" w:pos="1440"/>
          </w:tabs>
          <w:ind w:left="1440" w:hanging="360"/>
        </w:pPr>
        <w:rPr>
          <w:rFonts w:ascii="Symbol" w:hAnsi="Symbol" w:hint="default"/>
          <w:sz w:val="20"/>
        </w:rPr>
      </w:lvl>
    </w:lvlOverride>
  </w:num>
  <w:num w:numId="18">
    <w:abstractNumId w:val="41"/>
    <w:lvlOverride w:ilvl="0">
      <w:lvl w:ilvl="0">
        <w:numFmt w:val="decimal"/>
        <w:lvlText w:val="%1."/>
        <w:lvlJc w:val="left"/>
      </w:lvl>
    </w:lvlOverride>
  </w:num>
  <w:num w:numId="19">
    <w:abstractNumId w:val="29"/>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2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19"/>
  </w:num>
  <w:num w:numId="28">
    <w:abstractNumId w:val="19"/>
    <w:lvlOverride w:ilvl="1">
      <w:lvl w:ilvl="1">
        <w:numFmt w:val="bullet"/>
        <w:lvlText w:val=""/>
        <w:lvlJc w:val="left"/>
        <w:pPr>
          <w:tabs>
            <w:tab w:val="num" w:pos="1440"/>
          </w:tabs>
          <w:ind w:left="1440" w:hanging="360"/>
        </w:pPr>
        <w:rPr>
          <w:rFonts w:ascii="Symbol" w:hAnsi="Symbol" w:hint="default"/>
          <w:sz w:val="20"/>
        </w:rPr>
      </w:lvl>
    </w:lvlOverride>
  </w:num>
  <w:num w:numId="29">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31"/>
  </w:num>
  <w:num w:numId="31">
    <w:abstractNumId w:val="31"/>
  </w:num>
  <w:num w:numId="32">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1"/>
  </w:num>
  <w:num w:numId="40">
    <w:abstractNumId w:val="21"/>
    <w:lvlOverride w:ilvl="1">
      <w:lvl w:ilvl="1">
        <w:numFmt w:val="bullet"/>
        <w:lvlText w:val=""/>
        <w:lvlJc w:val="left"/>
        <w:pPr>
          <w:tabs>
            <w:tab w:val="num" w:pos="1440"/>
          </w:tabs>
          <w:ind w:left="1440" w:hanging="360"/>
        </w:pPr>
        <w:rPr>
          <w:rFonts w:ascii="Symbol" w:hAnsi="Symbol" w:hint="default"/>
          <w:sz w:val="20"/>
        </w:rPr>
      </w:lvl>
    </w:lvlOverride>
  </w:num>
  <w:num w:numId="4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30"/>
  </w:num>
  <w:num w:numId="43">
    <w:abstractNumId w:val="30"/>
    <w:lvlOverride w:ilvl="1">
      <w:lvl w:ilvl="1">
        <w:numFmt w:val="bullet"/>
        <w:lvlText w:val=""/>
        <w:lvlJc w:val="left"/>
        <w:pPr>
          <w:tabs>
            <w:tab w:val="num" w:pos="1440"/>
          </w:tabs>
          <w:ind w:left="1440" w:hanging="360"/>
        </w:pPr>
        <w:rPr>
          <w:rFonts w:ascii="Symbol" w:hAnsi="Symbol" w:hint="default"/>
          <w:sz w:val="20"/>
        </w:rPr>
      </w:lvl>
    </w:lvlOverride>
  </w:num>
  <w:num w:numId="44">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0"/>
  </w:num>
  <w:num w:numId="46">
    <w:abstractNumId w:val="20"/>
    <w:lvlOverride w:ilvl="1">
      <w:lvl w:ilvl="1">
        <w:numFmt w:val="bullet"/>
        <w:lvlText w:val=""/>
        <w:lvlJc w:val="left"/>
        <w:pPr>
          <w:tabs>
            <w:tab w:val="num" w:pos="1440"/>
          </w:tabs>
          <w:ind w:left="1440" w:hanging="360"/>
        </w:pPr>
        <w:rPr>
          <w:rFonts w:ascii="Symbol" w:hAnsi="Symbol" w:hint="default"/>
          <w:sz w:val="20"/>
        </w:rPr>
      </w:lvl>
    </w:lvlOverride>
  </w:num>
  <w:num w:numId="47">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3"/>
  </w:num>
  <w:num w:numId="49">
    <w:abstractNumId w:val="13"/>
    <w:lvlOverride w:ilvl="1">
      <w:lvl w:ilvl="1">
        <w:numFmt w:val="bullet"/>
        <w:lvlText w:val=""/>
        <w:lvlJc w:val="left"/>
        <w:pPr>
          <w:tabs>
            <w:tab w:val="num" w:pos="1440"/>
          </w:tabs>
          <w:ind w:left="1440" w:hanging="360"/>
        </w:pPr>
        <w:rPr>
          <w:rFonts w:ascii="Symbol" w:hAnsi="Symbol" w:hint="default"/>
          <w:sz w:val="20"/>
        </w:rPr>
      </w:lvl>
    </w:lvlOverride>
  </w:num>
  <w:num w:numId="50">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43"/>
  </w:num>
  <w:num w:numId="52">
    <w:abstractNumId w:val="43"/>
    <w:lvlOverride w:ilvl="1">
      <w:lvl w:ilvl="1">
        <w:numFmt w:val="bullet"/>
        <w:lvlText w:val=""/>
        <w:lvlJc w:val="left"/>
        <w:pPr>
          <w:tabs>
            <w:tab w:val="num" w:pos="1440"/>
          </w:tabs>
          <w:ind w:left="1440" w:hanging="360"/>
        </w:pPr>
        <w:rPr>
          <w:rFonts w:ascii="Symbol" w:hAnsi="Symbol" w:hint="default"/>
          <w:sz w:val="20"/>
        </w:rPr>
      </w:lvl>
    </w:lvlOverride>
  </w:num>
  <w:num w:numId="53">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22"/>
  </w:num>
  <w:num w:numId="55">
    <w:abstractNumId w:val="22"/>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33"/>
  </w:num>
  <w:num w:numId="58">
    <w:abstractNumId w:val="10"/>
  </w:num>
  <w:num w:numId="59">
    <w:abstractNumId w:val="10"/>
    <w:lvlOverride w:ilvl="1">
      <w:lvl w:ilvl="1">
        <w:numFmt w:val="bullet"/>
        <w:lvlText w:val=""/>
        <w:lvlJc w:val="left"/>
        <w:pPr>
          <w:tabs>
            <w:tab w:val="num" w:pos="1440"/>
          </w:tabs>
          <w:ind w:left="1440" w:hanging="360"/>
        </w:pPr>
        <w:rPr>
          <w:rFonts w:ascii="Symbol" w:hAnsi="Symbol" w:hint="default"/>
          <w:sz w:val="20"/>
        </w:rPr>
      </w:lvl>
    </w:lvlOverride>
  </w:num>
  <w:num w:numId="60">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23"/>
  </w:num>
  <w:num w:numId="62">
    <w:abstractNumId w:val="23"/>
    <w:lvlOverride w:ilvl="1">
      <w:lvl w:ilvl="1">
        <w:numFmt w:val="bullet"/>
        <w:lvlText w:val=""/>
        <w:lvlJc w:val="left"/>
        <w:pPr>
          <w:tabs>
            <w:tab w:val="num" w:pos="1440"/>
          </w:tabs>
          <w:ind w:left="1440" w:hanging="360"/>
        </w:pPr>
        <w:rPr>
          <w:rFonts w:ascii="Symbol" w:hAnsi="Symbol" w:hint="default"/>
          <w:sz w:val="20"/>
        </w:rPr>
      </w:lvl>
    </w:lvlOverride>
  </w:num>
  <w:num w:numId="63">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15"/>
  </w:num>
  <w:num w:numId="65">
    <w:abstractNumId w:val="15"/>
    <w:lvlOverride w:ilvl="1">
      <w:lvl w:ilvl="1">
        <w:numFmt w:val="bullet"/>
        <w:lvlText w:val=""/>
        <w:lvlJc w:val="left"/>
        <w:pPr>
          <w:tabs>
            <w:tab w:val="num" w:pos="1440"/>
          </w:tabs>
          <w:ind w:left="1440" w:hanging="360"/>
        </w:pPr>
        <w:rPr>
          <w:rFonts w:ascii="Symbol" w:hAnsi="Symbol" w:hint="default"/>
          <w:sz w:val="20"/>
        </w:rPr>
      </w:lvl>
    </w:lvlOverride>
  </w:num>
  <w:num w:numId="66">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45"/>
  </w:num>
  <w:num w:numId="71">
    <w:abstractNumId w:val="45"/>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52AF3"/>
    <w:rsid w:val="0009164B"/>
    <w:rsid w:val="0009461A"/>
    <w:rsid w:val="000A3BAA"/>
    <w:rsid w:val="000D06DD"/>
    <w:rsid w:val="000E219B"/>
    <w:rsid w:val="00123FD9"/>
    <w:rsid w:val="001D0010"/>
    <w:rsid w:val="001D7E36"/>
    <w:rsid w:val="001E37FF"/>
    <w:rsid w:val="001F27C0"/>
    <w:rsid w:val="0024025B"/>
    <w:rsid w:val="002B4A3C"/>
    <w:rsid w:val="002C2250"/>
    <w:rsid w:val="003365CB"/>
    <w:rsid w:val="0036399B"/>
    <w:rsid w:val="00372EBA"/>
    <w:rsid w:val="00396441"/>
    <w:rsid w:val="003B0C96"/>
    <w:rsid w:val="003E2A13"/>
    <w:rsid w:val="004041A6"/>
    <w:rsid w:val="004A4C44"/>
    <w:rsid w:val="004F1E4F"/>
    <w:rsid w:val="00563E5A"/>
    <w:rsid w:val="00590DD3"/>
    <w:rsid w:val="0059521D"/>
    <w:rsid w:val="005F037A"/>
    <w:rsid w:val="005F6136"/>
    <w:rsid w:val="00630443"/>
    <w:rsid w:val="006716BB"/>
    <w:rsid w:val="007031E5"/>
    <w:rsid w:val="00744225"/>
    <w:rsid w:val="007A317E"/>
    <w:rsid w:val="007C1675"/>
    <w:rsid w:val="0080134F"/>
    <w:rsid w:val="00814F25"/>
    <w:rsid w:val="008351A5"/>
    <w:rsid w:val="008840A3"/>
    <w:rsid w:val="008C371B"/>
    <w:rsid w:val="008C77CC"/>
    <w:rsid w:val="009B23CC"/>
    <w:rsid w:val="009C52A6"/>
    <w:rsid w:val="009D3862"/>
    <w:rsid w:val="009F649C"/>
    <w:rsid w:val="00A0145D"/>
    <w:rsid w:val="00A43EF5"/>
    <w:rsid w:val="00A5455C"/>
    <w:rsid w:val="00A84D00"/>
    <w:rsid w:val="00AE3998"/>
    <w:rsid w:val="00B61DFF"/>
    <w:rsid w:val="00BA0DD2"/>
    <w:rsid w:val="00BB0B5F"/>
    <w:rsid w:val="00BB1421"/>
    <w:rsid w:val="00BB2168"/>
    <w:rsid w:val="00BE3F9E"/>
    <w:rsid w:val="00C07CEB"/>
    <w:rsid w:val="00CC4CA6"/>
    <w:rsid w:val="00CD5915"/>
    <w:rsid w:val="00D234D6"/>
    <w:rsid w:val="00D44C58"/>
    <w:rsid w:val="00D63C00"/>
    <w:rsid w:val="00D747F2"/>
    <w:rsid w:val="00D8378A"/>
    <w:rsid w:val="00DE031C"/>
    <w:rsid w:val="00E363D6"/>
    <w:rsid w:val="00E528FD"/>
    <w:rsid w:val="00E96C7C"/>
    <w:rsid w:val="00F1366B"/>
    <w:rsid w:val="00F61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240AAA86"/>
  <w15:chartTrackingRefBased/>
  <w15:docId w15:val="{89FE7323-9958-4784-9A60-BA395BDCB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8.xml"/><Relationship Id="rId21" Type="http://schemas.openxmlformats.org/officeDocument/2006/relationships/control" Target="activeX/activeX13.xml"/><Relationship Id="rId42" Type="http://schemas.openxmlformats.org/officeDocument/2006/relationships/control" Target="activeX/activeX32.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theme" Target="theme/theme1.xml"/><Relationship Id="rId16" Type="http://schemas.openxmlformats.org/officeDocument/2006/relationships/control" Target="activeX/activeX10.xml"/><Relationship Id="rId11" Type="http://schemas.openxmlformats.org/officeDocument/2006/relationships/control" Target="activeX/activeX5.xml"/><Relationship Id="rId32" Type="http://schemas.openxmlformats.org/officeDocument/2006/relationships/hyperlink" Target="https://www.trsryxrpl.com/lesson/lesson-4-venture/" TargetMode="External"/><Relationship Id="rId37" Type="http://schemas.openxmlformats.org/officeDocument/2006/relationships/control" Target="activeX/activeX27.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5" Type="http://schemas.openxmlformats.org/officeDocument/2006/relationships/image" Target="media/image1.wmf"/><Relationship Id="rId19" Type="http://schemas.openxmlformats.org/officeDocument/2006/relationships/hyperlink" Target="https://www.trsryxrpl.com/lesson/treasury-whitepaper-2-0/" TargetMode="External"/><Relationship Id="rId14" Type="http://schemas.openxmlformats.org/officeDocument/2006/relationships/control" Target="activeX/activeX8.xml"/><Relationship Id="rId22" Type="http://schemas.openxmlformats.org/officeDocument/2006/relationships/control" Target="activeX/activeX14.xml"/><Relationship Id="rId27" Type="http://schemas.openxmlformats.org/officeDocument/2006/relationships/control" Target="activeX/activeX19.xml"/><Relationship Id="rId30" Type="http://schemas.openxmlformats.org/officeDocument/2006/relationships/control" Target="activeX/activeX22.xml"/><Relationship Id="rId35" Type="http://schemas.openxmlformats.org/officeDocument/2006/relationships/control" Target="activeX/activeX25.xml"/><Relationship Id="rId43" Type="http://schemas.openxmlformats.org/officeDocument/2006/relationships/control" Target="activeX/activeX33.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8" Type="http://schemas.openxmlformats.org/officeDocument/2006/relationships/control" Target="activeX/activeX2.xml"/><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microsoft.com/office/2018/08/relationships/commentsExtensible" Target="commentsExtensible.xml"/><Relationship Id="rId3" Type="http://schemas.openxmlformats.org/officeDocument/2006/relationships/settings" Target="settings.xml"/><Relationship Id="rId12" Type="http://schemas.openxmlformats.org/officeDocument/2006/relationships/control" Target="activeX/activeX6.xml"/><Relationship Id="rId17" Type="http://schemas.openxmlformats.org/officeDocument/2006/relationships/control" Target="activeX/activeX11.xml"/><Relationship Id="rId25" Type="http://schemas.openxmlformats.org/officeDocument/2006/relationships/control" Target="activeX/activeX17.xml"/><Relationship Id="rId33" Type="http://schemas.openxmlformats.org/officeDocument/2006/relationships/control" Target="activeX/activeX23.xml"/><Relationship Id="rId38" Type="http://schemas.openxmlformats.org/officeDocument/2006/relationships/control" Target="activeX/activeX28.xml"/><Relationship Id="rId46" Type="http://schemas.microsoft.com/office/2011/relationships/commentsExtended" Target="commentsExtended.xml"/><Relationship Id="rId59" Type="http://schemas.openxmlformats.org/officeDocument/2006/relationships/control" Target="activeX/activeX43.xml"/><Relationship Id="rId67" Type="http://schemas.openxmlformats.org/officeDocument/2006/relationships/image" Target="media/image11.png"/><Relationship Id="rId20" Type="http://schemas.openxmlformats.org/officeDocument/2006/relationships/control" Target="activeX/activeX12.xml"/><Relationship Id="rId41" Type="http://schemas.openxmlformats.org/officeDocument/2006/relationships/control" Target="activeX/activeX31.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microsoft.com/office/2011/relationships/people" Target="people.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control" Target="activeX/activeX9.xml"/><Relationship Id="rId23" Type="http://schemas.openxmlformats.org/officeDocument/2006/relationships/control" Target="activeX/activeX15.xml"/><Relationship Id="rId28" Type="http://schemas.openxmlformats.org/officeDocument/2006/relationships/control" Target="activeX/activeX20.xml"/><Relationship Id="rId36" Type="http://schemas.openxmlformats.org/officeDocument/2006/relationships/control" Target="activeX/activeX26.xml"/><Relationship Id="rId49" Type="http://schemas.openxmlformats.org/officeDocument/2006/relationships/control" Target="activeX/activeX35.xml"/><Relationship Id="rId57" Type="http://schemas.openxmlformats.org/officeDocument/2006/relationships/image" Target="media/image7.png"/><Relationship Id="rId10" Type="http://schemas.openxmlformats.org/officeDocument/2006/relationships/control" Target="activeX/activeX4.xml"/><Relationship Id="rId31" Type="http://schemas.openxmlformats.org/officeDocument/2006/relationships/hyperlink" Target="https://www.trsryxrpl.com/wp-content/uploads/2022/03/WHITEPAPER-2.0.pdf" TargetMode="External"/><Relationship Id="rId44" Type="http://schemas.openxmlformats.org/officeDocument/2006/relationships/image" Target="media/image4.png"/><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control" Target="activeX/activeX3.xml"/><Relationship Id="rId13" Type="http://schemas.openxmlformats.org/officeDocument/2006/relationships/control" Target="activeX/activeX7.xml"/><Relationship Id="rId18" Type="http://schemas.openxmlformats.org/officeDocument/2006/relationships/image" Target="media/image3.png"/><Relationship Id="rId39" Type="http://schemas.openxmlformats.org/officeDocument/2006/relationships/control" Target="activeX/activeX29.xml"/><Relationship Id="rId34" Type="http://schemas.openxmlformats.org/officeDocument/2006/relationships/control" Target="activeX/activeX24.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7" Type="http://schemas.openxmlformats.org/officeDocument/2006/relationships/image" Target="media/image2.wmf"/><Relationship Id="rId71" Type="http://schemas.openxmlformats.org/officeDocument/2006/relationships/image" Target="media/image14.png"/><Relationship Id="rId2" Type="http://schemas.openxmlformats.org/officeDocument/2006/relationships/styles" Target="styles.xml"/><Relationship Id="rId29" Type="http://schemas.openxmlformats.org/officeDocument/2006/relationships/control" Target="activeX/activeX21.xml"/><Relationship Id="rId24" Type="http://schemas.openxmlformats.org/officeDocument/2006/relationships/control" Target="activeX/activeX16.xml"/><Relationship Id="rId40" Type="http://schemas.openxmlformats.org/officeDocument/2006/relationships/control" Target="activeX/activeX30.xml"/><Relationship Id="rId45" Type="http://schemas.openxmlformats.org/officeDocument/2006/relationships/comments" Target="comments.xml"/><Relationship Id="rId66" Type="http://schemas.openxmlformats.org/officeDocument/2006/relationships/image" Target="media/image10.png"/><Relationship Id="rId61" Type="http://schemas.openxmlformats.org/officeDocument/2006/relationships/control" Target="activeX/activeX45.xml"/><Relationship Id="rId82"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33</Pages>
  <Words>7474</Words>
  <Characters>42605</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ACER ASPIRE</cp:lastModifiedBy>
  <cp:revision>68</cp:revision>
  <dcterms:created xsi:type="dcterms:W3CDTF">2022-07-24T11:27:00Z</dcterms:created>
  <dcterms:modified xsi:type="dcterms:W3CDTF">2022-07-25T10:38:00Z</dcterms:modified>
</cp:coreProperties>
</file>