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5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отчёт"/>
    <w:p>
      <w:pPr>
        <w:pStyle w:val="Heading1"/>
      </w:pPr>
      <w:r>
        <w:t xml:space="preserve">Отчёт</w:t>
      </w:r>
    </w:p>
    <w:bookmarkStart w:id="10" w:name="лабораторная-работа-1"/>
    <w:p>
      <w:pPr>
        <w:pStyle w:val="Heading2"/>
      </w:pPr>
      <w:r>
        <w:t xml:space="preserve">Лабораторная работа №1</w:t>
      </w:r>
    </w:p>
    <w:bookmarkStart w:id="9" w:name="X608011c90051afe7df31e4fcc8fea165e8e5817"/>
    <w:p>
      <w:pPr>
        <w:pStyle w:val="Heading3"/>
      </w:pPr>
      <w:r>
        <w:t xml:space="preserve">Архитектура компьютеров и операционные системы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Козин Иван Евгеньевич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НКАбд-03-25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Цель работы — приобретение практических навыков установки операционной системы на виртуальную машину и настройки минимально необходимых сервисов.</w:t>
      </w:r>
    </w:p>
    <w:p>
      <w:r>
        <w:pict>
          <v:rect style="width:0;height:1.5pt" o:hralign="center" o:hrstd="t" o:hr="t"/>
        </w:pict>
      </w:r>
    </w:p>
    <w:bookmarkEnd w:id="11"/>
    <w:bookmarkStart w:id="59" w:name="выполнение-работы"/>
    <w:p>
      <w:pPr>
        <w:pStyle w:val="Heading2"/>
      </w:pPr>
      <w:r>
        <w:t xml:space="preserve">2. Выполнение работы</w:t>
      </w:r>
    </w:p>
    <w:bookmarkStart w:id="15" w:name="установка-virtualbox"/>
    <w:p>
      <w:pPr>
        <w:pStyle w:val="Heading3"/>
      </w:pPr>
      <w:r>
        <w:t xml:space="preserve">2.1 Установка VirtualBox</w:t>
      </w:r>
    </w:p>
    <w:p>
      <w:pPr>
        <w:pStyle w:val="FirstParagraph"/>
      </w:pPr>
      <w:r>
        <w:t xml:space="preserve">Была установлена программа VirtualBox и создана виртуальная машина.</w:t>
      </w:r>
    </w:p>
    <w:p>
      <w:pPr>
        <w:pStyle w:val="CaptionedFigure"/>
      </w:pPr>
      <w:r>
        <w:drawing>
          <wp:inline>
            <wp:extent cx="5334000" cy="2850270"/>
            <wp:effectExtent b="0" l="0" r="0" t="0"/>
            <wp:docPr descr="alt text" title="" id="13" name="Picture"/>
            <a:graphic>
              <a:graphicData uri="http://schemas.openxmlformats.org/drawingml/2006/picture">
                <pic:pic>
                  <pic:nvPicPr>
                    <pic:cNvPr descr="src/imag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r>
        <w:pict>
          <v:rect style="width:0;height:1.5pt" o:hralign="center" o:hrstd="t" o:hr="t"/>
        </w:pict>
      </w:r>
    </w:p>
    <w:bookmarkEnd w:id="15"/>
    <w:bookmarkStart w:id="19" w:name="установка-fedora-linux"/>
    <w:p>
      <w:pPr>
        <w:pStyle w:val="Heading3"/>
      </w:pPr>
      <w:r>
        <w:t xml:space="preserve">2.2 Установка Fedora Linux</w:t>
      </w:r>
    </w:p>
    <w:p>
      <w:pPr>
        <w:pStyle w:val="FirstParagraph"/>
      </w:pPr>
      <w:r>
        <w:t xml:space="preserve">Скачан ISO-образ Fedora Linux и подключён к виртуальной машине.</w:t>
      </w:r>
      <w:r>
        <w:br/>
      </w:r>
      <w:r>
        <w:t xml:space="preserve">Система запущена в Live-режиме.</w:t>
      </w:r>
    </w:p>
    <w:p>
      <w:pPr>
        <w:pStyle w:val="CaptionedFigure"/>
      </w:pPr>
      <w:r>
        <w:drawing>
          <wp:inline>
            <wp:extent cx="5334000" cy="2817446"/>
            <wp:effectExtent b="0" l="0" r="0" t="0"/>
            <wp:docPr descr="alt text" title="" id="17" name="Picture"/>
            <a:graphic>
              <a:graphicData uri="http://schemas.openxmlformats.org/drawingml/2006/picture">
                <pic:pic>
                  <pic:nvPicPr>
                    <pic:cNvPr descr="src/image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7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r>
        <w:pict>
          <v:rect style="width:0;height:1.5pt" o:hralign="center" o:hrstd="t" o:hr="t"/>
        </w:pict>
      </w:r>
    </w:p>
    <w:bookmarkEnd w:id="19"/>
    <w:bookmarkStart w:id="23" w:name="подготовка-системы"/>
    <w:p>
      <w:pPr>
        <w:pStyle w:val="Heading3"/>
      </w:pPr>
      <w:r>
        <w:t xml:space="preserve">2.3 Подготовка системы</w:t>
      </w:r>
    </w:p>
    <w:p>
      <w:pPr>
        <w:pStyle w:val="FirstParagraph"/>
      </w:pPr>
      <w:r>
        <w:t xml:space="preserve">В Live-режиме выполнена подготовка среды для дальнейшей работы.</w:t>
      </w:r>
    </w:p>
    <w:p>
      <w:pPr>
        <w:pStyle w:val="CaptionedFigure"/>
      </w:pPr>
      <w:r>
        <w:drawing>
          <wp:inline>
            <wp:extent cx="5334000" cy="2981569"/>
            <wp:effectExtent b="0" l="0" r="0" t="0"/>
            <wp:docPr descr="alt text" title="" id="21" name="Picture"/>
            <a:graphic>
              <a:graphicData uri="http://schemas.openxmlformats.org/drawingml/2006/picture">
                <pic:pic>
                  <pic:nvPicPr>
                    <pic:cNvPr descr="src/image-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r>
        <w:pict>
          <v:rect style="width:0;height:1.5pt" o:hralign="center" o:hrstd="t" o:hr="t"/>
        </w:pict>
      </w:r>
    </w:p>
    <w:bookmarkEnd w:id="23"/>
    <w:bookmarkStart w:id="27" w:name="получение-информации-о-системе"/>
    <w:p>
      <w:pPr>
        <w:pStyle w:val="Heading3"/>
      </w:pPr>
      <w:r>
        <w:t xml:space="preserve">2.4 Получение информации о системе</w:t>
      </w:r>
    </w:p>
    <w:p>
      <w:pPr>
        <w:pStyle w:val="FirstParagraph"/>
      </w:pPr>
      <w:r>
        <w:t xml:space="preserve">Были определены:</w:t>
      </w:r>
    </w:p>
    <w:p>
      <w:pPr>
        <w:pStyle w:val="Compact"/>
        <w:numPr>
          <w:ilvl w:val="0"/>
          <w:numId w:val="1001"/>
        </w:numPr>
      </w:pPr>
      <w:r>
        <w:t xml:space="preserve">версия ядра Linux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модель и частота процессора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объём оперативной памяти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тип гипервизора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тип файловой системы корневого раздела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последовательность монтирования файловых систем</w:t>
      </w:r>
    </w:p>
    <w:p>
      <w:pPr>
        <w:pStyle w:val="CaptionedFigure"/>
      </w:pPr>
      <w:r>
        <w:drawing>
          <wp:inline>
            <wp:extent cx="5334000" cy="2992510"/>
            <wp:effectExtent b="0" l="0" r="0" t="0"/>
            <wp:docPr descr="alt text" title="" id="25" name="Picture"/>
            <a:graphic>
              <a:graphicData uri="http://schemas.openxmlformats.org/drawingml/2006/picture">
                <pic:pic>
                  <pic:nvPicPr>
                    <pic:cNvPr descr="src/image-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BodyText"/>
      </w:pPr>
      <w:r>
        <w:t xml:space="preserve">Использованные команды:</w:t>
      </w:r>
    </w:p>
    <w:bookmarkEnd w:id="27"/>
    <w:bookmarkStart w:id="31" w:name="версия-ядра-linux-linux-version."/>
    <w:p>
      <w:pPr>
        <w:pStyle w:val="Heading3"/>
      </w:pPr>
      <w:r>
        <w:t xml:space="preserve">Версия ядра Linux (Linux version).</w:t>
      </w:r>
    </w:p>
    <w:p>
      <w:pPr>
        <w:pStyle w:val="CaptionedFigure"/>
      </w:pPr>
      <w:r>
        <w:drawing>
          <wp:inline>
            <wp:extent cx="5334000" cy="596347"/>
            <wp:effectExtent b="0" l="0" r="0" t="0"/>
            <wp:docPr descr="alt text" title="" id="29" name="Picture"/>
            <a:graphic>
              <a:graphicData uri="http://schemas.openxmlformats.org/drawingml/2006/picture">
                <pic:pic>
                  <pic:nvPicPr>
                    <pic:cNvPr descr="src/image-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6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31"/>
    <w:bookmarkStart w:id="35" w:name="Xfb2f8eb65acea91022eae26cd14485d41f274f5"/>
    <w:p>
      <w:pPr>
        <w:pStyle w:val="Heading3"/>
      </w:pPr>
      <w:r>
        <w:t xml:space="preserve">Частота процессора (Detected Mhz processor).</w:t>
      </w:r>
    </w:p>
    <w:p>
      <w:pPr>
        <w:pStyle w:val="CaptionedFigure"/>
      </w:pPr>
      <w:r>
        <w:drawing>
          <wp:inline>
            <wp:extent cx="5334000" cy="417153"/>
            <wp:effectExtent b="0" l="0" r="0" t="0"/>
            <wp:docPr descr="alt text" title="" id="33" name="Picture"/>
            <a:graphic>
              <a:graphicData uri="http://schemas.openxmlformats.org/drawingml/2006/picture">
                <pic:pic>
                  <pic:nvPicPr>
                    <pic:cNvPr descr="src/image-9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35"/>
    <w:bookmarkStart w:id="39" w:name="модель-процессора-cpu0."/>
    <w:p>
      <w:pPr>
        <w:pStyle w:val="Heading3"/>
      </w:pPr>
      <w:r>
        <w:t xml:space="preserve">Модель процессора (CPU0).</w:t>
      </w:r>
    </w:p>
    <w:p>
      <w:pPr>
        <w:pStyle w:val="CaptionedFigure"/>
      </w:pPr>
      <w:r>
        <w:drawing>
          <wp:inline>
            <wp:extent cx="5334000" cy="431589"/>
            <wp:effectExtent b="0" l="0" r="0" t="0"/>
            <wp:docPr descr="alt text" title="" id="37" name="Picture"/>
            <a:graphic>
              <a:graphicData uri="http://schemas.openxmlformats.org/drawingml/2006/picture">
                <pic:pic>
                  <pic:nvPicPr>
                    <pic:cNvPr descr="src/image-1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39"/>
    <w:bookmarkStart w:id="43" w:name="Xda85e71275916748942072c8c2a7c0e4c865529"/>
    <w:p>
      <w:pPr>
        <w:pStyle w:val="Heading3"/>
      </w:pPr>
      <w:r>
        <w:t xml:space="preserve">Объём доступной оперативной памяти (Memory available).</w:t>
      </w:r>
    </w:p>
    <w:p>
      <w:pPr>
        <w:pStyle w:val="CaptionedFigure"/>
      </w:pPr>
      <w:r>
        <w:drawing>
          <wp:inline>
            <wp:extent cx="5334000" cy="121352"/>
            <wp:effectExtent b="0" l="0" r="0" t="0"/>
            <wp:docPr descr="alt text" title="" id="41" name="Picture"/>
            <a:graphic>
              <a:graphicData uri="http://schemas.openxmlformats.org/drawingml/2006/picture">
                <pic:pic>
                  <pic:nvPicPr>
                    <pic:cNvPr descr="src/image-1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43"/>
    <w:bookmarkStart w:id="47" w:name="Xa780d8be1e1d614e8edb60133b4bd9046373941"/>
    <w:p>
      <w:pPr>
        <w:pStyle w:val="Heading3"/>
      </w:pPr>
      <w:r>
        <w:t xml:space="preserve">Тип обнаруженного гипервизора (Hypervisor detected).</w:t>
      </w:r>
    </w:p>
    <w:p>
      <w:pPr>
        <w:pStyle w:val="CaptionedFigure"/>
      </w:pPr>
      <w:r>
        <w:drawing>
          <wp:inline>
            <wp:extent cx="5334000" cy="562634"/>
            <wp:effectExtent b="0" l="0" r="0" t="0"/>
            <wp:docPr descr="alt text" title="" id="45" name="Picture"/>
            <a:graphic>
              <a:graphicData uri="http://schemas.openxmlformats.org/drawingml/2006/picture">
                <pic:pic>
                  <pic:nvPicPr>
                    <pic:cNvPr descr="src/image-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47"/>
    <w:bookmarkStart w:id="51" w:name="тип-файловой-системы-корневого-раздела."/>
    <w:p>
      <w:pPr>
        <w:pStyle w:val="Heading3"/>
      </w:pPr>
      <w:r>
        <w:t xml:space="preserve">Тип файловой системы корневого раздела.</w:t>
      </w:r>
    </w:p>
    <w:p>
      <w:pPr>
        <w:pStyle w:val="CaptionedFigure"/>
      </w:pPr>
      <w:r>
        <w:drawing>
          <wp:inline>
            <wp:extent cx="5334000" cy="460688"/>
            <wp:effectExtent b="0" l="0" r="0" t="0"/>
            <wp:docPr descr="alt text" title="" id="49" name="Picture"/>
            <a:graphic>
              <a:graphicData uri="http://schemas.openxmlformats.org/drawingml/2006/picture">
                <pic:pic>
                  <pic:nvPicPr>
                    <pic:cNvPr descr="src/image-1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51"/>
    <w:bookmarkStart w:id="58" w:name="X28314cfa62161a8f778d4dcd514faadc4c98359"/>
    <w:p>
      <w:pPr>
        <w:pStyle w:val="Heading3"/>
      </w:pPr>
      <w:r>
        <w:t xml:space="preserve">Последовательность монтирования файловых систем.</w:t>
      </w:r>
    </w:p>
    <w:p>
      <w:pPr>
        <w:pStyle w:val="CaptionedFigure"/>
      </w:pPr>
      <w:r>
        <w:drawing>
          <wp:inline>
            <wp:extent cx="5334000" cy="171707"/>
            <wp:effectExtent b="0" l="0" r="0" t="0"/>
            <wp:docPr descr="alt text" title="" id="53" name="Picture"/>
            <a:graphic>
              <a:graphicData uri="http://schemas.openxmlformats.org/drawingml/2006/picture">
                <pic:pic>
                  <pic:nvPicPr>
                    <pic:cNvPr descr="src/image-1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CaptionedFigure"/>
      </w:pPr>
      <w:r>
        <w:drawing>
          <wp:inline>
            <wp:extent cx="5334000" cy="3326165"/>
            <wp:effectExtent b="0" l="0" r="0" t="0"/>
            <wp:docPr descr="alt text" title="" id="56" name="Picture"/>
            <a:graphic>
              <a:graphicData uri="http://schemas.openxmlformats.org/drawingml/2006/picture">
                <pic:pic>
                  <pic:nvPicPr>
                    <pic:cNvPr descr="src/image-1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6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ответы-на-контрольные-вопросы"/>
    <w:p>
      <w:pPr>
        <w:pStyle w:val="Heading2"/>
      </w:pPr>
      <w:r>
        <w:t xml:space="preserve">3. Ответы на контрольные вопросы</w:t>
      </w:r>
    </w:p>
    <w:bookmarkStart w:id="60" w:name="учётная-запись-пользователя"/>
    <w:p>
      <w:pPr>
        <w:pStyle w:val="Heading3"/>
      </w:pPr>
      <w:r>
        <w:t xml:space="preserve">3.1 Учётная запись пользователя</w:t>
      </w:r>
    </w:p>
    <w:p>
      <w:pPr>
        <w:pStyle w:val="FirstParagraph"/>
      </w:pPr>
      <w:r>
        <w:t xml:space="preserve">Содержит:</w:t>
      </w:r>
    </w:p>
    <w:p>
      <w:pPr>
        <w:pStyle w:val="Compact"/>
        <w:numPr>
          <w:ilvl w:val="0"/>
          <w:numId w:val="1002"/>
        </w:numPr>
      </w:pPr>
      <w:r>
        <w:t xml:space="preserve">login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UID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GID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домашний каталог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shell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пароль (в зашифрованном виде)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список групп</w:t>
      </w:r>
    </w:p>
    <w:p>
      <w:pPr>
        <w:pStyle w:val="FirstParagraph"/>
      </w:pPr>
      <w:r>
        <w:t xml:space="preserve">Файлы:</w:t>
      </w:r>
    </w:p>
    <w:p>
      <w:pPr>
        <w:pStyle w:val="SourceCode"/>
      </w:pPr>
      <w:r>
        <w:rPr>
          <w:rStyle w:val="VerbatimChar"/>
        </w:rPr>
        <w:t xml:space="preserve">/etc/passwd</w:t>
      </w:r>
      <w:r>
        <w:br/>
      </w:r>
      <w:r>
        <w:rPr>
          <w:rStyle w:val="VerbatimChar"/>
        </w:rPr>
        <w:t xml:space="preserve">/etc/shadow</w:t>
      </w:r>
      <w:r>
        <w:br/>
      </w:r>
      <w:r>
        <w:rPr>
          <w:rStyle w:val="VerbatimChar"/>
        </w:rPr>
        <w:t xml:space="preserve">/etc/group</w:t>
      </w:r>
    </w:p>
    <w:p>
      <w:pPr>
        <w:pStyle w:val="FirstParagraph"/>
      </w:pPr>
      <w: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NormalTok"/>
        </w:rPr>
        <w:t xml:space="preserve"> username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/etc/passwd</w:t>
      </w:r>
    </w:p>
    <w:p>
      <w:r>
        <w:pict>
          <v:rect style="width:0;height:1.5pt" o:hralign="center" o:hrstd="t" o:hr="t"/>
        </w:pict>
      </w:r>
    </w:p>
    <w:bookmarkEnd w:id="60"/>
    <w:bookmarkStart w:id="61" w:name="основные-команды-терминала"/>
    <w:p>
      <w:pPr>
        <w:pStyle w:val="Heading3"/>
      </w:pPr>
      <w:r>
        <w:t xml:space="preserve">3.2 Основные команды терминала</w:t>
      </w:r>
    </w:p>
    <w:p>
      <w:pPr>
        <w:pStyle w:val="FirstParagraph"/>
      </w:pPr>
      <w:r>
        <w:t xml:space="preserve">Навигация: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Создание и удаление:</w:t>
      </w:r>
    </w:p>
    <w:p>
      <w:pPr>
        <w:pStyle w:val="SourceCode"/>
      </w:pPr>
      <w:r>
        <w:rPr>
          <w:rStyle w:val="FunctionTok"/>
        </w:rPr>
        <w:t xml:space="preserve">mkdir</w:t>
      </w:r>
      <w:r>
        <w:br/>
      </w:r>
      <w:r>
        <w:rPr>
          <w:rStyle w:val="FunctionTok"/>
        </w:rPr>
        <w:t xml:space="preserve">touch</w:t>
      </w:r>
      <w:r>
        <w:br/>
      </w:r>
      <w:r>
        <w:rPr>
          <w:rStyle w:val="FunctionTok"/>
        </w:rPr>
        <w:t xml:space="preserve">rm</w:t>
      </w:r>
    </w:p>
    <w:p>
      <w:pPr>
        <w:pStyle w:val="FirstParagraph"/>
      </w:pPr>
      <w:r>
        <w:t xml:space="preserve">Права доступа: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755 файл</w:t>
      </w:r>
    </w:p>
    <w:p>
      <w:pPr>
        <w:pStyle w:val="FirstParagraph"/>
      </w:pPr>
      <w:r>
        <w:t xml:space="preserve">История:</w:t>
      </w:r>
    </w:p>
    <w:p>
      <w:pPr>
        <w:pStyle w:val="SourceCode"/>
      </w:pPr>
      <w:r>
        <w:rPr>
          <w:rStyle w:val="BuiltInTok"/>
        </w:rPr>
        <w:t xml:space="preserve">history</w:t>
      </w:r>
    </w:p>
    <w:p>
      <w:r>
        <w:pict>
          <v:rect style="width:0;height:1.5pt" o:hralign="center" o:hrstd="t" o:hr="t"/>
        </w:pict>
      </w:r>
    </w:p>
    <w:bookmarkEnd w:id="61"/>
    <w:bookmarkStart w:id="62" w:name="файловая-система"/>
    <w:p>
      <w:pPr>
        <w:pStyle w:val="Heading3"/>
      </w:pPr>
      <w:r>
        <w:t xml:space="preserve">3.3 Файловая система</w:t>
      </w:r>
    </w:p>
    <w:p>
      <w:pPr>
        <w:pStyle w:val="FirstParagraph"/>
      </w:pPr>
      <w:r>
        <w:t xml:space="preserve">Файловая система — способ организации хранения данных на диске.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03"/>
        </w:numPr>
      </w:pPr>
      <w:r>
        <w:t xml:space="preserve">ext4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NTFS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FAT32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XFS</w:t>
      </w:r>
    </w:p>
    <w:p>
      <w:r>
        <w:pict>
          <v:rect style="width:0;height:1.5pt" o:hralign="center" o:hrstd="t" o:hr="t"/>
        </w:pict>
      </w:r>
    </w:p>
    <w:bookmarkEnd w:id="62"/>
    <w:bookmarkStart w:id="63" w:name="подмонтированные-файловые-системы"/>
    <w:p>
      <w:pPr>
        <w:pStyle w:val="Heading3"/>
      </w:pPr>
      <w:r>
        <w:t xml:space="preserve">3.4 Подмонтированные файловые системы</w:t>
      </w:r>
    </w:p>
    <w:p>
      <w:pPr>
        <w:pStyle w:val="SourceCode"/>
      </w:pPr>
      <w:r>
        <w:rPr>
          <w:rStyle w:val="FunctionTok"/>
        </w:rPr>
        <w:t xml:space="preserve">mount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lsblk</w:t>
      </w:r>
    </w:p>
    <w:p>
      <w:r>
        <w:pict>
          <v:rect style="width:0;height:1.5pt" o:hralign="center" o:hrstd="t" o:hr="t"/>
        </w:pict>
      </w:r>
    </w:p>
    <w:bookmarkEnd w:id="63"/>
    <w:bookmarkStart w:id="64" w:name="удаление-зависшего-процесса"/>
    <w:p>
      <w:pPr>
        <w:pStyle w:val="Heading3"/>
      </w:pPr>
      <w:r>
        <w:t xml:space="preserve">3.5 Удаление зависшего процесса</w:t>
      </w:r>
    </w:p>
    <w:p>
      <w:pPr>
        <w:pStyle w:val="FirstParagraph"/>
      </w:pPr>
      <w:r>
        <w:t xml:space="preserve">Поиск процесса: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</w:t>
      </w:r>
      <w:r>
        <w:br/>
      </w:r>
      <w:r>
        <w:rPr>
          <w:rStyle w:val="ExtensionTok"/>
        </w:rPr>
        <w:t xml:space="preserve">top</w:t>
      </w:r>
    </w:p>
    <w:p>
      <w:pPr>
        <w:pStyle w:val="FirstParagraph"/>
      </w:pPr>
      <w:r>
        <w:t xml:space="preserve">Завершение: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PID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имя_процесса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установлена Fedora Linux на виртуальную машину VirtualBox. Получены основные сведения о системе и закреплены навыки работы с терминалом Linux.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2026-03-04T08:56:24Z</dcterms:created>
  <dcterms:modified xsi:type="dcterms:W3CDTF">2026-03-04T08:56:24Z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