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6DDF61E7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EB6BEE">
        <w:rPr>
          <w:rFonts w:ascii="Open Sans Light" w:hAnsi="Open Sans Light" w:cs="Open Sans Light"/>
          <w:color w:val="FFFFFF" w:themeColor="background1"/>
          <w:sz w:val="64"/>
          <w:szCs w:val="64"/>
        </w:rPr>
        <w:t>9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52028" w14:textId="77777777" w:rsidR="00970D30" w:rsidRDefault="00970D30" w:rsidP="00C73087">
      <w:r>
        <w:separator/>
      </w:r>
    </w:p>
  </w:endnote>
  <w:endnote w:type="continuationSeparator" w:id="0">
    <w:p w14:paraId="1096C651" w14:textId="77777777" w:rsidR="00970D30" w:rsidRDefault="00970D30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A4D93" w14:textId="77777777" w:rsidR="00970D30" w:rsidRDefault="00970D30" w:rsidP="00C73087">
      <w:r>
        <w:separator/>
      </w:r>
    </w:p>
  </w:footnote>
  <w:footnote w:type="continuationSeparator" w:id="0">
    <w:p w14:paraId="35DF1628" w14:textId="77777777" w:rsidR="00970D30" w:rsidRDefault="00970D30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0D30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49AD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6BEE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