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3197C" w14:textId="77777777" w:rsidR="00462E30" w:rsidRPr="00462E30" w:rsidRDefault="00462E30" w:rsidP="00462E30">
      <w:pPr>
        <w:spacing w:after="0" w:line="240" w:lineRule="auto"/>
        <w:contextualSpacing/>
        <w:rPr>
          <w:rFonts w:ascii="Calibri Light" w:eastAsia="Times New Roman" w:hAnsi="Calibri Light" w:cs="Times New Roman"/>
          <w:spacing w:val="-10"/>
          <w:kern w:val="28"/>
          <w:sz w:val="56"/>
          <w:szCs w:val="56"/>
        </w:rPr>
      </w:pPr>
      <w:r w:rsidRPr="00462E30">
        <w:rPr>
          <w:rFonts w:ascii="Calibri Light" w:eastAsia="Times New Roman" w:hAnsi="Calibri Light" w:cs="Times New Roman"/>
          <w:spacing w:val="-10"/>
          <w:kern w:val="28"/>
          <w:sz w:val="56"/>
          <w:szCs w:val="56"/>
        </w:rPr>
        <w:t>A Mixed Initiative Dialog Framework</w:t>
      </w:r>
    </w:p>
    <w:p w14:paraId="7A859D82" w14:textId="09746675"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Contributors: A. W. Crapo, Alfredo Gabaldon</w:t>
      </w:r>
      <w:r w:rsidR="00D07F0D">
        <w:rPr>
          <w:rFonts w:ascii="Calibri" w:eastAsia="Calibri" w:hAnsi="Calibri" w:cs="Times New Roman"/>
          <w:sz w:val="24"/>
          <w:szCs w:val="24"/>
        </w:rPr>
        <w:t>, GE Research</w:t>
      </w:r>
    </w:p>
    <w:p w14:paraId="427627B6" w14:textId="74C055FC"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 xml:space="preserve">Last revised </w:t>
      </w:r>
      <w:r w:rsidR="000F592D">
        <w:rPr>
          <w:rFonts w:ascii="Calibri" w:eastAsia="Calibri" w:hAnsi="Calibri" w:cs="Times New Roman"/>
          <w:sz w:val="24"/>
          <w:szCs w:val="24"/>
        </w:rPr>
        <w:t>7/30</w:t>
      </w:r>
      <w:r w:rsidRPr="00462E30">
        <w:rPr>
          <w:rFonts w:ascii="Calibri" w:eastAsia="Calibri" w:hAnsi="Calibri" w:cs="Times New Roman"/>
          <w:sz w:val="24"/>
          <w:szCs w:val="24"/>
        </w:rPr>
        <w:t>/2019</w:t>
      </w:r>
    </w:p>
    <w:p w14:paraId="49DE4C74" w14:textId="77777777" w:rsidR="00462E30" w:rsidRPr="00462E30" w:rsidRDefault="00462E30" w:rsidP="005D2271">
      <w:pPr>
        <w:pStyle w:val="Heading1"/>
        <w:rPr>
          <w:rFonts w:eastAsia="Times New Roman"/>
        </w:rPr>
      </w:pPr>
      <w:r w:rsidRPr="00462E30">
        <w:rPr>
          <w:rFonts w:eastAsia="Times New Roman"/>
        </w:rPr>
        <w:t>Introduction</w:t>
      </w:r>
    </w:p>
    <w:p w14:paraId="7027E816" w14:textId="1AB38AF1"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 xml:space="preserve">The objective of this document is to give a conceptual description of a dialog system in which a mixed initiative conversation between two parties, namely a human user and an artificial intelligence (AI), can occur on multiple topics. Extension to more than two parties is envisioned as possible but not currently in scope. The dialog is envisioned to occur in a simple “chat window” which can be implemented in a text editor. In specific, an </w:t>
      </w:r>
      <w:proofErr w:type="spellStart"/>
      <w:r w:rsidRPr="00462E30">
        <w:rPr>
          <w:rFonts w:ascii="Calibri" w:eastAsia="Calibri" w:hAnsi="Calibri" w:cs="Times New Roman"/>
          <w:sz w:val="24"/>
          <w:szCs w:val="24"/>
        </w:rPr>
        <w:t>Xtext</w:t>
      </w:r>
      <w:proofErr w:type="spellEnd"/>
      <w:r w:rsidRPr="00462E30">
        <w:rPr>
          <w:rFonts w:ascii="Calibri" w:eastAsia="Calibri" w:hAnsi="Calibri" w:cs="Times New Roman"/>
          <w:sz w:val="24"/>
          <w:szCs w:val="24"/>
        </w:rPr>
        <w:t xml:space="preserve"> editor is envisioned so that </w:t>
      </w:r>
      <w:proofErr w:type="spellStart"/>
      <w:r w:rsidRPr="00462E30">
        <w:rPr>
          <w:rFonts w:ascii="Calibri" w:eastAsia="Calibri" w:hAnsi="Calibri" w:cs="Times New Roman"/>
          <w:sz w:val="24"/>
          <w:szCs w:val="24"/>
        </w:rPr>
        <w:t>Xtext</w:t>
      </w:r>
      <w:proofErr w:type="spellEnd"/>
      <w:r w:rsidRPr="00462E30">
        <w:rPr>
          <w:rFonts w:ascii="Calibri" w:eastAsia="Calibri" w:hAnsi="Calibri" w:cs="Times New Roman"/>
          <w:sz w:val="24"/>
          <w:szCs w:val="24"/>
        </w:rPr>
        <w:t xml:space="preserve"> functionality can be used 1) to constrain the dialog content to that supported by the Dialog grammar to avoid ambiguity (otherwise errors are detected, underlined, and explained with markers in the margin), 2) </w:t>
      </w:r>
      <w:r w:rsidR="00F8596E">
        <w:rPr>
          <w:rFonts w:ascii="Calibri" w:eastAsia="Calibri" w:hAnsi="Calibri" w:cs="Times New Roman"/>
          <w:sz w:val="24"/>
          <w:szCs w:val="24"/>
        </w:rPr>
        <w:t xml:space="preserve">to </w:t>
      </w:r>
      <w:r w:rsidRPr="00462E30">
        <w:rPr>
          <w:rFonts w:ascii="Calibri" w:eastAsia="Calibri" w:hAnsi="Calibri" w:cs="Times New Roman"/>
          <w:sz w:val="24"/>
          <w:szCs w:val="24"/>
        </w:rPr>
        <w:t xml:space="preserve">enable content assist to provide possible statements or continuations of partial statements, and 3) to enable hyperlinking of all domain concepts appearing in the dialog to their definitions </w:t>
      </w:r>
      <w:r w:rsidR="002C1BB9">
        <w:rPr>
          <w:rFonts w:ascii="Calibri" w:eastAsia="Calibri" w:hAnsi="Calibri" w:cs="Times New Roman"/>
          <w:sz w:val="24"/>
          <w:szCs w:val="24"/>
        </w:rPr>
        <w:t>and</w:t>
      </w:r>
      <w:r w:rsidRPr="00462E30">
        <w:rPr>
          <w:rFonts w:ascii="Calibri" w:eastAsia="Calibri" w:hAnsi="Calibri" w:cs="Times New Roman"/>
          <w:sz w:val="24"/>
          <w:szCs w:val="24"/>
        </w:rPr>
        <w:t xml:space="preserve"> </w:t>
      </w:r>
      <w:r w:rsidR="00F8596E">
        <w:rPr>
          <w:rFonts w:ascii="Calibri" w:eastAsia="Calibri" w:hAnsi="Calibri" w:cs="Times New Roman"/>
          <w:sz w:val="24"/>
          <w:szCs w:val="24"/>
        </w:rPr>
        <w:t xml:space="preserve">to </w:t>
      </w:r>
      <w:r w:rsidRPr="00462E30">
        <w:rPr>
          <w:rFonts w:ascii="Calibri" w:eastAsia="Calibri" w:hAnsi="Calibri" w:cs="Times New Roman"/>
          <w:sz w:val="24"/>
          <w:szCs w:val="24"/>
        </w:rPr>
        <w:t>additional references in imported models (imported directly or indirectly)</w:t>
      </w:r>
      <w:r w:rsidR="00F8596E">
        <w:rPr>
          <w:rFonts w:ascii="Calibri" w:eastAsia="Calibri" w:hAnsi="Calibri" w:cs="Times New Roman"/>
          <w:sz w:val="24"/>
          <w:szCs w:val="24"/>
        </w:rPr>
        <w:t xml:space="preserve"> </w:t>
      </w:r>
      <w:r w:rsidR="002C1BB9">
        <w:rPr>
          <w:rFonts w:ascii="Calibri" w:eastAsia="Calibri" w:hAnsi="Calibri" w:cs="Times New Roman"/>
          <w:sz w:val="24"/>
          <w:szCs w:val="24"/>
        </w:rPr>
        <w:t>and</w:t>
      </w:r>
      <w:r w:rsidR="00F8596E">
        <w:rPr>
          <w:rFonts w:ascii="Calibri" w:eastAsia="Calibri" w:hAnsi="Calibri" w:cs="Times New Roman"/>
          <w:sz w:val="24"/>
          <w:szCs w:val="24"/>
        </w:rPr>
        <w:t xml:space="preserve"> to additional references in this or other dialog file</w:t>
      </w:r>
      <w:bookmarkStart w:id="0" w:name="_GoBack"/>
      <w:bookmarkEnd w:id="0"/>
      <w:r w:rsidRPr="00462E30">
        <w:rPr>
          <w:rFonts w:ascii="Calibri" w:eastAsia="Calibri" w:hAnsi="Calibri" w:cs="Times New Roman"/>
          <w:sz w:val="24"/>
          <w:szCs w:val="24"/>
        </w:rPr>
        <w:t>.</w:t>
      </w:r>
    </w:p>
    <w:p w14:paraId="45FF8E0D" w14:textId="77777777" w:rsidR="00462E30" w:rsidRPr="00462E30" w:rsidRDefault="00462E30" w:rsidP="005D2271">
      <w:pPr>
        <w:pStyle w:val="Heading1"/>
        <w:rPr>
          <w:rFonts w:eastAsia="Times New Roman"/>
        </w:rPr>
      </w:pPr>
      <w:r w:rsidRPr="00462E30">
        <w:rPr>
          <w:rFonts w:eastAsia="Times New Roman"/>
        </w:rPr>
        <w:t>Requirements and How to Meet Them</w:t>
      </w:r>
    </w:p>
    <w:p w14:paraId="77F95E83" w14:textId="77777777"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For such a dialog to be supported the following requirements must be met.</w:t>
      </w:r>
    </w:p>
    <w:p w14:paraId="34ABC6F8" w14:textId="77777777" w:rsidR="00462E30" w:rsidRPr="00462E30" w:rsidRDefault="00462E30" w:rsidP="00462E30">
      <w:pPr>
        <w:numPr>
          <w:ilvl w:val="0"/>
          <w:numId w:val="2"/>
        </w:numPr>
        <w:spacing w:after="0" w:line="240" w:lineRule="auto"/>
        <w:contextualSpacing/>
        <w:rPr>
          <w:rFonts w:ascii="Calibri" w:eastAsia="Calibri" w:hAnsi="Calibri" w:cs="Times New Roman"/>
          <w:sz w:val="24"/>
          <w:szCs w:val="24"/>
        </w:rPr>
      </w:pPr>
      <w:r w:rsidRPr="00462E30">
        <w:rPr>
          <w:rFonts w:ascii="Calibri" w:eastAsia="Calibri" w:hAnsi="Calibri" w:cs="Times New Roman"/>
          <w:sz w:val="24"/>
          <w:szCs w:val="24"/>
        </w:rPr>
        <w:t>It must be possible to identify which party has contributed each statement in the dialog.</w:t>
      </w:r>
    </w:p>
    <w:p w14:paraId="3CFCE9D7" w14:textId="77777777" w:rsidR="00462E30" w:rsidRPr="00462E30" w:rsidRDefault="00462E30" w:rsidP="00462E30">
      <w:pPr>
        <w:numPr>
          <w:ilvl w:val="0"/>
          <w:numId w:val="2"/>
        </w:numPr>
        <w:spacing w:after="0" w:line="240" w:lineRule="auto"/>
        <w:contextualSpacing/>
        <w:rPr>
          <w:rFonts w:ascii="Calibri" w:eastAsia="Calibri" w:hAnsi="Calibri" w:cs="Times New Roman"/>
          <w:sz w:val="24"/>
          <w:szCs w:val="24"/>
        </w:rPr>
      </w:pPr>
      <w:r w:rsidRPr="00462E30">
        <w:rPr>
          <w:rFonts w:ascii="Calibri" w:eastAsia="Calibri" w:hAnsi="Calibri" w:cs="Times New Roman"/>
          <w:sz w:val="24"/>
          <w:szCs w:val="24"/>
        </w:rPr>
        <w:t>It must be possible to have multiple topics and to differentiate between topics.</w:t>
      </w:r>
    </w:p>
    <w:p w14:paraId="4DA3BD76" w14:textId="77777777" w:rsidR="00462E30" w:rsidRPr="00462E30" w:rsidRDefault="00462E30" w:rsidP="00462E30">
      <w:pPr>
        <w:numPr>
          <w:ilvl w:val="0"/>
          <w:numId w:val="2"/>
        </w:numPr>
        <w:spacing w:after="0" w:line="240" w:lineRule="auto"/>
        <w:contextualSpacing/>
        <w:rPr>
          <w:rFonts w:ascii="Calibri" w:eastAsia="Calibri" w:hAnsi="Calibri" w:cs="Times New Roman"/>
          <w:sz w:val="24"/>
          <w:szCs w:val="24"/>
        </w:rPr>
      </w:pPr>
      <w:r w:rsidRPr="00462E30">
        <w:rPr>
          <w:rFonts w:ascii="Calibri" w:eastAsia="Calibri" w:hAnsi="Calibri" w:cs="Times New Roman"/>
          <w:sz w:val="24"/>
          <w:szCs w:val="24"/>
        </w:rPr>
        <w:t>It must be possible to navigate programmatically between statements in a dialog topic in order to obtain the full sequence of topic statements for analysis by the AI in determining whether to/how to respond.</w:t>
      </w:r>
    </w:p>
    <w:p w14:paraId="1DA84856" w14:textId="77777777" w:rsidR="00462E30" w:rsidRPr="00462E30" w:rsidRDefault="00462E30" w:rsidP="00462E30">
      <w:pPr>
        <w:spacing w:after="0" w:line="240" w:lineRule="auto"/>
        <w:rPr>
          <w:rFonts w:ascii="Calibri" w:eastAsia="Calibri" w:hAnsi="Calibri" w:cs="Times New Roman"/>
          <w:sz w:val="24"/>
          <w:szCs w:val="24"/>
        </w:rPr>
      </w:pPr>
    </w:p>
    <w:p w14:paraId="5D82C7E8" w14:textId="15FADF92" w:rsidR="00462E30" w:rsidRPr="00462E30" w:rsidRDefault="00462E30" w:rsidP="00F8596E">
      <w:pPr>
        <w:spacing w:after="0" w:line="240" w:lineRule="auto"/>
        <w:rPr>
          <w:rFonts w:ascii="Calibri" w:eastAsia="Calibri" w:hAnsi="Calibri" w:cs="Times New Roman"/>
          <w:sz w:val="24"/>
          <w:szCs w:val="24"/>
        </w:rPr>
      </w:pPr>
      <w:r w:rsidRPr="00462E30">
        <w:rPr>
          <w:rFonts w:ascii="Calibri" w:eastAsia="Calibri" w:hAnsi="Calibri" w:cs="Calibri"/>
          <w:sz w:val="24"/>
          <w:szCs w:val="24"/>
        </w:rPr>
        <w:t xml:space="preserve">In addition, the dialog content should be easily understood by a human user. “...cognitive psychologists suggest that three aspects of interface design must be addressed if the interface is to serve as an effective medium: </w:t>
      </w:r>
      <w:r w:rsidR="00F8596E">
        <w:rPr>
          <w:rFonts w:ascii="Calibri" w:eastAsia="Calibri" w:hAnsi="Calibri" w:cs="Calibri"/>
          <w:sz w:val="24"/>
          <w:szCs w:val="24"/>
        </w:rPr>
        <w:t xml:space="preserve">(1) </w:t>
      </w:r>
      <w:r w:rsidRPr="00462E30">
        <w:rPr>
          <w:rFonts w:ascii="Calibri" w:eastAsia="Calibri" w:hAnsi="Calibri" w:cs="Calibri"/>
          <w:sz w:val="24"/>
          <w:szCs w:val="24"/>
        </w:rPr>
        <w:t xml:space="preserve">content (what semantic information should be contained in the representation given the goals and tasks of the users, </w:t>
      </w:r>
      <w:r w:rsidR="00F8596E">
        <w:rPr>
          <w:rFonts w:ascii="Calibri" w:eastAsia="Calibri" w:hAnsi="Calibri" w:cs="Calibri"/>
          <w:sz w:val="24"/>
          <w:szCs w:val="24"/>
        </w:rPr>
        <w:t xml:space="preserve">(2) </w:t>
      </w:r>
      <w:r w:rsidRPr="00462E30">
        <w:rPr>
          <w:rFonts w:ascii="Calibri" w:eastAsia="Calibri" w:hAnsi="Calibri" w:cs="Calibri"/>
          <w:sz w:val="24"/>
          <w:szCs w:val="24"/>
        </w:rPr>
        <w:t xml:space="preserve">structure (how to design the representation so that the user can extract the needed information), and </w:t>
      </w:r>
      <w:r w:rsidR="00F8596E">
        <w:rPr>
          <w:rFonts w:ascii="Calibri" w:eastAsia="Calibri" w:hAnsi="Calibri" w:cs="Calibri"/>
          <w:sz w:val="24"/>
          <w:szCs w:val="24"/>
        </w:rPr>
        <w:t xml:space="preserve">(3) </w:t>
      </w:r>
      <w:r w:rsidRPr="00462E30">
        <w:rPr>
          <w:rFonts w:ascii="Calibri" w:eastAsia="Calibri" w:hAnsi="Calibri" w:cs="Calibri"/>
          <w:sz w:val="24"/>
          <w:szCs w:val="24"/>
        </w:rPr>
        <w:t>form (the notation or format of the interface)</w:t>
      </w:r>
      <w:r w:rsidR="00F8596E">
        <w:rPr>
          <w:rFonts w:ascii="Calibri" w:eastAsia="Calibri" w:hAnsi="Calibri" w:cs="Calibri"/>
          <w:sz w:val="24"/>
          <w:szCs w:val="24"/>
        </w:rPr>
        <w:t>”</w:t>
      </w:r>
      <w:sdt>
        <w:sdtPr>
          <w:rPr>
            <w:rFonts w:ascii="Calibri" w:eastAsia="Calibri" w:hAnsi="Calibri" w:cs="Calibri"/>
            <w:sz w:val="24"/>
            <w:szCs w:val="24"/>
          </w:rPr>
          <w:id w:val="1442569442"/>
          <w:citation/>
        </w:sdtPr>
        <w:sdtContent>
          <w:r w:rsidR="00F8596E">
            <w:rPr>
              <w:rFonts w:ascii="Calibri" w:eastAsia="Calibri" w:hAnsi="Calibri" w:cs="Calibri"/>
              <w:sz w:val="24"/>
              <w:szCs w:val="24"/>
            </w:rPr>
            <w:fldChar w:fldCharType="begin"/>
          </w:r>
          <w:r w:rsidR="00F8596E">
            <w:rPr>
              <w:rFonts w:ascii="Calibri" w:eastAsia="Calibri" w:hAnsi="Calibri" w:cs="Calibri"/>
              <w:sz w:val="24"/>
              <w:szCs w:val="24"/>
            </w:rPr>
            <w:instrText xml:space="preserve"> CITATION Lev00 \l 1033 </w:instrText>
          </w:r>
          <w:r w:rsidR="00F8596E">
            <w:rPr>
              <w:rFonts w:ascii="Calibri" w:eastAsia="Calibri" w:hAnsi="Calibri" w:cs="Calibri"/>
              <w:sz w:val="24"/>
              <w:szCs w:val="24"/>
            </w:rPr>
            <w:fldChar w:fldCharType="separate"/>
          </w:r>
          <w:r w:rsidR="00F8596E">
            <w:rPr>
              <w:rFonts w:ascii="Calibri" w:eastAsia="Calibri" w:hAnsi="Calibri" w:cs="Calibri"/>
              <w:noProof/>
              <w:sz w:val="24"/>
              <w:szCs w:val="24"/>
            </w:rPr>
            <w:t xml:space="preserve"> </w:t>
          </w:r>
          <w:r w:rsidR="00F8596E" w:rsidRPr="00F8596E">
            <w:rPr>
              <w:rFonts w:ascii="Calibri" w:eastAsia="Calibri" w:hAnsi="Calibri" w:cs="Calibri"/>
              <w:noProof/>
              <w:sz w:val="24"/>
              <w:szCs w:val="24"/>
            </w:rPr>
            <w:t>(Leveson, 2000)</w:t>
          </w:r>
          <w:r w:rsidR="00F8596E">
            <w:rPr>
              <w:rFonts w:ascii="Calibri" w:eastAsia="Calibri" w:hAnsi="Calibri" w:cs="Calibri"/>
              <w:sz w:val="24"/>
              <w:szCs w:val="24"/>
            </w:rPr>
            <w:fldChar w:fldCharType="end"/>
          </w:r>
        </w:sdtContent>
      </w:sdt>
      <w:r w:rsidRPr="00462E30">
        <w:rPr>
          <w:rFonts w:ascii="Calibri" w:eastAsia="Calibri" w:hAnsi="Calibri" w:cs="Calibri"/>
          <w:sz w:val="24"/>
          <w:szCs w:val="24"/>
        </w:rPr>
        <w:t>.</w:t>
      </w:r>
    </w:p>
    <w:p w14:paraId="7D3BEA51" w14:textId="77777777" w:rsidR="00462E30" w:rsidRPr="00462E30" w:rsidRDefault="00462E30" w:rsidP="00462E30">
      <w:pPr>
        <w:spacing w:after="0" w:line="240" w:lineRule="auto"/>
        <w:rPr>
          <w:rFonts w:ascii="Calibri" w:eastAsia="Calibri" w:hAnsi="Calibri" w:cs="Times New Roman"/>
          <w:sz w:val="24"/>
          <w:szCs w:val="24"/>
        </w:rPr>
      </w:pPr>
    </w:p>
    <w:p w14:paraId="7E9919DC" w14:textId="77777777"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 xml:space="preserve">The first requirement (identifying party “speaking”) can be achieved by prefixing all statements made by at least one of the parties with an identifier. In our current two-party dialog between user and AI, we have the AI prefix each statement which it contributes </w:t>
      </w:r>
      <w:proofErr w:type="gramStart"/>
      <w:r w:rsidRPr="00462E30">
        <w:rPr>
          <w:rFonts w:ascii="Calibri" w:eastAsia="Calibri" w:hAnsi="Calibri" w:cs="Times New Roman"/>
          <w:sz w:val="24"/>
          <w:szCs w:val="24"/>
        </w:rPr>
        <w:t>so as to</w:t>
      </w:r>
      <w:proofErr w:type="gramEnd"/>
      <w:r w:rsidRPr="00462E30">
        <w:rPr>
          <w:rFonts w:ascii="Calibri" w:eastAsia="Calibri" w:hAnsi="Calibri" w:cs="Times New Roman"/>
          <w:sz w:val="24"/>
          <w:szCs w:val="24"/>
        </w:rPr>
        <w:t xml:space="preserve"> not burden the human user with prefixing his/her statements. It would be perhaps helpful if the system prefixed the human user’s statements, or not.</w:t>
      </w:r>
    </w:p>
    <w:p w14:paraId="5282179D" w14:textId="77777777" w:rsidR="00462E30" w:rsidRPr="00462E30" w:rsidRDefault="00462E30" w:rsidP="00462E30">
      <w:pPr>
        <w:spacing w:after="0" w:line="240" w:lineRule="auto"/>
        <w:rPr>
          <w:rFonts w:ascii="Calibri" w:eastAsia="Calibri" w:hAnsi="Calibri" w:cs="Times New Roman"/>
          <w:sz w:val="24"/>
          <w:szCs w:val="24"/>
        </w:rPr>
      </w:pPr>
    </w:p>
    <w:p w14:paraId="63D0C444" w14:textId="77777777"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 xml:space="preserve">The second requirement can be met in several ways. </w:t>
      </w:r>
    </w:p>
    <w:p w14:paraId="5B064390" w14:textId="77777777" w:rsidR="00462E30" w:rsidRPr="00462E30" w:rsidRDefault="00462E30" w:rsidP="00462E30">
      <w:pPr>
        <w:numPr>
          <w:ilvl w:val="0"/>
          <w:numId w:val="3"/>
        </w:numPr>
        <w:spacing w:after="0" w:line="240" w:lineRule="auto"/>
        <w:contextualSpacing/>
        <w:rPr>
          <w:rFonts w:ascii="Calibri" w:eastAsia="Calibri" w:hAnsi="Calibri" w:cs="Times New Roman"/>
          <w:sz w:val="24"/>
          <w:szCs w:val="24"/>
        </w:rPr>
      </w:pPr>
      <w:r w:rsidRPr="00462E30">
        <w:rPr>
          <w:rFonts w:ascii="Calibri" w:eastAsia="Calibri" w:hAnsi="Calibri" w:cs="Times New Roman"/>
          <w:sz w:val="24"/>
          <w:szCs w:val="24"/>
        </w:rPr>
        <w:t xml:space="preserve">One approach would be to have a separate editor window for each topic. This seems suboptimal as there would potentially be many windows and the user would not have </w:t>
      </w:r>
      <w:r w:rsidRPr="00462E30">
        <w:rPr>
          <w:rFonts w:ascii="Calibri" w:eastAsia="Calibri" w:hAnsi="Calibri" w:cs="Times New Roman"/>
          <w:sz w:val="24"/>
          <w:szCs w:val="24"/>
        </w:rPr>
        <w:lastRenderedPageBreak/>
        <w:t>enough information available to be able to easily identify the window for a desired topic.</w:t>
      </w:r>
    </w:p>
    <w:p w14:paraId="1A5AC381" w14:textId="77777777" w:rsidR="00462E30" w:rsidRPr="00462E30" w:rsidRDefault="00462E30" w:rsidP="00462E30">
      <w:pPr>
        <w:numPr>
          <w:ilvl w:val="0"/>
          <w:numId w:val="3"/>
        </w:numPr>
        <w:spacing w:after="0" w:line="240" w:lineRule="auto"/>
        <w:contextualSpacing/>
        <w:rPr>
          <w:rFonts w:ascii="Calibri" w:eastAsia="Calibri" w:hAnsi="Calibri" w:cs="Times New Roman"/>
          <w:sz w:val="24"/>
          <w:szCs w:val="24"/>
        </w:rPr>
      </w:pPr>
      <w:r w:rsidRPr="00462E30">
        <w:rPr>
          <w:rFonts w:ascii="Calibri" w:eastAsia="Calibri" w:hAnsi="Calibri" w:cs="Times New Roman"/>
          <w:sz w:val="24"/>
          <w:szCs w:val="24"/>
        </w:rPr>
        <w:t xml:space="preserve">Another approach would be to indent all but the first conversation element belonging to a topic. This would result in an appearance </w:t>
      </w:r>
      <w:proofErr w:type="gramStart"/>
      <w:r w:rsidRPr="00462E30">
        <w:rPr>
          <w:rFonts w:ascii="Calibri" w:eastAsia="Calibri" w:hAnsi="Calibri" w:cs="Times New Roman"/>
          <w:sz w:val="24"/>
          <w:szCs w:val="24"/>
        </w:rPr>
        <w:t>similar to</w:t>
      </w:r>
      <w:proofErr w:type="gramEnd"/>
      <w:r w:rsidRPr="00462E30">
        <w:rPr>
          <w:rFonts w:ascii="Calibri" w:eastAsia="Calibri" w:hAnsi="Calibri" w:cs="Times New Roman"/>
          <w:sz w:val="24"/>
          <w:szCs w:val="24"/>
        </w:rPr>
        <w:t xml:space="preserve"> how many threaded conversations display/organize their conversation elements. This would permit a tree structure in the conversation on a given topic. One disadvantage is that the user would have to manually provide the correct level of indentation to indicate where in the tree a new element is being added, although “smart” editors will often indent automatically after a newline to the indentation level of the preceding statement. An advantage of this approach is that this would make it easy for a thread to be forked for sub-comments on any statement after another, more temporally recent, follow-on statement has been made.</w:t>
      </w:r>
    </w:p>
    <w:p w14:paraId="270AFDB0" w14:textId="77777777" w:rsidR="00462E30" w:rsidRPr="00462E30" w:rsidRDefault="00462E30" w:rsidP="00462E30">
      <w:pPr>
        <w:numPr>
          <w:ilvl w:val="0"/>
          <w:numId w:val="3"/>
        </w:numPr>
        <w:spacing w:after="0" w:line="240" w:lineRule="auto"/>
        <w:contextualSpacing/>
        <w:rPr>
          <w:rFonts w:ascii="Calibri" w:eastAsia="Calibri" w:hAnsi="Calibri" w:cs="Times New Roman"/>
          <w:sz w:val="24"/>
          <w:szCs w:val="24"/>
        </w:rPr>
      </w:pPr>
      <w:r w:rsidRPr="00462E30">
        <w:rPr>
          <w:rFonts w:ascii="Calibri" w:eastAsia="Calibri" w:hAnsi="Calibri" w:cs="Times New Roman"/>
          <w:sz w:val="24"/>
          <w:szCs w:val="24"/>
        </w:rPr>
        <w:t xml:space="preserve">A third option is to separate topics with a blank line. In this case each topic would </w:t>
      </w:r>
      <w:proofErr w:type="gramStart"/>
      <w:r w:rsidRPr="00462E30">
        <w:rPr>
          <w:rFonts w:ascii="Calibri" w:eastAsia="Calibri" w:hAnsi="Calibri" w:cs="Times New Roman"/>
          <w:sz w:val="24"/>
          <w:szCs w:val="24"/>
        </w:rPr>
        <w:t>be seen as</w:t>
      </w:r>
      <w:proofErr w:type="gramEnd"/>
      <w:r w:rsidRPr="00462E30">
        <w:rPr>
          <w:rFonts w:ascii="Calibri" w:eastAsia="Calibri" w:hAnsi="Calibri" w:cs="Times New Roman"/>
          <w:sz w:val="24"/>
          <w:szCs w:val="24"/>
        </w:rPr>
        <w:t xml:space="preserve"> a sequence of “flat” conversation elements. There would not be the ability to have threaded sub-topic discussions.</w:t>
      </w:r>
    </w:p>
    <w:p w14:paraId="6BB309E6" w14:textId="77777777" w:rsidR="00462E30" w:rsidRPr="00462E30" w:rsidRDefault="00462E30" w:rsidP="00462E30">
      <w:pPr>
        <w:spacing w:after="0" w:line="240" w:lineRule="auto"/>
        <w:rPr>
          <w:rFonts w:ascii="Calibri" w:eastAsia="Calibri" w:hAnsi="Calibri" w:cs="Times New Roman"/>
          <w:sz w:val="24"/>
          <w:szCs w:val="24"/>
        </w:rPr>
      </w:pPr>
    </w:p>
    <w:p w14:paraId="4E8FA8E7" w14:textId="11A6B1A2" w:rsid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 xml:space="preserve">The third requirement is probably not difficult, once an approach to meeting the second requirement is chosen. In any case, from any given statement, it must be possible for the AI to retrieve all parent statements back to the “root” of the topic </w:t>
      </w:r>
      <w:proofErr w:type="gramStart"/>
      <w:r w:rsidRPr="00462E30">
        <w:rPr>
          <w:rFonts w:ascii="Calibri" w:eastAsia="Calibri" w:hAnsi="Calibri" w:cs="Times New Roman"/>
          <w:sz w:val="24"/>
          <w:szCs w:val="24"/>
        </w:rPr>
        <w:t>so as to</w:t>
      </w:r>
      <w:proofErr w:type="gramEnd"/>
      <w:r w:rsidRPr="00462E30">
        <w:rPr>
          <w:rFonts w:ascii="Calibri" w:eastAsia="Calibri" w:hAnsi="Calibri" w:cs="Times New Roman"/>
          <w:sz w:val="24"/>
          <w:szCs w:val="24"/>
        </w:rPr>
        <w:t xml:space="preserve"> resolve </w:t>
      </w:r>
      <w:proofErr w:type="spellStart"/>
      <w:r w:rsidRPr="00462E30">
        <w:rPr>
          <w:rFonts w:ascii="Calibri" w:eastAsia="Calibri" w:hAnsi="Calibri" w:cs="Times New Roman"/>
          <w:sz w:val="24"/>
          <w:szCs w:val="24"/>
        </w:rPr>
        <w:t>indexicals</w:t>
      </w:r>
      <w:proofErr w:type="spellEnd"/>
      <w:r w:rsidRPr="00462E30">
        <w:rPr>
          <w:rFonts w:ascii="Calibri" w:eastAsia="Calibri" w:hAnsi="Calibri" w:cs="Times New Roman"/>
          <w:sz w:val="24"/>
          <w:szCs w:val="24"/>
        </w:rPr>
        <w:t>, reason about the user intent, etc.</w:t>
      </w:r>
    </w:p>
    <w:p w14:paraId="42F94F58" w14:textId="4113CFB6" w:rsidR="005D2271" w:rsidRDefault="005D2271" w:rsidP="005D2271">
      <w:pPr>
        <w:pStyle w:val="Heading1"/>
        <w:rPr>
          <w:rFonts w:eastAsia="Calibri"/>
        </w:rPr>
      </w:pPr>
      <w:r>
        <w:rPr>
          <w:rFonts w:eastAsia="Calibri"/>
        </w:rPr>
        <w:t xml:space="preserve">Introducing </w:t>
      </w:r>
      <w:proofErr w:type="spellStart"/>
      <w:r>
        <w:rPr>
          <w:rFonts w:eastAsia="Calibri"/>
        </w:rPr>
        <w:t>Indexicals</w:t>
      </w:r>
      <w:proofErr w:type="spellEnd"/>
    </w:p>
    <w:p w14:paraId="30146025" w14:textId="60598B39" w:rsidR="005D2271" w:rsidRPr="005D2271" w:rsidRDefault="005D2271" w:rsidP="005D2271">
      <w:r>
        <w:t xml:space="preserve">While not a requirement, it would be very user-friendly to allow </w:t>
      </w:r>
      <w:proofErr w:type="spellStart"/>
      <w:r>
        <w:t>indexicals</w:t>
      </w:r>
      <w:proofErr w:type="spellEnd"/>
      <w:r>
        <w:t xml:space="preserve"> in the Dialog grammar. The problem, of course, is that </w:t>
      </w:r>
      <w:proofErr w:type="spellStart"/>
      <w:r>
        <w:t>indexicals</w:t>
      </w:r>
      <w:proofErr w:type="spellEnd"/>
      <w:r>
        <w:t xml:space="preserve"> are often ambiguous. Reasonable assumptions can probably be made, such as the indexical refers to the last statement by the other party. Should a user use an indexical in an ambiguous situation, the AI might make the most reasonable assumption but then make that assumption clear in the response. These are techniques that humans use to make conversation less ambiguous.</w:t>
      </w:r>
    </w:p>
    <w:p w14:paraId="784F7291" w14:textId="21E14297" w:rsidR="00462E30" w:rsidRPr="00462E30" w:rsidRDefault="00462E30" w:rsidP="005D2271">
      <w:pPr>
        <w:pStyle w:val="Heading1"/>
        <w:rPr>
          <w:rFonts w:eastAsia="Times New Roman"/>
        </w:rPr>
      </w:pPr>
      <w:r w:rsidRPr="00462E30">
        <w:rPr>
          <w:rFonts w:eastAsia="Times New Roman"/>
        </w:rPr>
        <w:t xml:space="preserve">Use </w:t>
      </w:r>
      <w:r w:rsidRPr="005D2271">
        <w:rPr>
          <w:rStyle w:val="Heading1Char"/>
        </w:rPr>
        <w:t>Case</w:t>
      </w:r>
      <w:r w:rsidRPr="00462E30">
        <w:rPr>
          <w:rFonts w:eastAsia="Times New Roman"/>
        </w:rPr>
        <w:t xml:space="preserve"> Illustrations</w:t>
      </w:r>
      <w:r w:rsidR="00446182">
        <w:rPr>
          <w:rFonts w:eastAsia="Times New Roman"/>
        </w:rPr>
        <w:t>: TA1</w:t>
      </w:r>
    </w:p>
    <w:p w14:paraId="1AEB1DEA" w14:textId="77777777"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 xml:space="preserve">To further explore options 2 and 3 or requirement 2, use case illustrations may be helpful. </w:t>
      </w:r>
    </w:p>
    <w:p w14:paraId="48E74996" w14:textId="77777777" w:rsidR="00462E30" w:rsidRPr="00462E30" w:rsidRDefault="00462E30" w:rsidP="00462E30">
      <w:pPr>
        <w:keepNext/>
        <w:keepLines/>
        <w:spacing w:before="40" w:after="0" w:line="240" w:lineRule="auto"/>
        <w:outlineLvl w:val="2"/>
        <w:rPr>
          <w:rFonts w:ascii="Calibri Light" w:eastAsia="Times New Roman" w:hAnsi="Calibri Light" w:cs="Times New Roman"/>
          <w:color w:val="1F4D78"/>
          <w:sz w:val="24"/>
          <w:szCs w:val="24"/>
        </w:rPr>
      </w:pPr>
      <w:r w:rsidRPr="00462E30">
        <w:rPr>
          <w:rFonts w:ascii="Calibri Light" w:eastAsia="Times New Roman" w:hAnsi="Calibri Light" w:cs="Times New Roman"/>
          <w:color w:val="1F4D78"/>
          <w:sz w:val="24"/>
          <w:szCs w:val="24"/>
        </w:rPr>
        <w:t>Use Case 1: Extraction of equation from text using only dialog</w:t>
      </w:r>
    </w:p>
    <w:p w14:paraId="6BFEE671" w14:textId="77777777"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 extraction from text is happening in the backend</w:t>
      </w:r>
    </w:p>
    <w:p w14:paraId="2CDB6CEC" w14:textId="77777777"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CM: From this text, “</w:t>
      </w:r>
      <w:r w:rsidRPr="00462E30">
        <w:rPr>
          <w:rFonts w:ascii="Calibri" w:eastAsia="Calibri" w:hAnsi="Calibri" w:cs="Calibri"/>
          <w:color w:val="24292E"/>
          <w:sz w:val="20"/>
          <w:szCs w:val="20"/>
        </w:rPr>
        <w:t xml:space="preserve">An analysis based on conservation of mass and momentum shows that the square of the speed of sound a^2 is equal to the </w:t>
      </w:r>
      <w:proofErr w:type="spellStart"/>
      <w:r w:rsidRPr="00462E30">
        <w:rPr>
          <w:rFonts w:ascii="Calibri" w:eastAsia="Calibri" w:hAnsi="Calibri" w:cs="Calibri"/>
          <w:color w:val="24292E"/>
          <w:sz w:val="20"/>
          <w:szCs w:val="20"/>
        </w:rPr>
        <w:t>the</w:t>
      </w:r>
      <w:proofErr w:type="spellEnd"/>
      <w:r w:rsidRPr="00462E30">
        <w:rPr>
          <w:rFonts w:ascii="Calibri" w:eastAsia="Calibri" w:hAnsi="Calibri" w:cs="Calibri"/>
          <w:color w:val="24292E"/>
          <w:sz w:val="20"/>
          <w:szCs w:val="20"/>
        </w:rPr>
        <w:t xml:space="preserve"> gas constant R times the temperature T times the ratio of. specific heats gamma. The definition is a^2 = R * T * gamma.</w:t>
      </w:r>
      <w:r w:rsidRPr="00462E30">
        <w:rPr>
          <w:rFonts w:ascii="Calibri" w:eastAsia="Calibri" w:hAnsi="Calibri" w:cs="Times New Roman"/>
          <w:sz w:val="24"/>
          <w:szCs w:val="24"/>
        </w:rPr>
        <w:t>”, the following were extracted:</w:t>
      </w:r>
    </w:p>
    <w:p w14:paraId="78EE548D" w14:textId="77777777"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(an Equation Eq12345 with expression (a Script with script “R * T * gamma2”)).</w:t>
      </w:r>
    </w:p>
    <w:p w14:paraId="6A2E959D" w14:textId="77777777"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 xml:space="preserve">CM: What is R? What is </w:t>
      </w:r>
      <w:proofErr w:type="spellStart"/>
      <w:r w:rsidRPr="00462E30">
        <w:rPr>
          <w:rFonts w:ascii="Calibri" w:eastAsia="Calibri" w:hAnsi="Calibri" w:cs="Times New Roman"/>
          <w:sz w:val="24"/>
          <w:szCs w:val="24"/>
        </w:rPr>
        <w:t>T</w:t>
      </w:r>
      <w:proofErr w:type="spellEnd"/>
      <w:r w:rsidRPr="00462E30">
        <w:rPr>
          <w:rFonts w:ascii="Calibri" w:eastAsia="Calibri" w:hAnsi="Calibri" w:cs="Times New Roman"/>
          <w:sz w:val="24"/>
          <w:szCs w:val="24"/>
        </w:rPr>
        <w:t>? What is gamma2?</w:t>
      </w:r>
    </w:p>
    <w:p w14:paraId="182E938F" w14:textId="77777777"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(User</w:t>
      </w:r>
      <w:proofErr w:type="gramStart"/>
      <w:r w:rsidRPr="00462E30">
        <w:rPr>
          <w:rFonts w:ascii="Calibri" w:eastAsia="Calibri" w:hAnsi="Calibri" w:cs="Times New Roman"/>
          <w:sz w:val="24"/>
          <w:szCs w:val="24"/>
        </w:rPr>
        <w:t>: )R</w:t>
      </w:r>
      <w:proofErr w:type="gramEnd"/>
      <w:r w:rsidRPr="00462E30">
        <w:rPr>
          <w:rFonts w:ascii="Calibri" w:eastAsia="Calibri" w:hAnsi="Calibri" w:cs="Times New Roman"/>
          <w:sz w:val="24"/>
          <w:szCs w:val="24"/>
        </w:rPr>
        <w:t xml:space="preserve"> is the </w:t>
      </w:r>
      <w:proofErr w:type="spellStart"/>
      <w:r w:rsidRPr="00462E30">
        <w:rPr>
          <w:rFonts w:ascii="Calibri" w:eastAsia="Calibri" w:hAnsi="Calibri" w:cs="Times New Roman"/>
          <w:sz w:val="24"/>
          <w:szCs w:val="24"/>
        </w:rPr>
        <w:t>gasConstant</w:t>
      </w:r>
      <w:proofErr w:type="spellEnd"/>
      <w:r w:rsidRPr="00462E30">
        <w:rPr>
          <w:rFonts w:ascii="Calibri" w:eastAsia="Calibri" w:hAnsi="Calibri" w:cs="Times New Roman"/>
          <w:sz w:val="24"/>
          <w:szCs w:val="24"/>
        </w:rPr>
        <w:t xml:space="preserve"> of Air. </w:t>
      </w:r>
      <w:r w:rsidRPr="00462E30">
        <w:rPr>
          <w:rFonts w:ascii="Calibri" w:eastAsia="Calibri" w:hAnsi="Calibri" w:cs="Times New Roman"/>
          <w:sz w:val="24"/>
          <w:szCs w:val="24"/>
        </w:rPr>
        <w:tab/>
        <w:t xml:space="preserve">// AI recognizes </w:t>
      </w:r>
      <w:proofErr w:type="gramStart"/>
      <w:r w:rsidRPr="00462E30">
        <w:rPr>
          <w:rFonts w:ascii="Calibri" w:eastAsia="Calibri" w:hAnsi="Calibri" w:cs="Times New Roman"/>
          <w:sz w:val="24"/>
          <w:szCs w:val="24"/>
        </w:rPr>
        <w:t>this answers</w:t>
      </w:r>
      <w:proofErr w:type="gramEnd"/>
      <w:r w:rsidRPr="00462E30">
        <w:rPr>
          <w:rFonts w:ascii="Calibri" w:eastAsia="Calibri" w:hAnsi="Calibri" w:cs="Times New Roman"/>
          <w:sz w:val="24"/>
          <w:szCs w:val="24"/>
        </w:rPr>
        <w:t xml:space="preserve"> one of the previous questions</w:t>
      </w:r>
    </w:p>
    <w:p w14:paraId="4DDFA187" w14:textId="77777777"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CM: is T the temperature of the Air?</w:t>
      </w:r>
      <w:r w:rsidRPr="00462E30">
        <w:rPr>
          <w:rFonts w:ascii="Calibri" w:eastAsia="Calibri" w:hAnsi="Calibri" w:cs="Times New Roman"/>
          <w:sz w:val="24"/>
          <w:szCs w:val="24"/>
        </w:rPr>
        <w:tab/>
        <w:t xml:space="preserve"> // the AI is now able to infer this and ask for validation</w:t>
      </w:r>
    </w:p>
    <w:p w14:paraId="174483F3" w14:textId="77777777"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(User</w:t>
      </w:r>
      <w:proofErr w:type="gramStart"/>
      <w:r w:rsidRPr="00462E30">
        <w:rPr>
          <w:rFonts w:ascii="Calibri" w:eastAsia="Calibri" w:hAnsi="Calibri" w:cs="Times New Roman"/>
          <w:sz w:val="24"/>
          <w:szCs w:val="24"/>
        </w:rPr>
        <w:t>: )Yes</w:t>
      </w:r>
      <w:proofErr w:type="gramEnd"/>
      <w:r w:rsidRPr="00462E30">
        <w:rPr>
          <w:rFonts w:ascii="Calibri" w:eastAsia="Calibri" w:hAnsi="Calibri" w:cs="Times New Roman"/>
          <w:sz w:val="24"/>
          <w:szCs w:val="24"/>
        </w:rPr>
        <w:t>.</w:t>
      </w:r>
    </w:p>
    <w:p w14:paraId="3A86B4D4" w14:textId="77777777"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(User</w:t>
      </w:r>
      <w:proofErr w:type="gramStart"/>
      <w:r w:rsidRPr="00462E30">
        <w:rPr>
          <w:rFonts w:ascii="Calibri" w:eastAsia="Calibri" w:hAnsi="Calibri" w:cs="Times New Roman"/>
          <w:sz w:val="24"/>
          <w:szCs w:val="24"/>
        </w:rPr>
        <w:t>: )script</w:t>
      </w:r>
      <w:proofErr w:type="gramEnd"/>
      <w:r w:rsidRPr="00462E30">
        <w:rPr>
          <w:rFonts w:ascii="Calibri" w:eastAsia="Calibri" w:hAnsi="Calibri" w:cs="Times New Roman"/>
          <w:sz w:val="24"/>
          <w:szCs w:val="24"/>
        </w:rPr>
        <w:t xml:space="preserve"> of Eq12345 is “sqrt(R * T * </w:t>
      </w:r>
      <w:proofErr w:type="spellStart"/>
      <w:r w:rsidRPr="00462E30">
        <w:rPr>
          <w:rFonts w:ascii="Calibri" w:eastAsia="Calibri" w:hAnsi="Calibri" w:cs="Times New Roman"/>
          <w:sz w:val="24"/>
          <w:szCs w:val="24"/>
        </w:rPr>
        <w:t>gama</w:t>
      </w:r>
      <w:proofErr w:type="spellEnd"/>
      <w:r w:rsidRPr="00462E30">
        <w:rPr>
          <w:rFonts w:ascii="Calibri" w:eastAsia="Calibri" w:hAnsi="Calibri" w:cs="Times New Roman"/>
          <w:sz w:val="24"/>
          <w:szCs w:val="24"/>
        </w:rPr>
        <w:t xml:space="preserve">)”. </w:t>
      </w:r>
      <w:r w:rsidRPr="00462E30">
        <w:rPr>
          <w:rFonts w:ascii="Calibri" w:eastAsia="Calibri" w:hAnsi="Calibri" w:cs="Times New Roman"/>
          <w:sz w:val="24"/>
          <w:szCs w:val="24"/>
        </w:rPr>
        <w:tab/>
        <w:t>// user offers correction to script</w:t>
      </w:r>
    </w:p>
    <w:p w14:paraId="5CD401A8" w14:textId="77777777"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(User</w:t>
      </w:r>
      <w:proofErr w:type="gramStart"/>
      <w:r w:rsidRPr="00462E30">
        <w:rPr>
          <w:rFonts w:ascii="Calibri" w:eastAsia="Calibri" w:hAnsi="Calibri" w:cs="Times New Roman"/>
          <w:sz w:val="24"/>
          <w:szCs w:val="24"/>
        </w:rPr>
        <w:t>: )Replace</w:t>
      </w:r>
      <w:proofErr w:type="gramEnd"/>
      <w:r w:rsidRPr="00462E30">
        <w:rPr>
          <w:rFonts w:ascii="Calibri" w:eastAsia="Calibri" w:hAnsi="Calibri" w:cs="Times New Roman"/>
          <w:sz w:val="24"/>
          <w:szCs w:val="24"/>
        </w:rPr>
        <w:t xml:space="preserve"> Eq12345 with </w:t>
      </w:r>
      <w:proofErr w:type="spellStart"/>
      <w:r w:rsidRPr="00462E30">
        <w:rPr>
          <w:rFonts w:ascii="Calibri" w:eastAsia="Calibri" w:hAnsi="Calibri" w:cs="Times New Roman"/>
          <w:sz w:val="24"/>
          <w:szCs w:val="24"/>
        </w:rPr>
        <w:t>SpeedOfSound</w:t>
      </w:r>
      <w:proofErr w:type="spellEnd"/>
      <w:r w:rsidRPr="00462E30">
        <w:rPr>
          <w:rFonts w:ascii="Calibri" w:eastAsia="Calibri" w:hAnsi="Calibri" w:cs="Times New Roman"/>
          <w:sz w:val="24"/>
          <w:szCs w:val="24"/>
        </w:rPr>
        <w:t xml:space="preserve">. </w:t>
      </w:r>
      <w:r w:rsidRPr="00462E30">
        <w:rPr>
          <w:rFonts w:ascii="Calibri" w:eastAsia="Calibri" w:hAnsi="Calibri" w:cs="Times New Roman"/>
          <w:sz w:val="24"/>
          <w:szCs w:val="24"/>
        </w:rPr>
        <w:tab/>
        <w:t>// user directs renaming the Equation instance</w:t>
      </w:r>
    </w:p>
    <w:p w14:paraId="4C505F4D" w14:textId="77777777"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lastRenderedPageBreak/>
        <w:t xml:space="preserve">CM: </w:t>
      </w:r>
      <w:proofErr w:type="spellStart"/>
      <w:r w:rsidRPr="00462E30">
        <w:rPr>
          <w:rFonts w:ascii="Calibri" w:eastAsia="Calibri" w:hAnsi="Calibri" w:cs="Times New Roman"/>
          <w:sz w:val="24"/>
          <w:szCs w:val="24"/>
        </w:rPr>
        <w:t>SpeedOfSound</w:t>
      </w:r>
      <w:proofErr w:type="spellEnd"/>
      <w:r w:rsidRPr="00462E30">
        <w:rPr>
          <w:rFonts w:ascii="Calibri" w:eastAsia="Calibri" w:hAnsi="Calibri" w:cs="Times New Roman"/>
          <w:sz w:val="24"/>
          <w:szCs w:val="24"/>
        </w:rPr>
        <w:t xml:space="preserve"> is already an instance of an Equation. </w:t>
      </w:r>
      <w:r w:rsidRPr="00462E30">
        <w:rPr>
          <w:rFonts w:ascii="Calibri" w:eastAsia="Calibri" w:hAnsi="Calibri" w:cs="Times New Roman"/>
          <w:sz w:val="24"/>
          <w:szCs w:val="24"/>
        </w:rPr>
        <w:tab/>
        <w:t>// AI reports name conflict</w:t>
      </w:r>
    </w:p>
    <w:p w14:paraId="4264DB93" w14:textId="77777777"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(User</w:t>
      </w:r>
      <w:proofErr w:type="gramStart"/>
      <w:r w:rsidRPr="00462E30">
        <w:rPr>
          <w:rFonts w:ascii="Calibri" w:eastAsia="Calibri" w:hAnsi="Calibri" w:cs="Times New Roman"/>
          <w:sz w:val="24"/>
          <w:szCs w:val="24"/>
        </w:rPr>
        <w:t>: )Replace</w:t>
      </w:r>
      <w:proofErr w:type="gramEnd"/>
      <w:r w:rsidRPr="00462E30">
        <w:rPr>
          <w:rFonts w:ascii="Calibri" w:eastAsia="Calibri" w:hAnsi="Calibri" w:cs="Times New Roman"/>
          <w:sz w:val="24"/>
          <w:szCs w:val="24"/>
        </w:rPr>
        <w:t xml:space="preserve"> Eq12345 with SpeedOfSound2. </w:t>
      </w:r>
      <w:r w:rsidRPr="00462E30">
        <w:rPr>
          <w:rFonts w:ascii="Calibri" w:eastAsia="Calibri" w:hAnsi="Calibri" w:cs="Times New Roman"/>
          <w:sz w:val="24"/>
          <w:szCs w:val="24"/>
        </w:rPr>
        <w:tab/>
        <w:t>// user directs renaming the Equation instance</w:t>
      </w:r>
    </w:p>
    <w:p w14:paraId="32485EA2" w14:textId="77777777"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 xml:space="preserve">CM: is </w:t>
      </w:r>
      <w:proofErr w:type="spellStart"/>
      <w:r w:rsidRPr="00462E30">
        <w:rPr>
          <w:rFonts w:ascii="Calibri" w:eastAsia="Calibri" w:hAnsi="Calibri" w:cs="Times New Roman"/>
          <w:sz w:val="24"/>
          <w:szCs w:val="24"/>
        </w:rPr>
        <w:t>gama</w:t>
      </w:r>
      <w:proofErr w:type="spellEnd"/>
      <w:r w:rsidRPr="00462E30">
        <w:rPr>
          <w:rFonts w:ascii="Calibri" w:eastAsia="Calibri" w:hAnsi="Calibri" w:cs="Times New Roman"/>
          <w:color w:val="FF0000"/>
          <w:sz w:val="24"/>
          <w:szCs w:val="24"/>
        </w:rPr>
        <w:t xml:space="preserve"> </w:t>
      </w:r>
      <w:r w:rsidRPr="00462E30">
        <w:rPr>
          <w:rFonts w:ascii="Calibri" w:eastAsia="Calibri" w:hAnsi="Calibri" w:cs="Times New Roman"/>
          <w:sz w:val="24"/>
          <w:szCs w:val="24"/>
        </w:rPr>
        <w:t xml:space="preserve">the gamma of the Air? </w:t>
      </w:r>
      <w:r w:rsidRPr="00462E30">
        <w:rPr>
          <w:rFonts w:ascii="Calibri" w:eastAsia="Calibri" w:hAnsi="Calibri" w:cs="Times New Roman"/>
          <w:sz w:val="24"/>
          <w:szCs w:val="24"/>
        </w:rPr>
        <w:tab/>
      </w:r>
      <w:r w:rsidRPr="00462E30">
        <w:rPr>
          <w:rFonts w:ascii="Calibri" w:eastAsia="Calibri" w:hAnsi="Calibri" w:cs="Times New Roman"/>
          <w:sz w:val="24"/>
          <w:szCs w:val="24"/>
        </w:rPr>
        <w:tab/>
        <w:t>// AI seeks confirmation of inference</w:t>
      </w:r>
    </w:p>
    <w:p w14:paraId="1D634A97" w14:textId="77777777"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CM: Equation SpeedOfSound2(decimal R (</w:t>
      </w:r>
      <w:proofErr w:type="spellStart"/>
      <w:r w:rsidRPr="00462E30">
        <w:rPr>
          <w:rFonts w:ascii="Calibri" w:eastAsia="Calibri" w:hAnsi="Calibri" w:cs="Calibri"/>
          <w:sz w:val="24"/>
          <w:szCs w:val="24"/>
        </w:rPr>
        <w:t>gasConstant</w:t>
      </w:r>
      <w:proofErr w:type="spellEnd"/>
      <w:r w:rsidRPr="00462E30">
        <w:rPr>
          <w:rFonts w:ascii="Calibri" w:eastAsia="Calibri" w:hAnsi="Calibri" w:cs="Calibri"/>
          <w:sz w:val="24"/>
          <w:szCs w:val="24"/>
        </w:rPr>
        <w:t xml:space="preserve"> of some Air {"g/mole", "</w:t>
      </w:r>
      <w:proofErr w:type="spellStart"/>
      <w:r w:rsidRPr="00462E30">
        <w:rPr>
          <w:rFonts w:ascii="Calibri" w:eastAsia="Calibri" w:hAnsi="Calibri" w:cs="Calibri"/>
          <w:sz w:val="24"/>
          <w:szCs w:val="24"/>
        </w:rPr>
        <w:t>lbm</w:t>
      </w:r>
      <w:proofErr w:type="spellEnd"/>
      <w:r w:rsidRPr="00462E30">
        <w:rPr>
          <w:rFonts w:ascii="Calibri" w:eastAsia="Calibri" w:hAnsi="Calibri" w:cs="Calibri"/>
          <w:sz w:val="24"/>
          <w:szCs w:val="24"/>
        </w:rPr>
        <w:t>/</w:t>
      </w:r>
      <w:proofErr w:type="spellStart"/>
      <w:r w:rsidRPr="00462E30">
        <w:rPr>
          <w:rFonts w:ascii="Calibri" w:eastAsia="Calibri" w:hAnsi="Calibri" w:cs="Calibri"/>
          <w:sz w:val="24"/>
          <w:szCs w:val="24"/>
        </w:rPr>
        <w:t>lbmole</w:t>
      </w:r>
      <w:proofErr w:type="spellEnd"/>
      <w:r w:rsidRPr="00462E30">
        <w:rPr>
          <w:rFonts w:ascii="Calibri" w:eastAsia="Calibri" w:hAnsi="Calibri" w:cs="Calibri"/>
          <w:sz w:val="24"/>
          <w:szCs w:val="24"/>
        </w:rPr>
        <w:t>"}</w:t>
      </w:r>
      <w:r w:rsidRPr="00462E30">
        <w:rPr>
          <w:rFonts w:ascii="Calibri" w:eastAsia="Calibri" w:hAnsi="Calibri" w:cs="Times New Roman"/>
          <w:sz w:val="24"/>
          <w:szCs w:val="24"/>
        </w:rPr>
        <w:t xml:space="preserve">), </w:t>
      </w:r>
    </w:p>
    <w:p w14:paraId="05313F40" w14:textId="77777777" w:rsidR="00462E30" w:rsidRPr="00462E30" w:rsidRDefault="00462E30" w:rsidP="00462E30">
      <w:pPr>
        <w:spacing w:after="0" w:line="240" w:lineRule="auto"/>
        <w:ind w:left="1440" w:firstLine="720"/>
        <w:rPr>
          <w:rFonts w:ascii="Calibri" w:eastAsia="Calibri" w:hAnsi="Calibri" w:cs="Times New Roman"/>
          <w:sz w:val="24"/>
          <w:szCs w:val="24"/>
        </w:rPr>
      </w:pPr>
      <w:r w:rsidRPr="00462E30">
        <w:rPr>
          <w:rFonts w:ascii="Calibri" w:eastAsia="Calibri" w:hAnsi="Calibri" w:cs="Times New Roman"/>
          <w:sz w:val="24"/>
          <w:szCs w:val="24"/>
        </w:rPr>
        <w:t xml:space="preserve">     decimal T (</w:t>
      </w:r>
      <w:r w:rsidRPr="00462E30">
        <w:rPr>
          <w:rFonts w:ascii="Calibri" w:eastAsia="Calibri" w:hAnsi="Calibri" w:cs="Calibri"/>
          <w:sz w:val="24"/>
          <w:szCs w:val="24"/>
        </w:rPr>
        <w:t>temperature of the Air {Kelvin, Rankine}</w:t>
      </w:r>
      <w:r w:rsidRPr="00462E30">
        <w:rPr>
          <w:rFonts w:ascii="Calibri" w:eastAsia="Calibri" w:hAnsi="Calibri" w:cs="Times New Roman"/>
          <w:sz w:val="24"/>
          <w:szCs w:val="24"/>
        </w:rPr>
        <w:t xml:space="preserve">), </w:t>
      </w:r>
    </w:p>
    <w:p w14:paraId="4D543D29" w14:textId="77777777" w:rsidR="00462E30" w:rsidRPr="00462E30" w:rsidRDefault="00462E30" w:rsidP="00462E30">
      <w:pPr>
        <w:spacing w:after="0" w:line="240" w:lineRule="auto"/>
        <w:ind w:left="1440" w:firstLine="720"/>
        <w:rPr>
          <w:rFonts w:ascii="Calibri" w:eastAsia="Calibri" w:hAnsi="Calibri" w:cs="Times New Roman"/>
          <w:sz w:val="24"/>
          <w:szCs w:val="24"/>
        </w:rPr>
      </w:pPr>
      <w:r w:rsidRPr="00462E30">
        <w:rPr>
          <w:rFonts w:ascii="Calibri" w:eastAsia="Calibri" w:hAnsi="Calibri" w:cs="Times New Roman"/>
          <w:sz w:val="24"/>
          <w:szCs w:val="24"/>
        </w:rPr>
        <w:t xml:space="preserve">     decimal gamma (gamma of the Air)): </w:t>
      </w:r>
    </w:p>
    <w:p w14:paraId="33BB2F9A" w14:textId="77777777" w:rsidR="00462E30" w:rsidRPr="00462E30" w:rsidRDefault="00462E30" w:rsidP="00462E30">
      <w:pPr>
        <w:spacing w:after="0" w:line="240" w:lineRule="auto"/>
        <w:ind w:left="1440" w:firstLine="720"/>
        <w:rPr>
          <w:rFonts w:ascii="Calibri" w:eastAsia="Calibri" w:hAnsi="Calibri" w:cs="Times New Roman"/>
          <w:sz w:val="24"/>
          <w:szCs w:val="24"/>
        </w:rPr>
      </w:pPr>
      <w:proofErr w:type="gramStart"/>
      <w:r w:rsidRPr="00462E30">
        <w:rPr>
          <w:rFonts w:ascii="Calibri" w:eastAsia="Calibri" w:hAnsi="Calibri" w:cs="Times New Roman"/>
          <w:sz w:val="24"/>
          <w:szCs w:val="24"/>
        </w:rPr>
        <w:t>sqrt(</w:t>
      </w:r>
      <w:proofErr w:type="gramEnd"/>
      <w:r w:rsidRPr="00462E30">
        <w:rPr>
          <w:rFonts w:ascii="Calibri" w:eastAsia="Calibri" w:hAnsi="Calibri" w:cs="Times New Roman"/>
          <w:sz w:val="24"/>
          <w:szCs w:val="24"/>
        </w:rPr>
        <w:t xml:space="preserve">R * T * gamma). </w:t>
      </w:r>
      <w:r w:rsidRPr="00462E30">
        <w:rPr>
          <w:rFonts w:ascii="Calibri" w:eastAsia="Calibri" w:hAnsi="Calibri" w:cs="Times New Roman"/>
          <w:sz w:val="24"/>
          <w:szCs w:val="24"/>
        </w:rPr>
        <w:tab/>
      </w:r>
      <w:r w:rsidRPr="00462E30">
        <w:rPr>
          <w:rFonts w:ascii="Calibri" w:eastAsia="Calibri" w:hAnsi="Calibri" w:cs="Times New Roman"/>
          <w:sz w:val="24"/>
          <w:szCs w:val="24"/>
        </w:rPr>
        <w:tab/>
        <w:t>// desired complete specification</w:t>
      </w:r>
    </w:p>
    <w:p w14:paraId="2F1DFB64" w14:textId="77777777" w:rsidR="00462E30" w:rsidRPr="00462E30" w:rsidRDefault="00462E30" w:rsidP="00462E30">
      <w:pPr>
        <w:spacing w:after="0" w:line="240" w:lineRule="auto"/>
        <w:rPr>
          <w:rFonts w:ascii="Calibri" w:eastAsia="Calibri" w:hAnsi="Calibri" w:cs="Times New Roman"/>
          <w:sz w:val="24"/>
          <w:szCs w:val="24"/>
        </w:rPr>
      </w:pPr>
    </w:p>
    <w:p w14:paraId="2C41FA01" w14:textId="77777777" w:rsidR="00462E30" w:rsidRPr="00462E30" w:rsidRDefault="00462E30" w:rsidP="00462E30">
      <w:pPr>
        <w:keepNext/>
        <w:keepLines/>
        <w:spacing w:before="40" w:after="0" w:line="240" w:lineRule="auto"/>
        <w:outlineLvl w:val="2"/>
        <w:rPr>
          <w:rFonts w:ascii="Calibri Light" w:eastAsia="Times New Roman" w:hAnsi="Calibri Light" w:cs="Times New Roman"/>
          <w:color w:val="1F4D78"/>
          <w:sz w:val="24"/>
          <w:szCs w:val="24"/>
        </w:rPr>
      </w:pPr>
      <w:r w:rsidRPr="00462E30">
        <w:rPr>
          <w:rFonts w:ascii="Calibri Light" w:eastAsia="Times New Roman" w:hAnsi="Calibri Light" w:cs="Times New Roman"/>
          <w:color w:val="1F4D78"/>
          <w:sz w:val="24"/>
          <w:szCs w:val="24"/>
        </w:rPr>
        <w:t>Use Case 2: Extraction of equation from text using Web-based interaction with text display</w:t>
      </w:r>
    </w:p>
    <w:p w14:paraId="7A20C78F" w14:textId="77777777"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 extraction from text is happening in the backend</w:t>
      </w:r>
    </w:p>
    <w:p w14:paraId="5694B8ED" w14:textId="77777777"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CM: Did not extract anything from “</w:t>
      </w:r>
      <w:r w:rsidRPr="00462E30">
        <w:rPr>
          <w:rFonts w:ascii="Calibri" w:eastAsia="Calibri" w:hAnsi="Calibri" w:cs="Calibri"/>
          <w:color w:val="24292E"/>
          <w:sz w:val="20"/>
          <w:szCs w:val="20"/>
        </w:rPr>
        <w:t xml:space="preserve">An analysis based on conservation of mass and momentum shows that the square of the speed of sound a^2 is equal to the </w:t>
      </w:r>
      <w:proofErr w:type="spellStart"/>
      <w:r w:rsidRPr="00462E30">
        <w:rPr>
          <w:rFonts w:ascii="Calibri" w:eastAsia="Calibri" w:hAnsi="Calibri" w:cs="Calibri"/>
          <w:color w:val="24292E"/>
          <w:sz w:val="20"/>
          <w:szCs w:val="20"/>
        </w:rPr>
        <w:t>the</w:t>
      </w:r>
      <w:proofErr w:type="spellEnd"/>
      <w:r w:rsidRPr="00462E30">
        <w:rPr>
          <w:rFonts w:ascii="Calibri" w:eastAsia="Calibri" w:hAnsi="Calibri" w:cs="Calibri"/>
          <w:color w:val="24292E"/>
          <w:sz w:val="20"/>
          <w:szCs w:val="20"/>
        </w:rPr>
        <w:t xml:space="preserve"> gas constant R times the temperature T times the ratio of. specific heats gamma. The definition is a^2 = R * T * gamma.</w:t>
      </w:r>
      <w:r w:rsidRPr="00462E30">
        <w:rPr>
          <w:rFonts w:ascii="Calibri" w:eastAsia="Calibri" w:hAnsi="Calibri" w:cs="Times New Roman"/>
          <w:sz w:val="24"/>
          <w:szCs w:val="24"/>
        </w:rPr>
        <w:t>”.</w:t>
      </w:r>
    </w:p>
    <w:p w14:paraId="22873F3B" w14:textId="77777777"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 xml:space="preserve">CM: please review results </w:t>
      </w:r>
      <w:r w:rsidRPr="00462E30">
        <w:rPr>
          <w:rFonts w:ascii="Calibri" w:eastAsia="Calibri" w:hAnsi="Calibri" w:cs="Times New Roman"/>
          <w:sz w:val="24"/>
          <w:szCs w:val="24"/>
          <w:u w:val="single"/>
        </w:rPr>
        <w:t>here</w:t>
      </w:r>
      <w:r w:rsidRPr="00462E30">
        <w:rPr>
          <w:rFonts w:ascii="Calibri" w:eastAsia="Calibri" w:hAnsi="Calibri" w:cs="Times New Roman"/>
          <w:sz w:val="24"/>
          <w:szCs w:val="24"/>
        </w:rPr>
        <w:t xml:space="preserve">. </w:t>
      </w:r>
      <w:r w:rsidRPr="00462E30">
        <w:rPr>
          <w:rFonts w:ascii="Calibri" w:eastAsia="Calibri" w:hAnsi="Calibri" w:cs="Times New Roman"/>
          <w:sz w:val="24"/>
          <w:szCs w:val="24"/>
        </w:rPr>
        <w:tab/>
        <w:t>// interaction follows in the Web interface, after which...</w:t>
      </w:r>
    </w:p>
    <w:p w14:paraId="399179D3" w14:textId="77777777"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CM: Extracted (an Equation Eq12345 with expression (a Script with script “R * T * gamma2”)).</w:t>
      </w:r>
    </w:p>
    <w:p w14:paraId="1CFB60C2" w14:textId="77777777"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 xml:space="preserve">CM: What is R? What is </w:t>
      </w:r>
      <w:proofErr w:type="spellStart"/>
      <w:r w:rsidRPr="00462E30">
        <w:rPr>
          <w:rFonts w:ascii="Calibri" w:eastAsia="Calibri" w:hAnsi="Calibri" w:cs="Times New Roman"/>
          <w:sz w:val="24"/>
          <w:szCs w:val="24"/>
        </w:rPr>
        <w:t>T</w:t>
      </w:r>
      <w:proofErr w:type="spellEnd"/>
      <w:r w:rsidRPr="00462E30">
        <w:rPr>
          <w:rFonts w:ascii="Calibri" w:eastAsia="Calibri" w:hAnsi="Calibri" w:cs="Times New Roman"/>
          <w:sz w:val="24"/>
          <w:szCs w:val="24"/>
        </w:rPr>
        <w:t>? What is gamma2?</w:t>
      </w:r>
    </w:p>
    <w:p w14:paraId="72BBA26E" w14:textId="5E67BD3C" w:rsid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etc.</w:t>
      </w:r>
    </w:p>
    <w:p w14:paraId="23533965" w14:textId="73D32718" w:rsidR="00462E30" w:rsidRPr="00A2182F" w:rsidRDefault="00446182" w:rsidP="00A2182F">
      <w:pPr>
        <w:pStyle w:val="Heading1"/>
        <w:rPr>
          <w:rFonts w:eastAsia="Times New Roman"/>
        </w:rPr>
      </w:pPr>
      <w:r w:rsidRPr="00462E30">
        <w:rPr>
          <w:rFonts w:eastAsia="Times New Roman"/>
        </w:rPr>
        <w:t xml:space="preserve">Use </w:t>
      </w:r>
      <w:r w:rsidRPr="005D2271">
        <w:rPr>
          <w:rStyle w:val="Heading1Char"/>
        </w:rPr>
        <w:t>Case</w:t>
      </w:r>
      <w:r w:rsidRPr="00462E30">
        <w:rPr>
          <w:rFonts w:eastAsia="Times New Roman"/>
        </w:rPr>
        <w:t xml:space="preserve"> Illustrations</w:t>
      </w:r>
      <w:r>
        <w:rPr>
          <w:rFonts w:eastAsia="Times New Roman"/>
        </w:rPr>
        <w:t>: TA</w:t>
      </w:r>
      <w:r>
        <w:rPr>
          <w:rFonts w:eastAsia="Times New Roman"/>
        </w:rPr>
        <w:t>2</w:t>
      </w:r>
    </w:p>
    <w:p w14:paraId="4ACD8CAA" w14:textId="1A55AB5F" w:rsidR="00462E30" w:rsidRPr="00462E30" w:rsidRDefault="00462E30" w:rsidP="00462E30">
      <w:pPr>
        <w:keepNext/>
        <w:keepLines/>
        <w:spacing w:before="40" w:after="0" w:line="240" w:lineRule="auto"/>
        <w:outlineLvl w:val="2"/>
        <w:rPr>
          <w:rFonts w:ascii="Calibri Light" w:eastAsia="Times New Roman" w:hAnsi="Calibri Light" w:cs="Times New Roman"/>
          <w:color w:val="1F4D78"/>
          <w:sz w:val="24"/>
          <w:szCs w:val="24"/>
        </w:rPr>
      </w:pPr>
      <w:r w:rsidRPr="00462E30">
        <w:rPr>
          <w:rFonts w:ascii="Calibri Light" w:eastAsia="Times New Roman" w:hAnsi="Calibri Light" w:cs="Times New Roman"/>
          <w:color w:val="1F4D78"/>
          <w:sz w:val="24"/>
          <w:szCs w:val="24"/>
        </w:rPr>
        <w:t xml:space="preserve">Use Case 3: </w:t>
      </w:r>
      <w:r w:rsidR="00A2182F">
        <w:rPr>
          <w:rFonts w:ascii="Calibri Light" w:eastAsia="Times New Roman" w:hAnsi="Calibri Light" w:cs="Times New Roman"/>
          <w:color w:val="1F4D78"/>
          <w:sz w:val="24"/>
          <w:szCs w:val="24"/>
        </w:rPr>
        <w:t>Query requiring computation</w:t>
      </w:r>
    </w:p>
    <w:p w14:paraId="4A9A3FB5" w14:textId="77777777" w:rsidR="00462E30" w:rsidRP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 xml:space="preserve">What is the </w:t>
      </w:r>
      <w:proofErr w:type="spellStart"/>
      <w:r w:rsidRPr="00462E30">
        <w:rPr>
          <w:rFonts w:ascii="Calibri" w:eastAsia="Calibri" w:hAnsi="Calibri" w:cs="Times New Roman"/>
          <w:sz w:val="24"/>
          <w:szCs w:val="24"/>
        </w:rPr>
        <w:t>machNumber</w:t>
      </w:r>
      <w:proofErr w:type="spellEnd"/>
      <w:r w:rsidRPr="00462E30">
        <w:rPr>
          <w:rFonts w:ascii="Calibri" w:eastAsia="Calibri" w:hAnsi="Calibri" w:cs="Times New Roman"/>
          <w:sz w:val="24"/>
          <w:szCs w:val="24"/>
        </w:rPr>
        <w:t xml:space="preserve"> of an Aircraft flying at 20000 ft with a speed of 250 mph?</w:t>
      </w:r>
    </w:p>
    <w:p w14:paraId="1A8AD674" w14:textId="75FD65CF" w:rsidR="00462E30" w:rsidRDefault="00462E30" w:rsidP="00462E30">
      <w:pPr>
        <w:spacing w:after="0" w:line="240" w:lineRule="auto"/>
        <w:rPr>
          <w:rFonts w:ascii="Calibri" w:eastAsia="Calibri" w:hAnsi="Calibri" w:cs="Times New Roman"/>
          <w:sz w:val="24"/>
          <w:szCs w:val="24"/>
        </w:rPr>
      </w:pPr>
      <w:r w:rsidRPr="00462E30">
        <w:rPr>
          <w:rFonts w:ascii="Calibri" w:eastAsia="Calibri" w:hAnsi="Calibri" w:cs="Times New Roman"/>
          <w:sz w:val="24"/>
          <w:szCs w:val="24"/>
        </w:rPr>
        <w:t xml:space="preserve">CM: </w:t>
      </w:r>
      <w:proofErr w:type="spellStart"/>
      <w:r w:rsidRPr="00462E30">
        <w:rPr>
          <w:rFonts w:ascii="Calibri" w:eastAsia="Calibri" w:hAnsi="Calibri" w:cs="Times New Roman"/>
          <w:sz w:val="24"/>
          <w:szCs w:val="24"/>
        </w:rPr>
        <w:t>machNumber</w:t>
      </w:r>
      <w:proofErr w:type="spellEnd"/>
      <w:r w:rsidRPr="00462E30">
        <w:rPr>
          <w:rFonts w:ascii="Calibri" w:eastAsia="Calibri" w:hAnsi="Calibri" w:cs="Times New Roman"/>
          <w:sz w:val="24"/>
          <w:szCs w:val="24"/>
        </w:rPr>
        <w:t xml:space="preserve"> of the Aircraft is 0.353.</w:t>
      </w:r>
    </w:p>
    <w:p w14:paraId="56CFF035" w14:textId="606FC0F6" w:rsidR="00A2182F" w:rsidRPr="00A2182F" w:rsidRDefault="00A2182F" w:rsidP="00A2182F">
      <w:pPr>
        <w:keepNext/>
        <w:keepLines/>
        <w:spacing w:before="40" w:after="0" w:line="240" w:lineRule="auto"/>
        <w:outlineLvl w:val="2"/>
        <w:rPr>
          <w:rFonts w:ascii="Calibri" w:eastAsia="Calibri" w:hAnsi="Calibri" w:cs="Times New Roman"/>
          <w:sz w:val="24"/>
          <w:szCs w:val="24"/>
        </w:rPr>
      </w:pPr>
      <w:r w:rsidRPr="00462E30">
        <w:rPr>
          <w:rFonts w:ascii="Calibri Light" w:eastAsia="Times New Roman" w:hAnsi="Calibri Light" w:cs="Times New Roman"/>
          <w:color w:val="1F4D78"/>
          <w:sz w:val="24"/>
          <w:szCs w:val="24"/>
        </w:rPr>
        <w:t xml:space="preserve">Use Case </w:t>
      </w:r>
      <w:r>
        <w:rPr>
          <w:rFonts w:ascii="Calibri Light" w:eastAsia="Times New Roman" w:hAnsi="Calibri Light" w:cs="Times New Roman"/>
          <w:color w:val="1F4D78"/>
          <w:sz w:val="24"/>
          <w:szCs w:val="24"/>
        </w:rPr>
        <w:t>4</w:t>
      </w:r>
      <w:r w:rsidRPr="00462E30">
        <w:rPr>
          <w:rFonts w:ascii="Calibri Light" w:eastAsia="Times New Roman" w:hAnsi="Calibri Light" w:cs="Times New Roman"/>
          <w:color w:val="1F4D78"/>
          <w:sz w:val="24"/>
          <w:szCs w:val="24"/>
        </w:rPr>
        <w:t>:</w:t>
      </w:r>
      <w:r>
        <w:rPr>
          <w:rFonts w:ascii="Calibri Light" w:eastAsia="Times New Roman" w:hAnsi="Calibri Light" w:cs="Times New Roman"/>
          <w:color w:val="1F4D78"/>
          <w:sz w:val="24"/>
          <w:szCs w:val="24"/>
        </w:rPr>
        <w:t xml:space="preserve"> </w:t>
      </w:r>
      <w:r w:rsidRPr="00A2182F">
        <w:rPr>
          <w:rFonts w:ascii="Calibri Light" w:eastAsia="Times New Roman" w:hAnsi="Calibri Light" w:cs="Times New Roman"/>
          <w:color w:val="1F4D78"/>
          <w:sz w:val="24"/>
          <w:szCs w:val="24"/>
        </w:rPr>
        <w:t>Modifying existing triples</w:t>
      </w:r>
    </w:p>
    <w:p w14:paraId="36E3ECF4" w14:textId="344E0D08" w:rsidR="00A2182F" w:rsidRDefault="00A2182F" w:rsidP="000518BE">
      <w:pPr>
        <w:pStyle w:val="ListParagraph"/>
        <w:numPr>
          <w:ilvl w:val="0"/>
          <w:numId w:val="4"/>
        </w:numPr>
        <w:shd w:val="clear" w:color="auto" w:fill="FFFFFF"/>
        <w:spacing w:after="0" w:line="240" w:lineRule="auto"/>
        <w:rPr>
          <w:rFonts w:ascii="Calibri" w:eastAsia="Calibri" w:hAnsi="Calibri" w:cs="Times New Roman"/>
          <w:sz w:val="24"/>
          <w:szCs w:val="24"/>
        </w:rPr>
      </w:pPr>
      <w:r w:rsidRPr="00A2182F">
        <w:rPr>
          <w:rFonts w:ascii="Calibri" w:eastAsia="Calibri" w:hAnsi="Calibri" w:cs="Times New Roman"/>
          <w:sz w:val="24"/>
          <w:szCs w:val="24"/>
        </w:rPr>
        <w:t>If a triple exists, e.g., “</w:t>
      </w:r>
      <w:proofErr w:type="spellStart"/>
      <w:r w:rsidRPr="00A2182F">
        <w:rPr>
          <w:rFonts w:ascii="Calibri" w:eastAsia="Calibri" w:hAnsi="Calibri" w:cs="Times New Roman"/>
          <w:sz w:val="24"/>
          <w:szCs w:val="24"/>
        </w:rPr>
        <w:t>MyAirplane</w:t>
      </w:r>
      <w:proofErr w:type="spellEnd"/>
      <w:r w:rsidRPr="00A2182F">
        <w:rPr>
          <w:rFonts w:ascii="Calibri" w:eastAsia="Calibri" w:hAnsi="Calibri" w:cs="Times New Roman"/>
          <w:sz w:val="24"/>
          <w:szCs w:val="24"/>
        </w:rPr>
        <w:t xml:space="preserve"> has altitude 23000 ft.” and altitude is a functional property, then a second statement “</w:t>
      </w:r>
      <w:proofErr w:type="spellStart"/>
      <w:r w:rsidRPr="00A2182F">
        <w:rPr>
          <w:rFonts w:ascii="Calibri" w:eastAsia="Calibri" w:hAnsi="Calibri" w:cs="Times New Roman"/>
          <w:sz w:val="24"/>
          <w:szCs w:val="24"/>
        </w:rPr>
        <w:t>MyAirplane</w:t>
      </w:r>
      <w:proofErr w:type="spellEnd"/>
      <w:r w:rsidRPr="00A2182F">
        <w:rPr>
          <w:rFonts w:ascii="Calibri" w:eastAsia="Calibri" w:hAnsi="Calibri" w:cs="Times New Roman"/>
          <w:sz w:val="24"/>
          <w:szCs w:val="24"/>
        </w:rPr>
        <w:t xml:space="preserve"> has altitude 25000 ft” should replace the first triple with the second.</w:t>
      </w:r>
    </w:p>
    <w:p w14:paraId="1B61E8BF" w14:textId="2B432F2B" w:rsidR="00A2182F" w:rsidRPr="00A2182F" w:rsidRDefault="00A2182F" w:rsidP="00ED1B36">
      <w:pPr>
        <w:pStyle w:val="ListParagraph"/>
        <w:numPr>
          <w:ilvl w:val="0"/>
          <w:numId w:val="4"/>
        </w:numPr>
        <w:shd w:val="clear" w:color="auto" w:fill="FFFFFF"/>
        <w:spacing w:after="0" w:line="240" w:lineRule="auto"/>
        <w:rPr>
          <w:rFonts w:ascii="Calibri" w:eastAsia="Calibri" w:hAnsi="Calibri" w:cs="Times New Roman"/>
          <w:sz w:val="24"/>
          <w:szCs w:val="24"/>
        </w:rPr>
      </w:pPr>
      <w:r w:rsidRPr="00A2182F">
        <w:rPr>
          <w:rFonts w:ascii="Calibri" w:eastAsia="Calibri" w:hAnsi="Calibri" w:cs="Times New Roman"/>
          <w:sz w:val="24"/>
          <w:szCs w:val="24"/>
        </w:rPr>
        <w:t xml:space="preserve">A second mechanism is a new “update” keyword: “update </w:t>
      </w:r>
      <w:proofErr w:type="spellStart"/>
      <w:r w:rsidRPr="00A2182F">
        <w:rPr>
          <w:rFonts w:ascii="Calibri" w:eastAsia="Calibri" w:hAnsi="Calibri" w:cs="Times New Roman"/>
          <w:sz w:val="24"/>
          <w:szCs w:val="24"/>
        </w:rPr>
        <w:t>MyAirplane</w:t>
      </w:r>
      <w:proofErr w:type="spellEnd"/>
      <w:r w:rsidRPr="00A2182F">
        <w:rPr>
          <w:rFonts w:ascii="Calibri" w:eastAsia="Calibri" w:hAnsi="Calibri" w:cs="Times New Roman"/>
          <w:sz w:val="24"/>
          <w:szCs w:val="24"/>
        </w:rPr>
        <w:t xml:space="preserve"> has altitude 25000 ft”, or perhaps “update altitude of </w:t>
      </w:r>
      <w:proofErr w:type="spellStart"/>
      <w:r w:rsidRPr="00A2182F">
        <w:rPr>
          <w:rFonts w:ascii="Calibri" w:eastAsia="Calibri" w:hAnsi="Calibri" w:cs="Times New Roman"/>
          <w:sz w:val="24"/>
          <w:szCs w:val="24"/>
        </w:rPr>
        <w:t>MyAirplane</w:t>
      </w:r>
      <w:proofErr w:type="spellEnd"/>
      <w:r w:rsidRPr="00A2182F">
        <w:rPr>
          <w:rFonts w:ascii="Calibri" w:eastAsia="Calibri" w:hAnsi="Calibri" w:cs="Times New Roman"/>
          <w:sz w:val="24"/>
          <w:szCs w:val="24"/>
        </w:rPr>
        <w:t xml:space="preserve"> to 25000 ft.” If the property is multi-valued, </w:t>
      </w:r>
      <w:proofErr w:type="spellStart"/>
      <w:r w:rsidRPr="00A2182F">
        <w:rPr>
          <w:rFonts w:ascii="Calibri" w:eastAsia="Calibri" w:hAnsi="Calibri" w:cs="Times New Roman"/>
          <w:sz w:val="24"/>
          <w:szCs w:val="24"/>
        </w:rPr>
        <w:t>e.g</w:t>
      </w:r>
      <w:proofErr w:type="spellEnd"/>
      <w:r w:rsidRPr="00A2182F">
        <w:rPr>
          <w:rFonts w:ascii="Calibri" w:eastAsia="Calibri" w:hAnsi="Calibri" w:cs="Times New Roman"/>
          <w:sz w:val="24"/>
          <w:szCs w:val="24"/>
        </w:rPr>
        <w:t>, “</w:t>
      </w:r>
      <w:proofErr w:type="spellStart"/>
      <w:r w:rsidRPr="00A2182F">
        <w:rPr>
          <w:rFonts w:ascii="Calibri" w:eastAsia="Calibri" w:hAnsi="Calibri" w:cs="Times New Roman"/>
          <w:sz w:val="24"/>
          <w:szCs w:val="24"/>
        </w:rPr>
        <w:t>MyAirplane</w:t>
      </w:r>
      <w:proofErr w:type="spellEnd"/>
      <w:r w:rsidRPr="00A2182F">
        <w:rPr>
          <w:rFonts w:ascii="Calibri" w:eastAsia="Calibri" w:hAnsi="Calibri" w:cs="Times New Roman"/>
          <w:sz w:val="24"/>
          <w:szCs w:val="24"/>
        </w:rPr>
        <w:t xml:space="preserve"> has color blue, has color yellow.” then “update color of </w:t>
      </w:r>
      <w:proofErr w:type="spellStart"/>
      <w:r w:rsidRPr="00A2182F">
        <w:rPr>
          <w:rFonts w:ascii="Calibri" w:eastAsia="Calibri" w:hAnsi="Calibri" w:cs="Times New Roman"/>
          <w:sz w:val="24"/>
          <w:szCs w:val="24"/>
        </w:rPr>
        <w:t>MyAirplane</w:t>
      </w:r>
      <w:proofErr w:type="spellEnd"/>
      <w:r w:rsidRPr="00A2182F">
        <w:rPr>
          <w:rFonts w:ascii="Calibri" w:eastAsia="Calibri" w:hAnsi="Calibri" w:cs="Times New Roman"/>
          <w:sz w:val="24"/>
          <w:szCs w:val="24"/>
        </w:rPr>
        <w:t xml:space="preserve"> to red” would result in an ambiguity error. It would be necessary to say “update color of </w:t>
      </w:r>
      <w:proofErr w:type="spellStart"/>
      <w:r w:rsidRPr="00A2182F">
        <w:rPr>
          <w:rFonts w:ascii="Calibri" w:eastAsia="Calibri" w:hAnsi="Calibri" w:cs="Times New Roman"/>
          <w:sz w:val="24"/>
          <w:szCs w:val="24"/>
        </w:rPr>
        <w:t>MyAirplane</w:t>
      </w:r>
      <w:proofErr w:type="spellEnd"/>
      <w:r w:rsidRPr="00A2182F">
        <w:rPr>
          <w:rFonts w:ascii="Calibri" w:eastAsia="Calibri" w:hAnsi="Calibri" w:cs="Times New Roman"/>
          <w:sz w:val="24"/>
          <w:szCs w:val="24"/>
        </w:rPr>
        <w:t xml:space="preserve"> from yellow to red.”</w:t>
      </w:r>
    </w:p>
    <w:p w14:paraId="7D8C2A8C" w14:textId="5F7BEFAC" w:rsidR="00A2182F" w:rsidRPr="00A2182F" w:rsidRDefault="00A2182F" w:rsidP="00A2182F">
      <w:pPr>
        <w:shd w:val="clear" w:color="auto" w:fill="FFFFFF"/>
        <w:spacing w:after="0" w:line="240" w:lineRule="auto"/>
        <w:rPr>
          <w:rFonts w:ascii="Calibri Light" w:eastAsia="Times New Roman" w:hAnsi="Calibri Light" w:cs="Times New Roman"/>
          <w:color w:val="1F4D78"/>
          <w:sz w:val="24"/>
          <w:szCs w:val="24"/>
        </w:rPr>
      </w:pPr>
      <w:r w:rsidRPr="00462E30">
        <w:rPr>
          <w:rFonts w:ascii="Calibri Light" w:eastAsia="Times New Roman" w:hAnsi="Calibri Light" w:cs="Times New Roman"/>
          <w:color w:val="1F4D78"/>
          <w:sz w:val="24"/>
          <w:szCs w:val="24"/>
        </w:rPr>
        <w:t xml:space="preserve">Use Case </w:t>
      </w:r>
      <w:r>
        <w:rPr>
          <w:rFonts w:ascii="Calibri Light" w:eastAsia="Times New Roman" w:hAnsi="Calibri Light" w:cs="Times New Roman"/>
          <w:color w:val="1F4D78"/>
          <w:sz w:val="24"/>
          <w:szCs w:val="24"/>
        </w:rPr>
        <w:t>5</w:t>
      </w:r>
      <w:r w:rsidRPr="00462E30">
        <w:rPr>
          <w:rFonts w:ascii="Calibri Light" w:eastAsia="Times New Roman" w:hAnsi="Calibri Light" w:cs="Times New Roman"/>
          <w:color w:val="1F4D78"/>
          <w:sz w:val="24"/>
          <w:szCs w:val="24"/>
        </w:rPr>
        <w:t>:</w:t>
      </w:r>
      <w:r>
        <w:rPr>
          <w:rFonts w:ascii="Calibri Light" w:eastAsia="Times New Roman" w:hAnsi="Calibri Light" w:cs="Times New Roman"/>
          <w:color w:val="1F4D78"/>
          <w:sz w:val="24"/>
          <w:szCs w:val="24"/>
        </w:rPr>
        <w:t xml:space="preserve"> </w:t>
      </w:r>
      <w:r w:rsidRPr="00A2182F">
        <w:rPr>
          <w:rFonts w:ascii="Calibri Light" w:eastAsia="Times New Roman" w:hAnsi="Calibri Light" w:cs="Times New Roman"/>
          <w:color w:val="1F4D78"/>
          <w:sz w:val="24"/>
          <w:szCs w:val="24"/>
        </w:rPr>
        <w:t>Making indexical references to previous statements.</w:t>
      </w:r>
    </w:p>
    <w:p w14:paraId="631A9EC4" w14:textId="5F7D3537" w:rsidR="00A2182F" w:rsidRPr="00A2182F" w:rsidRDefault="00A2182F" w:rsidP="00A2182F">
      <w:pPr>
        <w:pStyle w:val="ListParagraph"/>
        <w:numPr>
          <w:ilvl w:val="0"/>
          <w:numId w:val="5"/>
        </w:numPr>
        <w:shd w:val="clear" w:color="auto" w:fill="FFFFFF"/>
        <w:spacing w:after="0" w:line="240" w:lineRule="auto"/>
        <w:rPr>
          <w:rFonts w:ascii="Calibri" w:eastAsia="Calibri" w:hAnsi="Calibri" w:cs="Times New Roman"/>
          <w:sz w:val="24"/>
          <w:szCs w:val="24"/>
        </w:rPr>
      </w:pPr>
      <w:r w:rsidRPr="00A2182F">
        <w:rPr>
          <w:rFonts w:ascii="Calibri" w:eastAsia="Calibri" w:hAnsi="Calibri" w:cs="Times New Roman"/>
          <w:sz w:val="24"/>
          <w:szCs w:val="24"/>
        </w:rPr>
        <w:t>How does temperature change with altitude?</w:t>
      </w:r>
    </w:p>
    <w:p w14:paraId="0F49ADA8" w14:textId="115DBD50" w:rsidR="00A2182F" w:rsidRPr="00A2182F" w:rsidRDefault="00A2182F" w:rsidP="00A2182F">
      <w:pPr>
        <w:shd w:val="clear" w:color="auto" w:fill="FFFFFF"/>
        <w:spacing w:after="0" w:line="240" w:lineRule="auto"/>
        <w:ind w:left="720"/>
        <w:rPr>
          <w:rFonts w:ascii="Calibri" w:eastAsia="Calibri" w:hAnsi="Calibri" w:cs="Times New Roman"/>
          <w:sz w:val="24"/>
          <w:szCs w:val="24"/>
        </w:rPr>
      </w:pPr>
      <w:r>
        <w:rPr>
          <w:rFonts w:ascii="Calibri" w:eastAsia="Calibri" w:hAnsi="Calibri" w:cs="Times New Roman"/>
          <w:sz w:val="24"/>
          <w:szCs w:val="24"/>
        </w:rPr>
        <w:t>CM: “three equations compute temperature as a function of altitude, depending on the altitude.”</w:t>
      </w:r>
    </w:p>
    <w:p w14:paraId="1897C174" w14:textId="0702DD30" w:rsidR="00A2182F" w:rsidRDefault="00A2182F" w:rsidP="002B0CC1">
      <w:pPr>
        <w:shd w:val="clear" w:color="auto" w:fill="FFFFFF"/>
        <w:spacing w:after="0" w:line="240" w:lineRule="auto"/>
        <w:ind w:left="720"/>
        <w:rPr>
          <w:rFonts w:ascii="Calibri" w:eastAsia="Calibri" w:hAnsi="Calibri" w:cs="Times New Roman"/>
          <w:sz w:val="24"/>
          <w:szCs w:val="24"/>
        </w:rPr>
      </w:pPr>
      <w:r w:rsidRPr="00A2182F">
        <w:rPr>
          <w:rFonts w:ascii="Calibri" w:eastAsia="Calibri" w:hAnsi="Calibri" w:cs="Times New Roman"/>
          <w:sz w:val="24"/>
          <w:szCs w:val="24"/>
        </w:rPr>
        <w:t>Graph that.</w:t>
      </w:r>
    </w:p>
    <w:p w14:paraId="099BBFA0" w14:textId="3DACE231" w:rsidR="002B0CC1" w:rsidRDefault="002B0CC1" w:rsidP="004C6A48">
      <w:pPr>
        <w:pStyle w:val="ListParagraph"/>
        <w:numPr>
          <w:ilvl w:val="0"/>
          <w:numId w:val="5"/>
        </w:numPr>
        <w:shd w:val="clear" w:color="auto" w:fill="FFFFFF"/>
        <w:spacing w:after="0" w:line="240" w:lineRule="auto"/>
        <w:rPr>
          <w:rFonts w:ascii="Calibri" w:eastAsia="Calibri" w:hAnsi="Calibri" w:cs="Times New Roman"/>
          <w:sz w:val="24"/>
          <w:szCs w:val="24"/>
        </w:rPr>
      </w:pPr>
      <w:r>
        <w:rPr>
          <w:rFonts w:ascii="Calibri" w:eastAsia="Calibri" w:hAnsi="Calibri" w:cs="Times New Roman"/>
          <w:sz w:val="24"/>
          <w:szCs w:val="24"/>
        </w:rPr>
        <w:t>W</w:t>
      </w:r>
      <w:r w:rsidR="00A2182F" w:rsidRPr="002B0CC1">
        <w:rPr>
          <w:rFonts w:ascii="Calibri" w:eastAsia="Calibri" w:hAnsi="Calibri" w:cs="Times New Roman"/>
          <w:sz w:val="24"/>
          <w:szCs w:val="24"/>
        </w:rPr>
        <w:t>hat is the temperature when</w:t>
      </w:r>
      <w:r w:rsidR="00CB51D9">
        <w:rPr>
          <w:rFonts w:ascii="Calibri" w:eastAsia="Calibri" w:hAnsi="Calibri" w:cs="Times New Roman"/>
          <w:sz w:val="24"/>
          <w:szCs w:val="24"/>
        </w:rPr>
        <w:t xml:space="preserve"> the</w:t>
      </w:r>
      <w:r w:rsidR="00A2182F" w:rsidRPr="002B0CC1">
        <w:rPr>
          <w:rFonts w:ascii="Calibri" w:eastAsia="Calibri" w:hAnsi="Calibri" w:cs="Times New Roman"/>
          <w:sz w:val="24"/>
          <w:szCs w:val="24"/>
        </w:rPr>
        <w:t xml:space="preserve"> altitude is 30000</w:t>
      </w:r>
      <w:r>
        <w:rPr>
          <w:rFonts w:ascii="Calibri" w:eastAsia="Calibri" w:hAnsi="Calibri" w:cs="Times New Roman"/>
          <w:sz w:val="24"/>
          <w:szCs w:val="24"/>
        </w:rPr>
        <w:t xml:space="preserve"> ft</w:t>
      </w:r>
      <w:r w:rsidR="00A2182F" w:rsidRPr="002B0CC1">
        <w:rPr>
          <w:rFonts w:ascii="Calibri" w:eastAsia="Calibri" w:hAnsi="Calibri" w:cs="Times New Roman"/>
          <w:sz w:val="24"/>
          <w:szCs w:val="24"/>
        </w:rPr>
        <w:t>?</w:t>
      </w:r>
    </w:p>
    <w:p w14:paraId="333C455B" w14:textId="7DAB8209" w:rsidR="002B0CC1" w:rsidRPr="002B0CC1" w:rsidRDefault="002B0CC1" w:rsidP="002B0CC1">
      <w:pPr>
        <w:shd w:val="clear" w:color="auto" w:fill="FFFFFF"/>
        <w:spacing w:after="0" w:line="240" w:lineRule="auto"/>
        <w:ind w:left="720"/>
        <w:rPr>
          <w:rFonts w:ascii="Calibri" w:eastAsia="Calibri" w:hAnsi="Calibri" w:cs="Times New Roman"/>
          <w:sz w:val="24"/>
          <w:szCs w:val="24"/>
        </w:rPr>
      </w:pPr>
      <w:r>
        <w:rPr>
          <w:rFonts w:ascii="Calibri" w:eastAsia="Calibri" w:hAnsi="Calibri" w:cs="Times New Roman"/>
          <w:sz w:val="24"/>
          <w:szCs w:val="24"/>
        </w:rPr>
        <w:t xml:space="preserve">CM: </w:t>
      </w:r>
      <w:r w:rsidR="00CB51D9">
        <w:rPr>
          <w:rFonts w:ascii="Calibri" w:eastAsia="Calibri" w:hAnsi="Calibri" w:cs="Times New Roman"/>
          <w:sz w:val="24"/>
          <w:szCs w:val="24"/>
        </w:rPr>
        <w:t>the temperature of Air at 30000 ft is -47.8 F.</w:t>
      </w:r>
    </w:p>
    <w:p w14:paraId="04F5F49B" w14:textId="77777777" w:rsidR="00CB51D9" w:rsidRPr="00CB51D9" w:rsidRDefault="00CB51D9" w:rsidP="00CB51D9">
      <w:pPr>
        <w:shd w:val="clear" w:color="auto" w:fill="FFFFFF"/>
        <w:spacing w:after="0" w:line="240" w:lineRule="auto"/>
        <w:ind w:left="720"/>
        <w:rPr>
          <w:rFonts w:ascii="Calibri" w:eastAsia="Calibri" w:hAnsi="Calibri" w:cs="Times New Roman"/>
          <w:sz w:val="24"/>
          <w:szCs w:val="24"/>
        </w:rPr>
      </w:pPr>
      <w:r w:rsidRPr="00CB51D9">
        <w:rPr>
          <w:rFonts w:ascii="Calibri" w:eastAsia="Calibri" w:hAnsi="Calibri" w:cs="Times New Roman"/>
          <w:sz w:val="24"/>
          <w:szCs w:val="24"/>
        </w:rPr>
        <w:t>W</w:t>
      </w:r>
      <w:r w:rsidR="00A2182F" w:rsidRPr="00CB51D9">
        <w:rPr>
          <w:rFonts w:ascii="Calibri" w:eastAsia="Calibri" w:hAnsi="Calibri" w:cs="Times New Roman"/>
          <w:sz w:val="24"/>
          <w:szCs w:val="24"/>
        </w:rPr>
        <w:t>hat if it is 38000?</w:t>
      </w:r>
    </w:p>
    <w:p w14:paraId="3E3E533B" w14:textId="5F1A8DD0" w:rsidR="00CB51D9" w:rsidRPr="00CB51D9" w:rsidRDefault="00CB51D9" w:rsidP="00CB51D9">
      <w:pPr>
        <w:shd w:val="clear" w:color="auto" w:fill="FFFFFF"/>
        <w:spacing w:after="0" w:line="240" w:lineRule="auto"/>
        <w:ind w:left="720"/>
        <w:rPr>
          <w:rFonts w:ascii="Calibri" w:eastAsia="Calibri" w:hAnsi="Calibri" w:cs="Times New Roman"/>
          <w:sz w:val="24"/>
          <w:szCs w:val="24"/>
        </w:rPr>
      </w:pPr>
      <w:r w:rsidRPr="00CB51D9">
        <w:rPr>
          <w:rFonts w:ascii="Calibri" w:eastAsia="Calibri" w:hAnsi="Calibri" w:cs="Times New Roman"/>
          <w:sz w:val="24"/>
          <w:szCs w:val="24"/>
        </w:rPr>
        <w:t>CM: the temperature of Air at 38000 ft is -70 F.</w:t>
      </w:r>
    </w:p>
    <w:p w14:paraId="1FAF3CF2" w14:textId="7510F50A" w:rsidR="00A2182F" w:rsidRPr="00CB51D9" w:rsidRDefault="00CB51D9" w:rsidP="00CB51D9">
      <w:pPr>
        <w:shd w:val="clear" w:color="auto" w:fill="FFFFFF"/>
        <w:spacing w:after="0" w:line="240" w:lineRule="auto"/>
        <w:ind w:left="720"/>
        <w:rPr>
          <w:rFonts w:ascii="Calibri" w:eastAsia="Calibri" w:hAnsi="Calibri" w:cs="Times New Roman"/>
          <w:sz w:val="24"/>
          <w:szCs w:val="24"/>
        </w:rPr>
      </w:pPr>
      <w:r w:rsidRPr="00CB51D9">
        <w:rPr>
          <w:rFonts w:ascii="Calibri" w:eastAsia="Calibri" w:hAnsi="Calibri" w:cs="Times New Roman"/>
          <w:sz w:val="24"/>
          <w:szCs w:val="24"/>
        </w:rPr>
        <w:t>W</w:t>
      </w:r>
      <w:r w:rsidR="00A2182F" w:rsidRPr="00CB51D9">
        <w:rPr>
          <w:rFonts w:ascii="Calibri" w:eastAsia="Calibri" w:hAnsi="Calibri" w:cs="Times New Roman"/>
          <w:sz w:val="24"/>
          <w:szCs w:val="24"/>
        </w:rPr>
        <w:t>hat is the pressure?</w:t>
      </w:r>
    </w:p>
    <w:p w14:paraId="26957765" w14:textId="37B5C580" w:rsidR="00CB51D9" w:rsidRPr="00CB51D9" w:rsidRDefault="00CB51D9" w:rsidP="00CB51D9">
      <w:pPr>
        <w:shd w:val="clear" w:color="auto" w:fill="FFFFFF"/>
        <w:spacing w:after="0" w:line="240" w:lineRule="auto"/>
        <w:ind w:left="720"/>
        <w:rPr>
          <w:rFonts w:ascii="Calibri" w:eastAsia="Calibri" w:hAnsi="Calibri" w:cs="Times New Roman"/>
          <w:sz w:val="24"/>
          <w:szCs w:val="24"/>
        </w:rPr>
      </w:pPr>
      <w:r w:rsidRPr="00CB51D9">
        <w:rPr>
          <w:rFonts w:ascii="Calibri" w:eastAsia="Calibri" w:hAnsi="Calibri" w:cs="Times New Roman"/>
          <w:sz w:val="24"/>
          <w:szCs w:val="24"/>
        </w:rPr>
        <w:t>CM: the pressure of Air at 38000 ft is 3.0 psi.</w:t>
      </w:r>
    </w:p>
    <w:p w14:paraId="51AD0550" w14:textId="77777777" w:rsidR="00A2182F" w:rsidRDefault="00A2182F" w:rsidP="00462E30">
      <w:pPr>
        <w:spacing w:after="0" w:line="240" w:lineRule="auto"/>
        <w:rPr>
          <w:rFonts w:ascii="Calibri" w:eastAsia="Calibri" w:hAnsi="Calibri" w:cs="Times New Roman"/>
          <w:sz w:val="24"/>
          <w:szCs w:val="24"/>
        </w:rPr>
      </w:pPr>
    </w:p>
    <w:p w14:paraId="488F6DD2" w14:textId="71CD3E04" w:rsidR="007E5ACF" w:rsidRPr="00462E30" w:rsidRDefault="007E5ACF" w:rsidP="007E5ACF">
      <w:pPr>
        <w:pStyle w:val="Heading1"/>
        <w:rPr>
          <w:rFonts w:eastAsia="Calibri"/>
        </w:rPr>
      </w:pPr>
      <w:r>
        <w:rPr>
          <w:rFonts w:eastAsia="Calibri"/>
        </w:rPr>
        <w:t>References</w:t>
      </w:r>
    </w:p>
    <w:p w14:paraId="188DDA3A" w14:textId="77777777" w:rsidR="007E5ACF" w:rsidRDefault="007E5ACF" w:rsidP="007E5ACF">
      <w:pPr>
        <w:pStyle w:val="Bibliography"/>
        <w:ind w:left="720" w:hanging="720"/>
        <w:rPr>
          <w:noProof/>
          <w:sz w:val="24"/>
          <w:szCs w:val="24"/>
        </w:rPr>
      </w:pPr>
      <w:r>
        <w:fldChar w:fldCharType="begin"/>
      </w:r>
      <w:r>
        <w:instrText xml:space="preserve"> BIBLIOGRAPHY  \l 1033 </w:instrText>
      </w:r>
      <w:r>
        <w:fldChar w:fldCharType="separate"/>
      </w:r>
      <w:r>
        <w:rPr>
          <w:noProof/>
        </w:rPr>
        <w:t xml:space="preserve">Leveson, N. G. (2000, January). Intent Specifications: An Approach to Building Human-Centered Specifications. </w:t>
      </w:r>
      <w:r>
        <w:rPr>
          <w:i/>
          <w:iCs/>
          <w:noProof/>
        </w:rPr>
        <w:t>IEEE TRANSACTIONS ON SOFTWARE ENGINEERING</w:t>
      </w:r>
      <w:r>
        <w:rPr>
          <w:noProof/>
        </w:rPr>
        <w:t>, pp. 15-35. Retrieved from SafeWare Engineering: Engineering for a Safer World.</w:t>
      </w:r>
    </w:p>
    <w:p w14:paraId="38977842" w14:textId="3A906BEB" w:rsidR="00DB06F7" w:rsidRPr="00462E30" w:rsidRDefault="007E5ACF" w:rsidP="007E5ACF">
      <w:r>
        <w:fldChar w:fldCharType="end"/>
      </w:r>
    </w:p>
    <w:sectPr w:rsidR="00DB06F7" w:rsidRPr="00462E3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4DE15" w14:textId="77777777" w:rsidR="00F51C6E" w:rsidRDefault="00F51C6E" w:rsidP="004A13EF">
      <w:pPr>
        <w:spacing w:after="0" w:line="240" w:lineRule="auto"/>
      </w:pPr>
      <w:r>
        <w:separator/>
      </w:r>
    </w:p>
  </w:endnote>
  <w:endnote w:type="continuationSeparator" w:id="0">
    <w:p w14:paraId="7E5FBF5A" w14:textId="77777777" w:rsidR="00F51C6E" w:rsidRDefault="00F51C6E" w:rsidP="004A1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C7F8B" w14:textId="34B47CDA" w:rsidR="004A13EF" w:rsidRDefault="004A13EF">
    <w:pPr>
      <w:pStyle w:val="Footer"/>
    </w:pPr>
    <w:r>
      <w:rPr>
        <w:noProof/>
      </w:rPr>
      <mc:AlternateContent>
        <mc:Choice Requires="wps">
          <w:drawing>
            <wp:anchor distT="0" distB="0" distL="114300" distR="114300" simplePos="0" relativeHeight="251659264" behindDoc="0" locked="0" layoutInCell="0" allowOverlap="1" wp14:anchorId="0B268CB1" wp14:editId="2EB7A96B">
              <wp:simplePos x="0" y="0"/>
              <wp:positionH relativeFrom="page">
                <wp:posOffset>0</wp:posOffset>
              </wp:positionH>
              <wp:positionV relativeFrom="page">
                <wp:posOffset>9601200</wp:posOffset>
              </wp:positionV>
              <wp:extent cx="7772400" cy="266700"/>
              <wp:effectExtent l="0" t="0" r="0" b="0"/>
              <wp:wrapNone/>
              <wp:docPr id="1" name="MSIPCM771a43148d7687499f98e651" descr="{&quot;HashCode&quot;:-210757712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5A8ACB" w14:textId="2BD3375F" w:rsidR="004A13EF" w:rsidRPr="007E5ACF" w:rsidRDefault="004A13EF" w:rsidP="007E5ACF">
                          <w:pPr>
                            <w:spacing w:after="0"/>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B268CB1" id="_x0000_t202" coordsize="21600,21600" o:spt="202" path="m,l,21600r21600,l21600,xe">
              <v:stroke joinstyle="miter"/>
              <v:path gradientshapeok="t" o:connecttype="rect"/>
            </v:shapetype>
            <v:shape id="MSIPCM771a43148d7687499f98e651" o:spid="_x0000_s1026" type="#_x0000_t202" alt="{&quot;HashCode&quot;:-2107577120,&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VCw7RhUDAAA3BgAADgAAAAAAAAAAAAAAAAAuAgAA&#10;ZHJzL2Uyb0RvYy54bWxQSwECLQAUAAYACAAAACEAWOOkPNwAAAALAQAADwAAAAAAAAAAAAAAAABv&#10;BQAAZHJzL2Rvd25yZXYueG1sUEsFBgAAAAAEAAQA8wAAAHgGAAAAAA==&#10;" o:allowincell="f" filled="f" stroked="f" strokeweight=".5pt">
              <v:textbox inset=",0,,0">
                <w:txbxContent>
                  <w:p w14:paraId="3C5A8ACB" w14:textId="2BD3375F" w:rsidR="004A13EF" w:rsidRPr="007E5ACF" w:rsidRDefault="004A13EF" w:rsidP="007E5ACF">
                    <w:pPr>
                      <w:spacing w:after="0"/>
                      <w:jc w:val="center"/>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632FE" w14:textId="77777777" w:rsidR="00F51C6E" w:rsidRDefault="00F51C6E" w:rsidP="004A13EF">
      <w:pPr>
        <w:spacing w:after="0" w:line="240" w:lineRule="auto"/>
      </w:pPr>
      <w:r>
        <w:separator/>
      </w:r>
    </w:p>
  </w:footnote>
  <w:footnote w:type="continuationSeparator" w:id="0">
    <w:p w14:paraId="3E7CF606" w14:textId="77777777" w:rsidR="00F51C6E" w:rsidRDefault="00F51C6E" w:rsidP="004A1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07125"/>
    <w:multiLevelType w:val="hybridMultilevel"/>
    <w:tmpl w:val="CF3CA7D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15436"/>
    <w:multiLevelType w:val="hybridMultilevel"/>
    <w:tmpl w:val="B16621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C0D88"/>
    <w:multiLevelType w:val="hybridMultilevel"/>
    <w:tmpl w:val="95BCE1D2"/>
    <w:lvl w:ilvl="0" w:tplc="EC86930E">
      <w:start w:val="1"/>
      <w:numFmt w:val="decimal"/>
      <w:lvlText w:val="%1."/>
      <w:lvlJc w:val="left"/>
      <w:pPr>
        <w:ind w:left="720" w:hanging="360"/>
      </w:pPr>
    </w:lvl>
    <w:lvl w:ilvl="1" w:tplc="E4B21C1A">
      <w:start w:val="1"/>
      <w:numFmt w:val="lowerLetter"/>
      <w:lvlText w:val="%2."/>
      <w:lvlJc w:val="left"/>
      <w:pPr>
        <w:ind w:left="1440" w:hanging="360"/>
      </w:pPr>
    </w:lvl>
    <w:lvl w:ilvl="2" w:tplc="92F67634">
      <w:start w:val="1"/>
      <w:numFmt w:val="lowerRoman"/>
      <w:lvlText w:val="%3."/>
      <w:lvlJc w:val="right"/>
      <w:pPr>
        <w:ind w:left="2160" w:hanging="180"/>
      </w:pPr>
    </w:lvl>
    <w:lvl w:ilvl="3" w:tplc="0BCA9746">
      <w:start w:val="1"/>
      <w:numFmt w:val="decimal"/>
      <w:lvlText w:val="%4."/>
      <w:lvlJc w:val="left"/>
      <w:pPr>
        <w:ind w:left="2880" w:hanging="360"/>
      </w:pPr>
    </w:lvl>
    <w:lvl w:ilvl="4" w:tplc="D05A9FF4">
      <w:start w:val="1"/>
      <w:numFmt w:val="lowerLetter"/>
      <w:lvlText w:val="%5."/>
      <w:lvlJc w:val="left"/>
      <w:pPr>
        <w:ind w:left="3600" w:hanging="360"/>
      </w:pPr>
    </w:lvl>
    <w:lvl w:ilvl="5" w:tplc="FD52D1F6">
      <w:start w:val="1"/>
      <w:numFmt w:val="lowerRoman"/>
      <w:lvlText w:val="%6."/>
      <w:lvlJc w:val="right"/>
      <w:pPr>
        <w:ind w:left="4320" w:hanging="180"/>
      </w:pPr>
    </w:lvl>
    <w:lvl w:ilvl="6" w:tplc="56BCD134">
      <w:start w:val="1"/>
      <w:numFmt w:val="decimal"/>
      <w:lvlText w:val="%7."/>
      <w:lvlJc w:val="left"/>
      <w:pPr>
        <w:ind w:left="5040" w:hanging="360"/>
      </w:pPr>
    </w:lvl>
    <w:lvl w:ilvl="7" w:tplc="406E45BA">
      <w:start w:val="1"/>
      <w:numFmt w:val="lowerLetter"/>
      <w:lvlText w:val="%8."/>
      <w:lvlJc w:val="left"/>
      <w:pPr>
        <w:ind w:left="5760" w:hanging="360"/>
      </w:pPr>
    </w:lvl>
    <w:lvl w:ilvl="8" w:tplc="625E2FFA">
      <w:start w:val="1"/>
      <w:numFmt w:val="lowerRoman"/>
      <w:lvlText w:val="%9."/>
      <w:lvlJc w:val="right"/>
      <w:pPr>
        <w:ind w:left="6480" w:hanging="180"/>
      </w:pPr>
    </w:lvl>
  </w:abstractNum>
  <w:abstractNum w:abstractNumId="3" w15:restartNumberingAfterBreak="0">
    <w:nsid w:val="501F09F3"/>
    <w:multiLevelType w:val="hybridMultilevel"/>
    <w:tmpl w:val="C5806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C6AEB"/>
    <w:multiLevelType w:val="hybridMultilevel"/>
    <w:tmpl w:val="9D2406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D7D"/>
    <w:rsid w:val="000A6F3F"/>
    <w:rsid w:val="000F592D"/>
    <w:rsid w:val="002B0CC1"/>
    <w:rsid w:val="002C1BB9"/>
    <w:rsid w:val="00446182"/>
    <w:rsid w:val="00462E30"/>
    <w:rsid w:val="004A13EF"/>
    <w:rsid w:val="005D2271"/>
    <w:rsid w:val="007E5ACF"/>
    <w:rsid w:val="008D0340"/>
    <w:rsid w:val="00935B74"/>
    <w:rsid w:val="009F631C"/>
    <w:rsid w:val="00A2182F"/>
    <w:rsid w:val="00CB51D9"/>
    <w:rsid w:val="00D07F0D"/>
    <w:rsid w:val="00DB06F7"/>
    <w:rsid w:val="00ED1D7D"/>
    <w:rsid w:val="00F51C6E"/>
    <w:rsid w:val="00F8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2A244"/>
  <w15:chartTrackingRefBased/>
  <w15:docId w15:val="{A8754A1A-4D2E-4DB9-8BE0-37589DE24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A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3EF"/>
  </w:style>
  <w:style w:type="paragraph" w:styleId="Footer">
    <w:name w:val="footer"/>
    <w:basedOn w:val="Normal"/>
    <w:link w:val="FooterChar"/>
    <w:uiPriority w:val="99"/>
    <w:unhideWhenUsed/>
    <w:rsid w:val="004A1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3EF"/>
  </w:style>
  <w:style w:type="paragraph" w:styleId="Bibliography">
    <w:name w:val="Bibliography"/>
    <w:basedOn w:val="Normal"/>
    <w:next w:val="Normal"/>
    <w:uiPriority w:val="37"/>
    <w:unhideWhenUsed/>
    <w:rsid w:val="007E5ACF"/>
  </w:style>
  <w:style w:type="character" w:customStyle="1" w:styleId="Heading1Char">
    <w:name w:val="Heading 1 Char"/>
    <w:basedOn w:val="DefaultParagraphFont"/>
    <w:link w:val="Heading1"/>
    <w:uiPriority w:val="9"/>
    <w:rsid w:val="007E5A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1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91183">
      <w:bodyDiv w:val="1"/>
      <w:marLeft w:val="0"/>
      <w:marRight w:val="0"/>
      <w:marTop w:val="0"/>
      <w:marBottom w:val="0"/>
      <w:divBdr>
        <w:top w:val="none" w:sz="0" w:space="0" w:color="auto"/>
        <w:left w:val="none" w:sz="0" w:space="0" w:color="auto"/>
        <w:bottom w:val="none" w:sz="0" w:space="0" w:color="auto"/>
        <w:right w:val="none" w:sz="0" w:space="0" w:color="auto"/>
      </w:divBdr>
      <w:divsChild>
        <w:div w:id="920453961">
          <w:marLeft w:val="0"/>
          <w:marRight w:val="0"/>
          <w:marTop w:val="0"/>
          <w:marBottom w:val="0"/>
          <w:divBdr>
            <w:top w:val="none" w:sz="0" w:space="0" w:color="auto"/>
            <w:left w:val="none" w:sz="0" w:space="0" w:color="auto"/>
            <w:bottom w:val="none" w:sz="0" w:space="0" w:color="auto"/>
            <w:right w:val="none" w:sz="0" w:space="0" w:color="auto"/>
          </w:divBdr>
        </w:div>
        <w:div w:id="2123264731">
          <w:marLeft w:val="0"/>
          <w:marRight w:val="0"/>
          <w:marTop w:val="0"/>
          <w:marBottom w:val="0"/>
          <w:divBdr>
            <w:top w:val="none" w:sz="0" w:space="0" w:color="auto"/>
            <w:left w:val="none" w:sz="0" w:space="0" w:color="auto"/>
            <w:bottom w:val="none" w:sz="0" w:space="0" w:color="auto"/>
            <w:right w:val="none" w:sz="0" w:space="0" w:color="auto"/>
          </w:divBdr>
        </w:div>
        <w:div w:id="1421178992">
          <w:marLeft w:val="0"/>
          <w:marRight w:val="0"/>
          <w:marTop w:val="0"/>
          <w:marBottom w:val="0"/>
          <w:divBdr>
            <w:top w:val="none" w:sz="0" w:space="0" w:color="auto"/>
            <w:left w:val="none" w:sz="0" w:space="0" w:color="auto"/>
            <w:bottom w:val="none" w:sz="0" w:space="0" w:color="auto"/>
            <w:right w:val="none" w:sz="0" w:space="0" w:color="auto"/>
          </w:divBdr>
        </w:div>
        <w:div w:id="462578162">
          <w:marLeft w:val="0"/>
          <w:marRight w:val="0"/>
          <w:marTop w:val="0"/>
          <w:marBottom w:val="0"/>
          <w:divBdr>
            <w:top w:val="none" w:sz="0" w:space="0" w:color="auto"/>
            <w:left w:val="none" w:sz="0" w:space="0" w:color="auto"/>
            <w:bottom w:val="none" w:sz="0" w:space="0" w:color="auto"/>
            <w:right w:val="none" w:sz="0" w:space="0" w:color="auto"/>
          </w:divBdr>
        </w:div>
        <w:div w:id="355737259">
          <w:marLeft w:val="0"/>
          <w:marRight w:val="0"/>
          <w:marTop w:val="0"/>
          <w:marBottom w:val="0"/>
          <w:divBdr>
            <w:top w:val="none" w:sz="0" w:space="0" w:color="auto"/>
            <w:left w:val="none" w:sz="0" w:space="0" w:color="auto"/>
            <w:bottom w:val="none" w:sz="0" w:space="0" w:color="auto"/>
            <w:right w:val="none" w:sz="0" w:space="0" w:color="auto"/>
          </w:divBdr>
        </w:div>
        <w:div w:id="150022779">
          <w:marLeft w:val="0"/>
          <w:marRight w:val="0"/>
          <w:marTop w:val="0"/>
          <w:marBottom w:val="0"/>
          <w:divBdr>
            <w:top w:val="none" w:sz="0" w:space="0" w:color="auto"/>
            <w:left w:val="none" w:sz="0" w:space="0" w:color="auto"/>
            <w:bottom w:val="none" w:sz="0" w:space="0" w:color="auto"/>
            <w:right w:val="none" w:sz="0" w:space="0" w:color="auto"/>
          </w:divBdr>
        </w:div>
        <w:div w:id="879586408">
          <w:marLeft w:val="0"/>
          <w:marRight w:val="0"/>
          <w:marTop w:val="0"/>
          <w:marBottom w:val="0"/>
          <w:divBdr>
            <w:top w:val="none" w:sz="0" w:space="0" w:color="auto"/>
            <w:left w:val="none" w:sz="0" w:space="0" w:color="auto"/>
            <w:bottom w:val="none" w:sz="0" w:space="0" w:color="auto"/>
            <w:right w:val="none" w:sz="0" w:space="0" w:color="auto"/>
          </w:divBdr>
        </w:div>
        <w:div w:id="1943609881">
          <w:marLeft w:val="0"/>
          <w:marRight w:val="0"/>
          <w:marTop w:val="0"/>
          <w:marBottom w:val="0"/>
          <w:divBdr>
            <w:top w:val="none" w:sz="0" w:space="0" w:color="auto"/>
            <w:left w:val="none" w:sz="0" w:space="0" w:color="auto"/>
            <w:bottom w:val="none" w:sz="0" w:space="0" w:color="auto"/>
            <w:right w:val="none" w:sz="0" w:space="0" w:color="auto"/>
          </w:divBdr>
        </w:div>
        <w:div w:id="511799720">
          <w:marLeft w:val="0"/>
          <w:marRight w:val="0"/>
          <w:marTop w:val="0"/>
          <w:marBottom w:val="0"/>
          <w:divBdr>
            <w:top w:val="none" w:sz="0" w:space="0" w:color="auto"/>
            <w:left w:val="none" w:sz="0" w:space="0" w:color="auto"/>
            <w:bottom w:val="none" w:sz="0" w:space="0" w:color="auto"/>
            <w:right w:val="none" w:sz="0" w:space="0" w:color="auto"/>
          </w:divBdr>
        </w:div>
        <w:div w:id="1556619567">
          <w:marLeft w:val="0"/>
          <w:marRight w:val="0"/>
          <w:marTop w:val="0"/>
          <w:marBottom w:val="0"/>
          <w:divBdr>
            <w:top w:val="none" w:sz="0" w:space="0" w:color="auto"/>
            <w:left w:val="none" w:sz="0" w:space="0" w:color="auto"/>
            <w:bottom w:val="none" w:sz="0" w:space="0" w:color="auto"/>
            <w:right w:val="none" w:sz="0" w:space="0" w:color="auto"/>
          </w:divBdr>
        </w:div>
        <w:div w:id="537939888">
          <w:marLeft w:val="0"/>
          <w:marRight w:val="0"/>
          <w:marTop w:val="0"/>
          <w:marBottom w:val="0"/>
          <w:divBdr>
            <w:top w:val="none" w:sz="0" w:space="0" w:color="auto"/>
            <w:left w:val="none" w:sz="0" w:space="0" w:color="auto"/>
            <w:bottom w:val="none" w:sz="0" w:space="0" w:color="auto"/>
            <w:right w:val="none" w:sz="0" w:space="0" w:color="auto"/>
          </w:divBdr>
        </w:div>
        <w:div w:id="1132868195">
          <w:marLeft w:val="0"/>
          <w:marRight w:val="0"/>
          <w:marTop w:val="0"/>
          <w:marBottom w:val="0"/>
          <w:divBdr>
            <w:top w:val="none" w:sz="0" w:space="0" w:color="auto"/>
            <w:left w:val="none" w:sz="0" w:space="0" w:color="auto"/>
            <w:bottom w:val="none" w:sz="0" w:space="0" w:color="auto"/>
            <w:right w:val="none" w:sz="0" w:space="0" w:color="auto"/>
          </w:divBdr>
        </w:div>
        <w:div w:id="364140321">
          <w:marLeft w:val="0"/>
          <w:marRight w:val="0"/>
          <w:marTop w:val="0"/>
          <w:marBottom w:val="0"/>
          <w:divBdr>
            <w:top w:val="none" w:sz="0" w:space="0" w:color="auto"/>
            <w:left w:val="none" w:sz="0" w:space="0" w:color="auto"/>
            <w:bottom w:val="none" w:sz="0" w:space="0" w:color="auto"/>
            <w:right w:val="none" w:sz="0" w:space="0" w:color="auto"/>
          </w:divBdr>
        </w:div>
        <w:div w:id="559706613">
          <w:marLeft w:val="0"/>
          <w:marRight w:val="0"/>
          <w:marTop w:val="0"/>
          <w:marBottom w:val="0"/>
          <w:divBdr>
            <w:top w:val="none" w:sz="0" w:space="0" w:color="auto"/>
            <w:left w:val="none" w:sz="0" w:space="0" w:color="auto"/>
            <w:bottom w:val="none" w:sz="0" w:space="0" w:color="auto"/>
            <w:right w:val="none" w:sz="0" w:space="0" w:color="auto"/>
          </w:divBdr>
        </w:div>
        <w:div w:id="1883130590">
          <w:marLeft w:val="0"/>
          <w:marRight w:val="0"/>
          <w:marTop w:val="0"/>
          <w:marBottom w:val="0"/>
          <w:divBdr>
            <w:top w:val="none" w:sz="0" w:space="0" w:color="auto"/>
            <w:left w:val="none" w:sz="0" w:space="0" w:color="auto"/>
            <w:bottom w:val="none" w:sz="0" w:space="0" w:color="auto"/>
            <w:right w:val="none" w:sz="0" w:space="0" w:color="auto"/>
          </w:divBdr>
        </w:div>
        <w:div w:id="916062490">
          <w:marLeft w:val="0"/>
          <w:marRight w:val="0"/>
          <w:marTop w:val="0"/>
          <w:marBottom w:val="0"/>
          <w:divBdr>
            <w:top w:val="none" w:sz="0" w:space="0" w:color="auto"/>
            <w:left w:val="none" w:sz="0" w:space="0" w:color="auto"/>
            <w:bottom w:val="none" w:sz="0" w:space="0" w:color="auto"/>
            <w:right w:val="none" w:sz="0" w:space="0" w:color="auto"/>
          </w:divBdr>
        </w:div>
        <w:div w:id="1131823569">
          <w:marLeft w:val="0"/>
          <w:marRight w:val="0"/>
          <w:marTop w:val="0"/>
          <w:marBottom w:val="0"/>
          <w:divBdr>
            <w:top w:val="none" w:sz="0" w:space="0" w:color="auto"/>
            <w:left w:val="none" w:sz="0" w:space="0" w:color="auto"/>
            <w:bottom w:val="none" w:sz="0" w:space="0" w:color="auto"/>
            <w:right w:val="none" w:sz="0" w:space="0" w:color="auto"/>
          </w:divBdr>
        </w:div>
        <w:div w:id="258417188">
          <w:marLeft w:val="0"/>
          <w:marRight w:val="0"/>
          <w:marTop w:val="0"/>
          <w:marBottom w:val="0"/>
          <w:divBdr>
            <w:top w:val="none" w:sz="0" w:space="0" w:color="auto"/>
            <w:left w:val="none" w:sz="0" w:space="0" w:color="auto"/>
            <w:bottom w:val="none" w:sz="0" w:space="0" w:color="auto"/>
            <w:right w:val="none" w:sz="0" w:space="0" w:color="auto"/>
          </w:divBdr>
        </w:div>
        <w:div w:id="1145585079">
          <w:marLeft w:val="0"/>
          <w:marRight w:val="0"/>
          <w:marTop w:val="0"/>
          <w:marBottom w:val="0"/>
          <w:divBdr>
            <w:top w:val="none" w:sz="0" w:space="0" w:color="auto"/>
            <w:left w:val="none" w:sz="0" w:space="0" w:color="auto"/>
            <w:bottom w:val="none" w:sz="0" w:space="0" w:color="auto"/>
            <w:right w:val="none" w:sz="0" w:space="0" w:color="auto"/>
          </w:divBdr>
        </w:div>
        <w:div w:id="870266301">
          <w:marLeft w:val="0"/>
          <w:marRight w:val="0"/>
          <w:marTop w:val="0"/>
          <w:marBottom w:val="0"/>
          <w:divBdr>
            <w:top w:val="none" w:sz="0" w:space="0" w:color="auto"/>
            <w:left w:val="none" w:sz="0" w:space="0" w:color="auto"/>
            <w:bottom w:val="none" w:sz="0" w:space="0" w:color="auto"/>
            <w:right w:val="none" w:sz="0" w:space="0" w:color="auto"/>
          </w:divBdr>
        </w:div>
        <w:div w:id="418059799">
          <w:marLeft w:val="0"/>
          <w:marRight w:val="0"/>
          <w:marTop w:val="0"/>
          <w:marBottom w:val="0"/>
          <w:divBdr>
            <w:top w:val="none" w:sz="0" w:space="0" w:color="auto"/>
            <w:left w:val="none" w:sz="0" w:space="0" w:color="auto"/>
            <w:bottom w:val="none" w:sz="0" w:space="0" w:color="auto"/>
            <w:right w:val="none" w:sz="0" w:space="0" w:color="auto"/>
          </w:divBdr>
        </w:div>
        <w:div w:id="2043314153">
          <w:marLeft w:val="0"/>
          <w:marRight w:val="0"/>
          <w:marTop w:val="0"/>
          <w:marBottom w:val="0"/>
          <w:divBdr>
            <w:top w:val="none" w:sz="0" w:space="0" w:color="auto"/>
            <w:left w:val="none" w:sz="0" w:space="0" w:color="auto"/>
            <w:bottom w:val="none" w:sz="0" w:space="0" w:color="auto"/>
            <w:right w:val="none" w:sz="0" w:space="0" w:color="auto"/>
          </w:divBdr>
        </w:div>
        <w:div w:id="1207639894">
          <w:marLeft w:val="0"/>
          <w:marRight w:val="0"/>
          <w:marTop w:val="0"/>
          <w:marBottom w:val="0"/>
          <w:divBdr>
            <w:top w:val="none" w:sz="0" w:space="0" w:color="auto"/>
            <w:left w:val="none" w:sz="0" w:space="0" w:color="auto"/>
            <w:bottom w:val="none" w:sz="0" w:space="0" w:color="auto"/>
            <w:right w:val="none" w:sz="0" w:space="0" w:color="auto"/>
          </w:divBdr>
        </w:div>
        <w:div w:id="678625825">
          <w:marLeft w:val="0"/>
          <w:marRight w:val="0"/>
          <w:marTop w:val="0"/>
          <w:marBottom w:val="0"/>
          <w:divBdr>
            <w:top w:val="none" w:sz="0" w:space="0" w:color="auto"/>
            <w:left w:val="none" w:sz="0" w:space="0" w:color="auto"/>
            <w:bottom w:val="none" w:sz="0" w:space="0" w:color="auto"/>
            <w:right w:val="none" w:sz="0" w:space="0" w:color="auto"/>
          </w:divBdr>
        </w:div>
        <w:div w:id="1178882029">
          <w:marLeft w:val="0"/>
          <w:marRight w:val="0"/>
          <w:marTop w:val="0"/>
          <w:marBottom w:val="0"/>
          <w:divBdr>
            <w:top w:val="none" w:sz="0" w:space="0" w:color="auto"/>
            <w:left w:val="none" w:sz="0" w:space="0" w:color="auto"/>
            <w:bottom w:val="none" w:sz="0" w:space="0" w:color="auto"/>
            <w:right w:val="none" w:sz="0" w:space="0" w:color="auto"/>
          </w:divBdr>
        </w:div>
        <w:div w:id="1209220794">
          <w:marLeft w:val="0"/>
          <w:marRight w:val="0"/>
          <w:marTop w:val="0"/>
          <w:marBottom w:val="0"/>
          <w:divBdr>
            <w:top w:val="none" w:sz="0" w:space="0" w:color="auto"/>
            <w:left w:val="none" w:sz="0" w:space="0" w:color="auto"/>
            <w:bottom w:val="none" w:sz="0" w:space="0" w:color="auto"/>
            <w:right w:val="none" w:sz="0" w:space="0" w:color="auto"/>
          </w:divBdr>
        </w:div>
      </w:divsChild>
    </w:div>
    <w:div w:id="1046376420">
      <w:bodyDiv w:val="1"/>
      <w:marLeft w:val="0"/>
      <w:marRight w:val="0"/>
      <w:marTop w:val="0"/>
      <w:marBottom w:val="0"/>
      <w:divBdr>
        <w:top w:val="none" w:sz="0" w:space="0" w:color="auto"/>
        <w:left w:val="none" w:sz="0" w:space="0" w:color="auto"/>
        <w:bottom w:val="none" w:sz="0" w:space="0" w:color="auto"/>
        <w:right w:val="none" w:sz="0" w:space="0" w:color="auto"/>
      </w:divBdr>
    </w:div>
    <w:div w:id="136787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Lev00</b:Tag>
    <b:SourceType>ArticleInAPeriodical</b:SourceType>
    <b:Guid>{E3F8C15D-4DB1-4127-9622-D51AF2AB8980}</b:Guid>
    <b:Title>Intent Specifications: An Approach to Building Human-Centered Specifications</b:Title>
    <b:InternetSiteTitle>SafeWare Engineering: Engineering for a Safer World</b:InternetSiteTitle>
    <b:Year>2000</b:Year>
    <b:Month>January</b:Month>
    <b:Author>
      <b:Author>
        <b:NameList>
          <b:Person>
            <b:Last>Leveson</b:Last>
            <b:Middle>G.</b:Middle>
            <b:First>Nancy</b:First>
          </b:Person>
        </b:NameList>
      </b:Author>
    </b:Author>
    <b:PeriodicalTitle>IEEE TRANSACTIONS ON SOFTWARE ENGINEERING</b:PeriodicalTitle>
    <b:Pages>15-35</b:Pages>
    <b:RefOrder>1</b:RefOrder>
  </b:Source>
</b:Sources>
</file>

<file path=customXml/itemProps1.xml><?xml version="1.0" encoding="utf-8"?>
<ds:datastoreItem xmlns:ds="http://schemas.openxmlformats.org/officeDocument/2006/customXml" ds:itemID="{B30C0707-AD59-479C-ACF2-752791AD8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Moitra, Abha (GE Global Research, US)</dc:creator>
  <cp:keywords/>
  <dc:description/>
  <cp:lastModifiedBy>Crapo, Andrew (GE Global Research, US)</cp:lastModifiedBy>
  <cp:revision>9</cp:revision>
  <cp:lastPrinted>2019-07-30T15:59:00Z</cp:lastPrinted>
  <dcterms:created xsi:type="dcterms:W3CDTF">2019-06-17T20:06:00Z</dcterms:created>
  <dcterms:modified xsi:type="dcterms:W3CDTF">2019-07-30T20:33:00Z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9ce23d-b10a-46db-9941-323d4cdb1a52_Enabled">
    <vt:lpwstr>False</vt:lpwstr>
  </property>
  <property fmtid="{D5CDD505-2E9C-101B-9397-08002B2CF9AE}" pid="3" name="MSIP_Label_209ce23d-b10a-46db-9941-323d4cdb1a52_SiteId">
    <vt:lpwstr>Local</vt:lpwstr>
  </property>
  <property fmtid="{D5CDD505-2E9C-101B-9397-08002B2CF9AE}" pid="4" name="MSIP_Label_209ce23d-b10a-46db-9941-323d4cdb1a52_Owner">
    <vt:lpwstr>200001866@logon.ds.ge.com</vt:lpwstr>
  </property>
  <property fmtid="{D5CDD505-2E9C-101B-9397-08002B2CF9AE}" pid="5" name="MSIP_Label_209ce23d-b10a-46db-9941-323d4cdb1a52_SetDate">
    <vt:lpwstr>2019-07-30T15:58:09.9066359Z</vt:lpwstr>
  </property>
  <property fmtid="{D5CDD505-2E9C-101B-9397-08002B2CF9AE}" pid="6" name="MSIP_Label_209ce23d-b10a-46db-9941-323d4cdb1a52_Name">
    <vt:lpwstr>Non-Public</vt:lpwstr>
  </property>
  <property fmtid="{D5CDD505-2E9C-101B-9397-08002B2CF9AE}" pid="7" name="MSIP_Label_209ce23d-b10a-46db-9941-323d4cdb1a52_Application">
    <vt:lpwstr>Microsoft Azure Information Protection</vt:lpwstr>
  </property>
  <property fmtid="{D5CDD505-2E9C-101B-9397-08002B2CF9AE}" pid="8" name="MSIP_Label_209ce23d-b10a-46db-9941-323d4cdb1a52_Extended_MSFT_Method">
    <vt:lpwstr>Manual</vt:lpwstr>
  </property>
</Properties>
</file>