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GEM&amp;CLAUDE PM Pro</w:t>
      </w:r>
    </w:p>
    <w:p>
      <w:pPr>
        <w:spacing w:after="80"/>
        <w:jc w:val="center"/>
      </w:pPr>
      <w:r>
        <w:rPr>
          <w:rFonts w:ascii="Arial" w:cs="Arial" w:eastAsia="Arial" w:hAnsi="Arial"/>
          <w:color w:val="D97706"/>
          <w:sz w:val="36"/>
          <w:szCs w:val="36"/>
        </w:rPr>
        <w:t xml:space="preserve">Nàng GEM Siêu Việt</w:t>
      </w:r>
    </w:p>
    <w:p>
      <w:pPr>
        <w:pBdr>
          <w:bottom w:val="single" w:color="2563EB" w:sz="6" w:space="1"/>
        </w:pBdr>
        <w:spacing w:before="100" w:after="100"/>
      </w:pPr>
    </w:p>
    <w:p>
      <w:pPr>
        <w:spacing w:before="180" w:after="14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ROADMAP CHIẾN LƯỢC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Sprint S11 → S20   ·   Hướng đi: Best Product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Phiên bản 2.0  ·  Sau Foundation Sprint  ·  Tháng 3/2026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 tài liệu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/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— Post Foundation Sprint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3/2026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Hướng đi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Best Product — Không rush to market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Foundation Sprint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Hoàn thành B1–B5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Anh Tuấn + GEM&amp;CLAUDE AI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PHẦN 1 — TRIẾT LÝ &amp; FOUNDATION SPRINT</w:t>
      </w:r>
    </w:p>
    <w:p>
      <w:pPr>
        <w:pBdr>
          <w:bottom w:val="single" w:color="2563EB" w:sz="6" w:space="1"/>
        </w:pBdr>
        <w:spacing w:before="100" w:after="10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Quyết định chiến lược: Best Product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Hướng đi được chọn sau khi review toàn bộ kiến trúc 60+ files: xây dựng sản phẩm tốt nhất — không launch nhanh với mock data.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Launch nhanh (loại bỏ)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Best Product (đã chọn)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Launch 1-2 tháng với mock 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đúng từ đầu, mỗi tính năng production-ready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UAT external khi chưa ổn định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Anh tự review — PM 4 dự án lớn, hiểu sâu nghiệp vụ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 debt cao, sửa mãi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Foundation vững — S11+ build nhanh và đúng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 cao khi pilot với data giả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Pilot với sản phẩm thật — uy tín từ đầu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Foundation Sprint — Hoàn thành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Unified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gemini.ts V5.0: 7 files gỡ GoogleGenerativeAI trực tiếp, 18 hardcode → GEM_MODEL constant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useNotification() hook, NotificationProvider wrap toàn app, 57 alert() → hook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Props Chuẩn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types.ts: Project, DashboardProps, UserContext — 15 dashboards migrate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db.ts Migration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modules localStorage → db.ts; 17 collections mới trong ProjectDB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Flow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QS→Accounting, Materials→Accounting; shared storage key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Nguyên tắc từ S11 trở đi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Mỗi sprint: 1 module hoàn chỉnh — không để "coming soon" trong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Mỗi file thay đổi: test local ngay — không batch lớn như Foundation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Mọi data: db.ts — không localStorage thô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Mọi AI call: shared gemini.ts — không init riêng lẻ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Mọi toast: useNotification() — không alert()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Mọi props: DashboardProps chuẩn — không project: any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PHẦN 2 — TRẠNG THÁI HIỆN TẠI</w:t>
      </w:r>
    </w:p>
    <w:p>
      <w:pPr>
        <w:pBdr>
          <w:bottom w:val="single" w:color="2563EB" w:sz="6" w:space="1"/>
        </w:pBdr>
        <w:spacing w:before="100" w:after="10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Modules đã có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QSDashboard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Bóc tách KL, acceptance, payments, variation, subcon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QaQcDashboard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ITP, NCR, BBNT chain, TCVN 9045, defect trending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HSEWorkspace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Incidents, trainings, inspections — PTW thêm ở S13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ManpowerDashboard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GPS, geofencing, 3-shift, payroll, OT approval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MaterialsDashboard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Kho, phiếu nhập/xuất, kiểm kê, alert tồn kho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AccountingDashboard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Debt, VAT, cashflow — auto-sync thêm ở S12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ContractDashboard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Bond, LAD, EOT — performance tracking ở S14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HRWorkspace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Employees, leaves, contracts, BHXH field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PrintService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12 loại báo cáo in — shared toàn app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NotificationEngine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Tốt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useNotification hook, Provider, InAppToastStack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ReportsDashboard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Sơ sài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Rebuild hoàn toàn — S11 ưu tiên số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StorageDashboard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Mock URL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Supabase Storage chưa kết nối thật — S11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ZaloService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Mock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mockSend() — cần Zalo OA production token S12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ProgressDashboard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Static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EVM mock, chưa có Gantt drag-drop — S13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Modules chưa có — cần build mới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BOQDashboard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S12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Rate library, bóc tách KL, so sánh dự toán vs QS actual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ProcurementDashboard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S12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RFQ → 3 báo giá → PO approval → auto-update Materials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RiskDashboard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S14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Risk register, ma trận 5×5, Early Warning Indicators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SubconPortal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S16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NTP login riêng, submittals, RLS tuyệt đối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ClientPortal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S16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CĐT login read-only, dashboard, báo cáo tự động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BillingDashboard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S17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Starter/Pro/Enterprise, VNPay, trial 14 ngày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Mobile PWA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S18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Camera, push FCM, offline, QR scanner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Predictive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S19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Dự báo hoàn thành, cảnh báo overrun, auto report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Voice + Image AI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S20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Voice tiếng Việt, Image Recognition HSE, BIM R&amp;D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PHẦN 3 — ROADMAP CHI TIẾT S11–S20</w:t>
      </w:r>
    </w:p>
    <w:p>
      <w:pPr>
        <w:pBdr>
          <w:bottom w:val="single" w:color="2563EB" w:sz="6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NHÓM 1 — HOÀN THIỆN NỀN TẢNG (S11–S13)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Reports + HR + Storage + Manpower Shift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~2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Demo báo cáo tự động cho CĐT — bước đầu thuyết phục thị trường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ReportsDashboard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Rebuild hoàn toàn: 6 loại báo cáo, Gemini auto-write, export PDF/Excel, biểu đồ inline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HRWorkspace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BHXH/BHYT/BHTN calculation đầy đủ, payslip tự động, hồ sơ nhân viên hoàn chỉnh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StorageDashboard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Kết nối Supabase Storage thật, upload/download/preview, phân quyền theo role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ManpowerDashboard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3-shift scheduling hoàn chỉnh, OT approval workflow, báo cáo nhân công theo tuần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BOQ + Procurement + Zalo Live + Accounting Auto-sync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~3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Tài chính có nền tảng — Dự toán + Mua sắm + Kế toán liên thông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BOQDashboard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library XDCT, bóc tách KL tự động, so sánh dự toán vs QS actual realtime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ProcurementDashboard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RFQ workflow → 3 báo giá NTP → PO approval → auto-update stock Materials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Zalo OA Live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token thật, gửi thông báo approval/deadline, receipt xác nhận đã đọc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Accounting Sync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Auto-sync từ QS payments, Materials cost → Accounting; cashflow forecast Gemini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QA/QC Chain + Gantt + Equipment + HSE PTW + Giám sát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~3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QA/QC + Tiến độ hoàn chỉnh — đủ dùng cho dự án vừa và lớn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QaQcDashboard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ITP→NCR→BBNT chain hoàn chỉnh, defect trending chart, photo inline, TCVN analysis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ProgressDashboard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Drag-drop Gantt, baseline vs actual, S-curve tự động, critical path highlight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EquipmentDashboard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alert thông minh (OEE + giờ máy), QR code, lease tracking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HSE PTW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Permit-to-Work workflow, Toolbox Talk digital, JSA, leading indicators dashboard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GiamSatDashboard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inline với geotagging, Submittals register, RFI tracking đầy đủ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NHÓM 2 — HỢP ĐỒNG + VĂN PHÒNG + BẢO MẬT (S14–S15)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Contract + Office + Risk + Realtime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~2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Hợp đồng + Pháp lý + Risk đầy đủ — sẵn sàng cho dự án phức tạp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ContractDashboard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bond tracking, Liquidated Damages calculator, EOT log với timeline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OfficeDashboard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workflow công văn đến/đi, Gmail API integration, biên bản họp digital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RiskDashboard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register đầy đủ, ma trận 5×5 interactive, Early Warning Indicators tự động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Supabase Realtime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ApprovalQueue live update, ManpowerDashboard live điểm danh, notification push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Multi-tenant RLS + Security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~2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Nền bảo mật multi-tenant — mọi feature từ S16 build trên nền này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RLS Policy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company_id trên toàn bộ bảng Supabase, Row Level Security policy hoàn chỉnh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Migration Script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migrate data hiện tại sang multi-tenant schema, zero downtime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Audit Log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toàn cục — ai làm gì, lúc nào, IP, device; export compliance report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Company Switcher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chuyển đổi giữa các công ty cho admin, role per company, permission tách biệt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NHÓM 3 — SAAS LAUNCH (S16–S17)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SubconPortal + ClientPortal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~3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MILESTONE 2 — Multi-stakeholder: 3 loại user login độc lập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SubconPortal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NTP/subcon login riêng, xem phạm vi công việc của mình, submit hồ sơ, nhận PO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ClientPortal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CĐT login read-only, dashboard tiến độ/tài chính, báo cáo tự động hàng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Submittals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Submittals register workflow: NTP submit → TVGS review → CĐT approve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RLS tuyệt đối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Mỗi portal chỉ thấy data của mình — verified bởi Supabase RLS, không chỉ UI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Billing + Onboarding + GemAI RAG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~3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MILESTONE 3 — SaaS Launch Ready — sẵn sàng thu tiền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Billing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gói Starter/Pro/Enterprise, VNPay integration, trial 14 ngày, invoice tự động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Onboarding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&lt;10 phút: tạo công ty → tạo dự án → mời team → bắt đầu dùng ngay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GemAI RAG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tài liệu dự án → AI trả lời câu hỏi cụ thể về specs, contract, drawing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Self-serve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tự đăng ký, tự onboard, không cần sales — growth loop tự nhiên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NHÓM 4 — MOBILE (S18)  ·  NHÓM 5 — AI DIFFERENTIATOR (S19–S20)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Mobile PWA + Camera + Offline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~3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App dùng tốt trên công trường — không cần internet liên tục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Camera Inline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Chụp ảnh trực tiếp trong QaQc/HSE/GiamSat — attach vào checklist/incident/RFI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Push FCM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Messaging — nhận notification kể cả khi đóng app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Offline Mode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IndexedDB queue — làm việc offline, sync khi có mạng, conflict resolve tự động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QR/Barcode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QR thiết bị → xem lịch sử bảo trì; scan vật tư → cập nhật tồn kho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Predictive AI + Auto Report + RAG nâng cao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~3 tuần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AI thực sự hữu ích — dự báo sớm, báo cáo 1-click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Predictive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Dự báo ngày hoàn thành từ SPI/CPI trend — cảnh báo overrun 3-4 tuần trước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Auto Report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Báo cáo tuần/tháng Gemini 1-click — PM chỉ review và gửi, không tự viết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RAG nâng cao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hiểu cả drawing + specs + contract — trả lời câu hỏi kỹ thuật phức tạp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Benchmark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 sánh KPI dự án với portfolio — industry benchmark, early warning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Voice + Image AI + BIM Viewer (R&amp;D)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~4 tuần (R&amp;D)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Milestone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MILESTONE 4 — AI Differentiator — tính năng không đối thủ nào có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Voice Commands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Nói tiếng Việt → tạo incident/checklist/note — không cần gõ trên công trường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Image Recognition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Chụp ảnh hiện trường → AI detect HSE violations tự động (PPE, unsafe act)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BIM Viewer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IFC.js viewer — xem model 3D, link issue từ QaQc/HSE vào vị trí trên model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Quyết định S20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Dựa trên pilot feedback — có thể thay BIM bằng Photo Timeline as-built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PHẦN 4 — TIMELINE &amp; MILESTONES TỔNG QUAN</w:t>
      </w:r>
    </w:p>
    <w:p>
      <w:pPr>
        <w:pBdr>
          <w:bottom w:val="single" w:color="2563EB" w:sz="6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100"/>
        <w:gridCol w:w="47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T3/2026 — Xong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Kiến trúc sạch — nền móng vững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báo cáo tự động cho CĐT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Tài chính liên thông — BOQ + Procurement + Kế toán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QA/QC + Tiến độ + HSE PTW hoàn chỉnh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Hợp đồng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+ Office + Risk + Realtime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RLS — nền bảo mật cho S16+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S16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🏆 MILESTONE 2 — 3 loại user login độc lập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S17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🏆 MILESTONE 3 — SaaS Launch Ready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+ Camera + Offline — dùng tốt trên công trường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S19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Predictive AI + Auto Report + RAG nâng cao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S20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R&amp;D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tuần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🏆 MILESTONE 4 — AI Differentiator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Tổng S11–S20: ~28 tuần. Có thể rút ngắn nếu tập trung 1–2 module/sprint và không phát sinh nợ kỹ thuật.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PHẦN 5 — THƯƠNG MẠI &amp; HẠ TẦNG</w:t>
      </w:r>
    </w:p>
    <w:p>
      <w:pPr>
        <w:pBdr>
          <w:bottom w:val="single" w:color="2563EB" w:sz="6" w:space="1"/>
        </w:pBdr>
        <w:spacing w:before="100" w:after="10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Mô hình kinh doanh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Quyết định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Mô hình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tập trung — mỗi công ty là 1 tenant độc lập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OA duy nhất, gói Nâng cao 99k/tháng — tất cả tenant dùng chung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VNPay trước (SME Việt Nam), Stripe sau (Enterprise/FDI)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ngày miễn phí, full features, không cần thẻ tín dụng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đầu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PM/PMC công ty xây dựng vừa và lớn tại Việt Nam — 5–50 dự án song song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Hạ tầng cần tạo (Pending)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Gmail mới: gemclaudepm.vn@gmail.com → Gemini API key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Supabase Organization "GemClaude PM" → project production (Singapore)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Organization: GEM-CLAUDE-PM ✅ Đã tạo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 account link GitHub Org → deploy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Zalo OA: gói Nâng cao 99k/tháng → production token (S12)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Domain: gemclaudepm.vn hoặc .com → đăng ký khi chuẩn bị launch S17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PHẦN 6 — HƯỚNG DẪN CHUYỂN GIAO SESSION</w:t>
      </w:r>
    </w:p>
    <w:p>
      <w:pPr>
        <w:pBdr>
          <w:bottom w:val="single" w:color="2563EB" w:sz="6" w:space="1"/>
        </w:pBdr>
        <w:spacing w:before="100" w:after="10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Workflow giữa các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Kết thúc session → git add . → git commit -m "mô tả" → git push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mới → upload zip thư mục src → GEM đọc code thực tế → verify esbuild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GEM tiếp tục sprint đúng chỗ — không hỏi lại những gì đã quyết định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Quy tắc bất biến — GEM phải tuân theo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Engine: @google/generative-ai — class GoogleGenerativeAI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Model: gemini-3-flash-preview — TUYỆT ĐỐI KHÔNG thay đổi (trừ QaQc: GEM_MODEL_QUALITY)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key: (import.meta as any).env?.VITE_GEMINI_API_KEY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 stack: React 19 + TypeScript + Tailwind + Vite 6 +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Branding: GEM&amp;CLAUDE PM Pro — không viết tắt, không thay đổi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Temperature toàn app: 0.25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Sau mỗi str_replace → chạy esbuild verify ngay, không làm bước tiếp khi chưa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Mỗi file thay đổi → test local từng bước, không batch lớn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Files cốt lõi — không được xóa/rename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src/components/gemini.ts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Gemini AI client V5.0 — toàn app import từ đây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src/components/db.ts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data layer — localStorage + Supabase, ProjectDB typed helpers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src/components/types.ts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types — Project, DashboardProps, UserContext, AuditEntry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src/components/permissions.ts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— UserContext, canDo(), getTabAccess(), createLegacyContext()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src/components/approvalEngine.ts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workflow — 15 modules dùng chung, không tự handle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src/components/NotificationEngine.tsx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useNotification hook + NotificationProvider + InAppToastStack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src/components/PrintService.tsx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loại báo cáo in — shared, modules không tự handle print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src/components/projectMember.ts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buildCtxFromMember(), getCurrentMember() — KHÔNG dùng getCurrentCtx()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Tài liệu này là kim chỉ nam cho toàn bộ quá trình phát triển GEM&amp;CLAUDE PM Pro từ S11 đến S20. Mọi quyết định lớn đã được ghi lại — session mới đọc tài liệu này + upload src.zip là đủ context để tiếp tục ngay.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Phiên bản 2.0 — Tháng 3/2026</w:t>
    </w:r>
    <w:r>
      <w:rPr>
        <w:rFonts w:ascii="Arial" w:cs="Arial" w:eastAsia="Arial" w:hAnsi="Arial"/>
        <w:color w:val="475569"/>
        <w:sz w:val="16"/>
        <w:szCs w:val="16"/>
      </w:rPr>
      <w:t xml:space="preserve">	Trang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0"/>
    </w:pPr>
    <w:r>
      <w:rPr>
        <w:rFonts w:ascii="Arial" w:cs="Arial" w:eastAsia="Arial" w:hAnsi="Arial"/>
        <w:b/>
        <w:bCs/>
        <w:color w:val="1E3A5F"/>
        <w:sz w:val="19"/>
        <w:szCs w:val="19"/>
      </w:rPr>
      <w:t xml:space="preserve">GEM&amp;CLAUDE PM Pro</w:t>
    </w:r>
    <w:r>
      <w:rPr>
        <w:rFonts w:ascii="Arial" w:cs="Arial" w:eastAsia="Arial" w:hAnsi="Arial"/>
        <w:color w:val="475569"/>
        <w:sz w:val="19"/>
        <w:szCs w:val="19"/>
      </w:rPr>
      <w:t xml:space="preserve">   |   Roadmap Best Product V2.0  |  S11–S20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2026-03-13T11:14:41.707Z</dcterms:created>
  <dcterms:modified xsi:type="dcterms:W3CDTF">2026-03-13T11:14:41.708Z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