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40"/>
        <w:jc w:val="center"/>
      </w:pPr>
      <w:r>
        <w:rPr>
          <w:rFonts w:ascii="Arial" w:cs="Arial" w:eastAsia="Arial" w:hAnsi="Arial"/>
          <w:b/>
          <w:bCs/>
          <w:color w:val="0F6E56"/>
          <w:sz w:val="36"/>
          <w:szCs w:val="36"/>
        </w:rPr>
        <w:t xml:space="preserve">SALES SCRIPT &amp; PITCH OUTLINE</w:t>
      </w:r>
    </w:p>
    <w:p>
      <w:pPr>
        <w:spacing w:before="40" w:after="240"/>
        <w:jc w:val="center"/>
      </w:pPr>
      <w:r>
        <w:rPr>
          <w:rFonts w:ascii="Arial" w:cs="Arial" w:eastAsia="Arial" w:hAnsi="Arial"/>
          <w:i/>
          <w:iCs/>
          <w:color w:val="64748B"/>
          <w:sz w:val="22"/>
          <w:szCs w:val="22"/>
        </w:rPr>
        <w:t xml:space="preserve">GEM &amp; CLAUDE PM Pro — Hướng dẫn tư vấn bán hàng</w:t>
      </w:r>
    </w:p>
    <w:p>
      <w:pPr>
        <w:pStyle w:val="Heading1"/>
        <w:spacing w:before="360" w:after="180"/>
      </w:pPr>
      <w:r>
        <w:rPr>
          <w:rFonts w:ascii="Arial" w:cs="Arial" w:eastAsia="Arial" w:hAnsi="Arial"/>
          <w:b/>
          <w:bCs/>
          <w:color w:val="0F6E56"/>
          <w:sz w:val="32"/>
          <w:szCs w:val="32"/>
        </w:rPr>
        <w:t xml:space="preserve">I. ELEVATOR PITCH (30 giây)</w:t>
      </w:r>
    </w:p>
    <w:p>
      <w:pPr>
        <w:pBdr>
          <w:left w:val="single" w:color="0F6E56" w:sz="12" w:space="8"/>
        </w:pBdr>
        <w:spacing w:before="100" w:after="100"/>
      </w:pPr>
      <w:r>
        <w:rPr>
          <w:rFonts w:ascii="Arial" w:cs="Arial" w:eastAsia="Arial" w:hAnsi="Arial"/>
          <w:i/>
          <w:iCs/>
          <w:color w:val="0F6E56"/>
          <w:sz w:val="22"/>
          <w:szCs w:val="22"/>
        </w:rPr>
        <w:t xml:space="preserve">"GEM &amp; CLAUDE PM Pro là phần mềm quản lý dự án xây dựng made-in-Vietnam, được thiết kế đặc biệt cho quy trình làm việc của công ty xây dựng Việt Nam. Từ tiến độ Gantt, phê duyệt tài liệu, quản lý nhà thầu đến báo cáo cho chủ đầu tư — tất cả trong một app. Giá chỉ từ 990k/tháng, dùng thử 30 ngày miễn phí."</w:t>
      </w:r>
    </w:p>
    <w:p>
      <w:pPr>
        <w:pStyle w:val="Heading1"/>
        <w:spacing w:before="360" w:after="180"/>
      </w:pPr>
      <w:r>
        <w:rPr>
          <w:rFonts w:ascii="Arial" w:cs="Arial" w:eastAsia="Arial" w:hAnsi="Arial"/>
          <w:b/>
          <w:bCs/>
          <w:color w:val="0F6E56"/>
          <w:sz w:val="32"/>
          <w:szCs w:val="32"/>
        </w:rPr>
        <w:t xml:space="preserve">II. COLD CALL SCRIPT</w:t>
      </w:r>
    </w:p>
    <w:p>
      <w:pPr>
        <w:pStyle w:val="Heading2"/>
        <w:spacing w:before="280" w:after="120"/>
      </w:pPr>
      <w:r>
        <w:rPr>
          <w:rFonts w:ascii="Arial" w:cs="Arial" w:eastAsia="Arial" w:hAnsi="Arial"/>
          <w:b/>
          <w:bCs/>
          <w:color w:val="1D9E75"/>
          <w:sz w:val="26"/>
          <w:szCs w:val="26"/>
        </w:rPr>
        <w:t xml:space="preserve">Mở đầu (15 giây)</w:t>
      </w:r>
    </w:p>
    <w:p>
      <w:pPr>
        <w:pBdr>
          <w:left w:val="single" w:color="1D9E75" w:sz="8" w:space="8"/>
        </w:pBdr>
        <w:spacing w:before="80" w:after="80"/>
      </w:pPr>
      <w:r>
        <w:rPr>
          <w:rFonts w:ascii="Arial" w:cs="Arial" w:eastAsia="Arial" w:hAnsi="Arial"/>
          <w:i/>
          <w:iCs/>
          <w:sz w:val="22"/>
          <w:szCs w:val="22"/>
        </w:rPr>
        <w:t xml:space="preserve">"Dạ anh/chị [Tên], em là [Tên] từ GEM &amp; CLAUDE PM Pro. Em đang liên hệ với một số công ty xây dựng tại [Thành phố] về giải pháp quản lý dự án. Anh/chị có đang quản lý [số] dự án không ạ? Em chỉ xin 2 phút thôi ạ."</w:t>
      </w:r>
    </w:p>
    <w:p>
      <w:pPr>
        <w:spacing w:before="60" w:after="60"/>
      </w:pPr>
      <w:r>
        <w:t xml:space="preserve"/>
      </w:r>
    </w:p>
    <w:p>
      <w:pPr>
        <w:pStyle w:val="Heading2"/>
        <w:spacing w:before="280" w:after="120"/>
      </w:pPr>
      <w:r>
        <w:rPr>
          <w:rFonts w:ascii="Arial" w:cs="Arial" w:eastAsia="Arial" w:hAnsi="Arial"/>
          <w:b/>
          <w:bCs/>
          <w:color w:val="1D9E75"/>
          <w:sz w:val="26"/>
          <w:szCs w:val="26"/>
        </w:rPr>
        <w:t xml:space="preserve">Qualify nhanh (30 giây)</w:t>
      </w:r>
    </w:p>
    <w:p>
      <w:pPr>
        <w:pStyle w:val="ListParagraph"/>
        <w:numPr>
          <w:ilvl w:val="0"/>
          <w:numId w:val="2"/>
        </w:numPr>
        <w:spacing w:before="60" w:after="60"/>
      </w:pPr>
      <w:r>
        <w:rPr>
          <w:rFonts w:ascii="Arial" w:cs="Arial" w:eastAsia="Arial" w:hAnsi="Arial"/>
          <w:color w:val="333333"/>
          <w:sz w:val="22"/>
          <w:szCs w:val="22"/>
        </w:rPr>
        <w:t xml:space="preserve">Công ty đang dùng công cụ gì để quản lý tiến độ? → Nếu Excel/thủ công: "Vậy anh/chị có thể mất bao nhiêu giờ/tuần để tổng hợp báo cáo ạ?"</w:t>
      </w:r>
    </w:p>
    <w:p>
      <w:pPr>
        <w:pStyle w:val="ListParagraph"/>
        <w:numPr>
          <w:ilvl w:val="0"/>
          <w:numId w:val="2"/>
        </w:numPr>
        <w:spacing w:before="60" w:after="60"/>
      </w:pPr>
      <w:r>
        <w:rPr>
          <w:rFonts w:ascii="Arial" w:cs="Arial" w:eastAsia="Arial" w:hAnsi="Arial"/>
          <w:color w:val="333333"/>
          <w:sz w:val="22"/>
          <w:szCs w:val="22"/>
        </w:rPr>
        <w:t xml:space="preserve">Công ty có bao nhiêu dự án đang chạy song song? → &gt;2 DA: chuyển sang Pro pitch</w:t>
      </w:r>
    </w:p>
    <w:p>
      <w:pPr>
        <w:pStyle w:val="ListParagraph"/>
        <w:numPr>
          <w:ilvl w:val="0"/>
          <w:numId w:val="2"/>
        </w:numPr>
        <w:spacing w:before="60" w:after="60"/>
      </w:pPr>
      <w:r>
        <w:rPr>
          <w:rFonts w:ascii="Arial" w:cs="Arial" w:eastAsia="Arial" w:hAnsi="Arial"/>
          <w:color w:val="333333"/>
          <w:sz w:val="22"/>
          <w:szCs w:val="22"/>
        </w:rPr>
        <w:t xml:space="preserve">Ai là người quyết định mua phần mềm tại công ty? → Xác định decision maker</w:t>
      </w:r>
    </w:p>
    <w:p>
      <w:pPr>
        <w:spacing w:before="60" w:after="60"/>
      </w:pPr>
      <w:r>
        <w:t xml:space="preserve"/>
      </w:r>
    </w:p>
    <w:p>
      <w:pPr>
        <w:pStyle w:val="Heading2"/>
        <w:spacing w:before="280" w:after="120"/>
      </w:pPr>
      <w:r>
        <w:rPr>
          <w:rFonts w:ascii="Arial" w:cs="Arial" w:eastAsia="Arial" w:hAnsi="Arial"/>
          <w:b/>
          <w:bCs/>
          <w:color w:val="1D9E75"/>
          <w:sz w:val="26"/>
          <w:szCs w:val="26"/>
        </w:rPr>
        <w:t xml:space="preserve">Value proposition (45 giây)</w:t>
      </w:r>
    </w:p>
    <w:p>
      <w:pPr>
        <w:pBdr>
          <w:left w:val="single" w:color="1D9E75" w:sz="8" w:space="8"/>
        </w:pBdr>
        <w:spacing w:before="80" w:after="80"/>
      </w:pPr>
      <w:r>
        <w:rPr>
          <w:rFonts w:ascii="Arial" w:cs="Arial" w:eastAsia="Arial" w:hAnsi="Arial"/>
          <w:i/>
          <w:iCs/>
          <w:sz w:val="22"/>
          <w:szCs w:val="22"/>
        </w:rPr>
        <w:t xml:space="preserve">"GEM PM giúp anh/chị [giải quyết pain point vừa hỏi]. Khách hàng của em — ví dụ [loại hình công ty tương tự] — đã giảm được [kết quả cụ thể]. Anh/chị có muốn em gửi video demo 5 phút để xem qua không ạ?"</w:t>
      </w:r>
    </w:p>
    <w:p>
      <w:pPr>
        <w:spacing w:before="60" w:after="60"/>
      </w:pPr>
      <w:r>
        <w:t xml:space="preserve"/>
      </w:r>
    </w:p>
    <w:p>
      <w:pPr>
        <w:pStyle w:val="Heading2"/>
        <w:spacing w:before="280" w:after="120"/>
      </w:pPr>
      <w:r>
        <w:rPr>
          <w:rFonts w:ascii="Arial" w:cs="Arial" w:eastAsia="Arial" w:hAnsi="Arial"/>
          <w:b/>
          <w:bCs/>
          <w:color w:val="1D9E75"/>
          <w:sz w:val="26"/>
          <w:szCs w:val="26"/>
        </w:rPr>
        <w:t xml:space="preserve">Xử lý từ chối phổ biến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Từ chối</w:t>
            </w:r>
          </w:p>
        </w:tc>
        <w:tc>
          <w:tcPr>
            <w:tcW w:type="dxa" w:w="57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Cách xử lý</w:t>
            </w:r>
          </w:p>
        </w:tc>
      </w:tr>
      <w:tr>
        <w:tc>
          <w:tcPr>
            <w:tcW w:type="dxa" w:w="36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"Đang dùng Excel ổn rồi"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"Excel tốt cho 1 DA, nhưng khi quản lý 2-3 DA song song, báo cáo tổng hợp sẽ mất rất nhiều thời gian. GEM PM tự động hóa phần đó — anh/chị thử 30 ngày miễn phí xem có tiết kiệm thời gian không ạ?"</w:t>
            </w:r>
          </w:p>
        </w:tc>
      </w:tr>
      <w:tr>
        <w:tc>
          <w:tcPr>
            <w:tcW w:type="dxa" w:w="36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"Giá cao quá"</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"990k/tháng = 33k/ngày = 1-2 giờ công của 1 kỹ sư. Nếu GEM PM tiết kiệm được 2h/ngày cho team, ROI đã dương từ ngày đầu. Chúng ta có thể tính thử không ạ?"</w:t>
            </w:r>
          </w:p>
        </w:tc>
      </w:tr>
      <w:tr>
        <w:tc>
          <w:tcPr>
            <w:tcW w:type="dxa" w:w="36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"Bận, không có thời gian"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"Em hiểu anh/chị bận. Đúng vì bận mới cần tool để đỡ bận hơn. Em xin 15 phút demo online — anh/chị chỉ cần ngồi xem, em tự chạy demo. Tuần này hay tuần sau tiện hơn ạ?"</w:t>
            </w:r>
          </w:p>
        </w:tc>
      </w:tr>
      <w:tr>
        <w:tc>
          <w:tcPr>
            <w:tcW w:type="dxa" w:w="36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"Cần báo sếp"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"Hoàn toàn hợp lý. Em có thể chuẩn bị báo cáo 1 trang tóm tắt lợi ích và ROI cho anh/chị trình sếp không? Em gửi trong 24h ạ."</w:t>
            </w:r>
          </w:p>
        </w:tc>
      </w:tr>
      <w:tr>
        <w:tc>
          <w:tcPr>
            <w:tcW w:type="dxa" w:w="36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"Dùng phần mềm nước ngoài rồi"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"Phần mềm nước ngoài thường không có quy trình phê duyệt theo nghiệm thu Việt Nam, không tích hợp Zalo, không xuất biểu mẫu theo TT của Bộ Xây dựng. GEM PM thiết kế riêng cho xây dựng VN ạ."</w:t>
            </w:r>
          </w:p>
        </w:tc>
      </w:tr>
    </w:tbl>
    <w:p>
      <w:pPr>
        <w:spacing w:before="60" w:after="60"/>
      </w:pPr>
      <w:r>
        <w:t xml:space="preserve"/>
      </w:r>
    </w:p>
    <w:p>
      <w:pPr>
        <w:pStyle w:val="Heading1"/>
        <w:spacing w:before="360" w:after="180"/>
      </w:pPr>
      <w:r>
        <w:rPr>
          <w:rFonts w:ascii="Arial" w:cs="Arial" w:eastAsia="Arial" w:hAnsi="Arial"/>
          <w:b/>
          <w:bCs/>
          <w:color w:val="0F6E56"/>
          <w:sz w:val="32"/>
          <w:szCs w:val="32"/>
        </w:rPr>
        <w:t xml:space="preserve">III. DEMO CHECKLIST (15-30 phút)</w:t>
      </w:r>
    </w:p>
    <w:p>
      <w:pPr>
        <w:spacing w:before="80" w:after="80"/>
      </w:pPr>
      <w:r>
        <w:rPr>
          <w:rFonts w:ascii="Arial" w:cs="Arial" w:eastAsia="Arial" w:hAnsi="Arial"/>
          <w:color w:val="333333"/>
          <w:sz w:val="22"/>
          <w:szCs w:val="22"/>
        </w:rPr>
        <w:t xml:space="preserve">Trình tự demo theo pain point của khách hàng — KHÔNG demo toàn bộ tính năng: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4320"/>
        <w:gridCol w:w="2280"/>
      </w:tblGrid>
      <w:tr>
        <w:tc>
          <w:tcPr>
            <w:tcW w:type="dxa" w:w="3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432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Điểm nhấn khi demo</w:t>
            </w:r>
          </w:p>
        </w:tc>
        <w:tc>
          <w:tcPr>
            <w:tcW w:type="dxa" w:w="22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Thời gian</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333333"/>
                <w:sz w:val="20"/>
                <w:szCs w:val="20"/>
              </w:rPr>
              <w:t xml:space="preserve">Login &amp; Dashboard</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Giao diện đẹp, mobile-friendly, tổng quan tất cả DA một nơi</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phút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333333"/>
                <w:sz w:val="20"/>
                <w:szCs w:val="20"/>
              </w:rPr>
              <w:t xml:space="preserve">Tiến độ &amp; Gantt</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Drag-drop, tự động tính % hoàn thành, so sánh kế hoạch vs thực tế</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 phút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333333"/>
                <w:sz w:val="20"/>
                <w:szCs w:val="20"/>
              </w:rPr>
              <w:t xml:space="preserve">Phê duyệt tài liệu</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28 loại tài liệu, workflow đa cấp, ký số/OTP, audit trail</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 phút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333333"/>
                <w:sz w:val="20"/>
                <w:szCs w:val="20"/>
              </w:rPr>
              <w:t xml:space="preserve">QS &amp; Khối lượng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BOQ, variation order, so sánh bid vs actual</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phút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333333"/>
                <w:sz w:val="20"/>
                <w:szCs w:val="20"/>
              </w:rPr>
              <w:t xml:space="preserve">HSE &amp; An toàn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PTW, báo cáo sự cố, camera AI nhận diện vi phạm</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phút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333333"/>
                <w:sz w:val="20"/>
                <w:szCs w:val="20"/>
              </w:rPr>
              <w:t xml:space="preserve">SubconPortal</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NTP login riêng, xem task, submit báo cáo</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phút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333333"/>
                <w:sz w:val="20"/>
                <w:szCs w:val="20"/>
              </w:rPr>
              <w:t xml:space="preserve">GEM AI</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Hỏi AI về dự án, tự động tạo báo cáo, dự báo SPI/CPI</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 phút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333333"/>
                <w:sz w:val="20"/>
                <w:szCs w:val="20"/>
              </w:rPr>
              <w:t xml:space="preserve">Export &amp; Báo cáo</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PDF, Excel, biểu mẫu chuẩn Bộ Xây dựng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 phút</w:t>
            </w:r>
          </w:p>
        </w:tc>
      </w:tr>
    </w:tbl>
    <w:p>
      <w:pPr>
        <w:spacing w:before="60" w:after="60"/>
      </w:pPr>
      <w:r>
        <w:t xml:space="preserve"/>
      </w:r>
    </w:p>
    <w:p>
      <w:pPr>
        <w:pStyle w:val="Heading1"/>
        <w:spacing w:before="360" w:after="180"/>
      </w:pPr>
      <w:r>
        <w:rPr>
          <w:rFonts w:ascii="Arial" w:cs="Arial" w:eastAsia="Arial" w:hAnsi="Arial"/>
          <w:b/>
          <w:bCs/>
          <w:color w:val="0F6E56"/>
          <w:sz w:val="32"/>
          <w:szCs w:val="32"/>
        </w:rPr>
        <w:t xml:space="preserve">IV. CLOSING TECHNIQUES</w:t>
      </w:r>
    </w:p>
    <w:p>
      <w:pPr>
        <w:pStyle w:val="Heading2"/>
        <w:spacing w:before="280" w:after="120"/>
      </w:pPr>
      <w:r>
        <w:rPr>
          <w:rFonts w:ascii="Arial" w:cs="Arial" w:eastAsia="Arial" w:hAnsi="Arial"/>
          <w:b/>
          <w:bCs/>
          <w:color w:val="1D9E75"/>
          <w:sz w:val="26"/>
          <w:szCs w:val="26"/>
        </w:rPr>
        <w:t xml:space="preserve">Trial close (sau demo)</w:t>
      </w:r>
    </w:p>
    <w:p>
      <w:pPr>
        <w:pBdr>
          <w:left w:val="single" w:color="1D9E75" w:sz="8" w:space="8"/>
        </w:pBdr>
        <w:spacing w:before="80" w:after="80"/>
      </w:pPr>
      <w:r>
        <w:rPr>
          <w:rFonts w:ascii="Arial" w:cs="Arial" w:eastAsia="Arial" w:hAnsi="Arial"/>
          <w:i/>
          <w:iCs/>
          <w:sz w:val="22"/>
          <w:szCs w:val="22"/>
        </w:rPr>
        <w:t xml:space="preserve">"Trong những tính năng em vừa demo, phần nào anh/chị thấy hữu ích nhất cho công ty mình ạ?" → Lắng nghe → Đào sâu vào phần đó → "Anh/chị muốn thử setup dự án thật ngay hôm nay không ạ?"</w:t>
      </w:r>
    </w:p>
    <w:p>
      <w:pPr>
        <w:spacing w:before="60" w:after="60"/>
      </w:pPr>
      <w:r>
        <w:t xml:space="preserve"/>
      </w:r>
    </w:p>
    <w:p>
      <w:pPr>
        <w:pStyle w:val="Heading2"/>
        <w:spacing w:before="280" w:after="120"/>
      </w:pPr>
      <w:r>
        <w:rPr>
          <w:rFonts w:ascii="Arial" w:cs="Arial" w:eastAsia="Arial" w:hAnsi="Arial"/>
          <w:b/>
          <w:bCs/>
          <w:color w:val="1D9E75"/>
          <w:sz w:val="26"/>
          <w:szCs w:val="26"/>
        </w:rPr>
        <w:t xml:space="preserve">Urgency close</w:t>
      </w:r>
    </w:p>
    <w:p>
      <w:pPr>
        <w:pStyle w:val="ListParagraph"/>
        <w:numPr>
          <w:ilvl w:val="0"/>
          <w:numId w:val="2"/>
        </w:numPr>
        <w:spacing w:before="60" w:after="60"/>
      </w:pPr>
      <w:r>
        <w:rPr>
          <w:rFonts w:ascii="Arial" w:cs="Arial" w:eastAsia="Arial" w:hAnsi="Arial"/>
          <w:color w:val="333333"/>
          <w:sz w:val="22"/>
          <w:szCs w:val="22"/>
        </w:rPr>
        <w:t xml:space="preserve">Cuối tháng: "Chương trình trial 30 ngày đang chạy — anh/chị đăng ký hôm nay sẽ được tính từ hôm nay, không mất ngày nào ạ."</w:t>
      </w:r>
    </w:p>
    <w:p>
      <w:pPr>
        <w:pStyle w:val="ListParagraph"/>
        <w:numPr>
          <w:ilvl w:val="0"/>
          <w:numId w:val="2"/>
        </w:numPr>
        <w:spacing w:before="60" w:after="60"/>
      </w:pPr>
      <w:r>
        <w:rPr>
          <w:rFonts w:ascii="Arial" w:cs="Arial" w:eastAsia="Arial" w:hAnsi="Arial"/>
          <w:color w:val="333333"/>
          <w:sz w:val="22"/>
          <w:szCs w:val="22"/>
        </w:rPr>
        <w:t xml:space="preserve">Gói năm: "Nếu anh/chị quyết định trong tuần này, em giữ giá năm nay — năm sau có thể điều chỉnh ạ."</w:t>
      </w:r>
    </w:p>
    <w:p>
      <w:pPr>
        <w:spacing w:before="60" w:after="60"/>
      </w:pPr>
      <w:r>
        <w:t xml:space="preserve"/>
      </w:r>
    </w:p>
    <w:p>
      <w:pPr>
        <w:pStyle w:val="Heading2"/>
        <w:spacing w:before="280" w:after="120"/>
      </w:pPr>
      <w:r>
        <w:rPr>
          <w:rFonts w:ascii="Arial" w:cs="Arial" w:eastAsia="Arial" w:hAnsi="Arial"/>
          <w:b/>
          <w:bCs/>
          <w:color w:val="1D9E75"/>
          <w:sz w:val="26"/>
          <w:szCs w:val="26"/>
        </w:rPr>
        <w:t xml:space="preserve">Bước tiếp theo sau cuộc gọi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Kết quả cuộc gọi</w:t>
            </w:r>
          </w:p>
        </w:tc>
        <w:tc>
          <w:tcPr>
            <w:tcW w:type="dxa" w:w="34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Action ngay</w:t>
            </w:r>
          </w:p>
        </w:tc>
        <w:tc>
          <w:tcPr>
            <w:tcW w:type="dxa" w:w="34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Follow-up</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333333"/>
                <w:sz w:val="20"/>
                <w:szCs w:val="20"/>
              </w:rPr>
              <w:t xml:space="preserve">Quan tâm cao (Hot)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Gửi demo link + proposal trong 2h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Gọi lại sau 24h</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333333"/>
                <w:sz w:val="20"/>
                <w:szCs w:val="20"/>
              </w:rPr>
              <w:t xml:space="preserve">Quan tâm vừa (Warm)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Gửi 1-pager + video demo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Gọi lại sau 3 ngày</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333333"/>
                <w:sz w:val="20"/>
                <w:szCs w:val="20"/>
              </w:rPr>
              <w:t xml:space="preserve">Cần thuyết phục (Cold)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Gửi case study tương tự</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Follow-up sau 1 tuần</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333333"/>
                <w:sz w:val="20"/>
                <w:szCs w:val="20"/>
              </w:rPr>
              <w:t xml:space="preserve">Không phải lúc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Ghi note lại timeline họ nói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Liên hệ lại đúng thời điểm</w:t>
            </w:r>
          </w:p>
        </w:tc>
      </w:tr>
    </w:tbl>
    <w:p>
      <w:pPr>
        <w:spacing w:before="60" w:after="60"/>
      </w:pPr>
      <w:r>
        <w:t xml:space="preserve"/>
      </w:r>
    </w:p>
    <w:p>
      <w:pPr>
        <w:pStyle w:val="Heading1"/>
        <w:spacing w:before="360" w:after="180"/>
      </w:pPr>
      <w:r>
        <w:rPr>
          <w:rFonts w:ascii="Arial" w:cs="Arial" w:eastAsia="Arial" w:hAnsi="Arial"/>
          <w:b/>
          <w:bCs/>
          <w:color w:val="0F6E56"/>
          <w:sz w:val="32"/>
          <w:szCs w:val="32"/>
        </w:rPr>
        <w:t xml:space="preserve">V. KEY METRICS &amp; ROI CALCULATOR</w:t>
      </w:r>
    </w:p>
    <w:p>
      <w:pPr>
        <w:spacing w:before="80" w:after="80"/>
      </w:pPr>
      <w:r>
        <w:rPr>
          <w:rFonts w:ascii="Arial" w:cs="Arial" w:eastAsia="Arial" w:hAnsi="Arial"/>
          <w:color w:val="333333"/>
          <w:sz w:val="22"/>
          <w:szCs w:val="22"/>
        </w:rPr>
        <w:t xml:space="preserve">Dùng khi khách hàng hỏi về ROI:</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333333"/>
                <w:sz w:val="20"/>
                <w:szCs w:val="20"/>
              </w:rPr>
              <w:t xml:space="preserve">Giả thiết tiết kiệm: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2h/ngày/người quản lý × [số người] × [lương/h]</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333333"/>
                <w:sz w:val="20"/>
                <w:szCs w:val="20"/>
              </w:rPr>
              <w:t xml:space="preserve">Starter 990k/tháng: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ROI dương nếu tiết kiệm được &gt; 33k/ngày = 1h công KS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333333"/>
                <w:sz w:val="20"/>
                <w:szCs w:val="20"/>
              </w:rPr>
              <w:t xml:space="preserve">Pro 2.49M/tháng: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ROI dương nếu tiết kiệm được &gt; 83k/ngày = 2h công KS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333333"/>
                <w:sz w:val="20"/>
                <w:szCs w:val="20"/>
              </w:rPr>
              <w:t xml:space="preserve">Giảm lỗi &amp; rework: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Trung bình 3-5% giá trị DA — GEM PM giúp phát hiện sớm</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333333"/>
                <w:sz w:val="20"/>
                <w:szCs w:val="20"/>
              </w:rPr>
              <w:t xml:space="preserve">Thanh toán đúng hạn: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Tăng cash flow, giảm tiền phạt chậm tiến độ</w:t>
            </w:r>
          </w:p>
        </w:tc>
      </w:tr>
    </w:tbl>
    <w:sectPr>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80"/>
      <w:outlineLvl w:val="0"/>
    </w:pPr>
    <w:rPr>
      <w:rFonts w:ascii="Arial" w:cs="Arial" w:eastAsia="Arial" w:hAnsi="Arial"/>
      <w:b/>
      <w:bCs/>
      <w:sz w:val="30"/>
      <w:szCs w:val="30"/>
    </w:rPr>
  </w:style>
  <w:style w:type="paragraph" w:styleId="Heading2">
    <w:name w:val="Heading 2"/>
    <w:basedOn w:val="Normal"/>
    <w:next w:val="Normal"/>
    <w:pPr>
      <w:spacing w:before="24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2026-03-19T09:25:27.348Z</dcterms:created>
  <dcterms:modified xsi:type="dcterms:W3CDTF">2026-03-19T09:25:27.348Z</dcterms:modified>
</cp:coreProperties>
</file>

<file path=docProps/custom.xml><?xml version="1.0" encoding="utf-8"?>
<Properties xmlns="http://schemas.openxmlformats.org/officeDocument/2006/custom-properties" xmlns:vt="http://schemas.openxmlformats.org/officeDocument/2006/docPropsVTypes"/>
</file>