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Низкоуровневая работа с веб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Освоить основные навыки обращения c Web из программы на Python, средства парсинга веб-страниц, соответствующие библиотеки.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простейший веб-клиент.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принимать на вход URL-адрес веб-страницы.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делает запрос к серверу средствами библиотеки urllib и сохраняет полученную веб-страницу как текстовый файл в локальную директорию.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таким образом, чтобы скачивание производилось в отдельном потоке.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вашу программу так, чтобы при скачивании HTML документа программа распознавала все ссылки на другие файлы и скачивала их тоже.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Реализуйте простейший текстовый веб-браузер.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робота-скачивателя веб-сайтов с настраиваемой глубиной скачки по ссылкам.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простейший веб-сервер. Ваша программа должна принимать входящие соединения и выдавать запрошенные пользователем файлы из домашнего каталога веб-сервера.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при установке соединения сразу передает название файла (возможно с подпапками).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ищет данный файл в домашней папке и передает в сокет его содержимое, если файл найден.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файл не найден, сервер передает в сокет специальный код ошибки - 404.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должен работать в многопоточном режиме.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должен вести логи в следующем формате: Дата запроса. IP-адрес клиента, имя запрошенного файла, код ошибки.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ваш сервер так, чтобы он поддерживал запросы по протоколу HTTP. Используйте минимальное возможное подмножество протокола.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возможность запрашивать только определенные типы файлов (.html, .css, .gif и так далее). При запросе неразрешенного типа, верните ошибку 403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