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Низкоуровневая работа с веб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Освоить основные навыки обращения c Web из программы на Python, средства парсинга веб-страниц, соответствующие библиотеки.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Задания для выполнения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простейший веб-сервер. Сервер должен принимать входящие соединения на порту 80 и отдавать пользователю содержимое запрошенного ресурса из определенной директории (рабочей директории сервера).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Разместите в рабочей директории сервера простой веб сайт, содержащий страницу index.html. Убедитесь, что при подключении к серверу, если не указан необходимый ресурс он отдает содержимое страницы index.html.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Познакомьтесь со спецификацией протокола HTTP. Узнайте, в каком формате клиент посылает запрос серверу и в каком формате сервер посылает ответ клиенту. Особое внимание уделите полям заголовка.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Сделайте так, чтобы к вашему серверу можно было обращаться по протоколу HTTP. Для этого не нужно реализовывать поддержку всех возможных нюансов, вам нужно лишь описать общий формат запросов и ответов и поддерживать некоторые поля заголовков.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работу вашего сервера, обратившись к нему из адресной строки любого браузера. Для этого достаточно написать в ней адрес хоста, на котором работает сервер (localhost тоже подходит). Вы должны увидеть содержимое (не код) вашей страницы.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uso273ujhte" w:id="3"/>
      <w:bookmarkEnd w:id="3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Веб-сервер - это сложный программный комплекс, реализующий огромный набор функций и поддерживающий все нюансы современных версий протокола HTTP. В данной работе мы постараемся реализовать самый минимум функций для того, чтобы программу, которую мы написали, можно было называть веб-сервером.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начала, нам нужно создать папку, которую мы назначим рабочей директорией веб-сервера. Для этих целей вы можете использовать каталог в вашей домашней папке. Давайте создадим там два текстовых файла. Один с именем 1.html, второй - 2.html. Они нам понадобятся для отработки запросов к разным файлам.</w:t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ax2zvj74o16p" w:id="4"/>
      <w:bookmarkEnd w:id="4"/>
      <w:r w:rsidDel="00000000" w:rsidR="00000000" w:rsidRPr="00000000">
        <w:rPr>
          <w:rtl w:val="0"/>
        </w:rPr>
        <w:t xml:space="preserve">&lt;!-- 1.html --&gt; </w:t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ax2zvj74o16p" w:id="4"/>
      <w:bookmarkEnd w:id="4"/>
      <w:r w:rsidDel="00000000" w:rsidR="00000000" w:rsidRPr="00000000">
        <w:rPr>
          <w:rtl w:val="0"/>
        </w:rPr>
        <w:t xml:space="preserve">&lt;H1&gt; Первый файл &lt;/H1&gt;</w:t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ax2zvj74o16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ax2zvj74o16p" w:id="4"/>
      <w:bookmarkEnd w:id="4"/>
      <w:r w:rsidDel="00000000" w:rsidR="00000000" w:rsidRPr="00000000">
        <w:rPr>
          <w:rtl w:val="0"/>
        </w:rPr>
        <w:t xml:space="preserve">&lt;!-- 2.html --&gt; </w:t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ax2zvj74o16p" w:id="4"/>
      <w:bookmarkEnd w:id="4"/>
      <w:r w:rsidDel="00000000" w:rsidR="00000000" w:rsidRPr="00000000">
        <w:rPr>
          <w:rtl w:val="0"/>
        </w:rPr>
        <w:t xml:space="preserve">&lt;H1&gt; Второй файл &lt;/H1&gt;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того, чтобы создать простейший веб-сервер, на самом деле много не нужно. Начнем с написания простого приложения, которое прослушивает определенный порт. Веб-сервера по умолчанию используют порт 80. Вы можете использовать любой другой, чтобы не запускать его с повышенными привилегиями.</w:t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831ywtp2h0" w:id="5"/>
      <w:bookmarkEnd w:id="5"/>
      <w:r w:rsidDel="00000000" w:rsidR="00000000" w:rsidRPr="00000000">
        <w:rPr>
          <w:rtl w:val="0"/>
        </w:rPr>
        <w:t xml:space="preserve">import socket</w:t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sock = socket.socket()</w:t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    sock.bind(('', 80))</w:t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except OSError:</w:t>
      </w:r>
    </w:p>
    <w:p w:rsidR="00000000" w:rsidDel="00000000" w:rsidP="00000000" w:rsidRDefault="00000000" w:rsidRPr="00000000" w14:paraId="0000001A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    sock.bind(('', 8080))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sock.listen(5)</w:t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conn, addr = sock.accept()</w:t>
      </w:r>
    </w:p>
    <w:p w:rsidR="00000000" w:rsidDel="00000000" w:rsidP="00000000" w:rsidRDefault="00000000" w:rsidRPr="00000000" w14:paraId="0000001F">
      <w:pPr>
        <w:pStyle w:val="Subtitle"/>
        <w:rPr/>
      </w:pPr>
      <w:bookmarkStart w:colFirst="0" w:colLast="0" w:name="_z3e741k5zdwq" w:id="6"/>
      <w:bookmarkEnd w:id="6"/>
      <w:r w:rsidDel="00000000" w:rsidR="00000000" w:rsidRPr="00000000">
        <w:rPr>
          <w:rtl w:val="0"/>
        </w:rPr>
        <w:t xml:space="preserve">print("Connected", addr)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u2jhghelei3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u2jhghelei3u" w:id="7"/>
      <w:bookmarkEnd w:id="7"/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Сессия HTTP состоит из запроса клиента и ответа сервера. Запустив наш сервер, мы можем попробовать подключиться к нему из браузера. Запустим браузер и наберем в адресной строке адрес хоста и номер порта в таком виде: “localhost:8080”. Мы должны увидеть, что сервер напечатал сообщение о подключении.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Теперь давайте посмотрим, что браузер отправляет в сокет:</w:t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  <w:t xml:space="preserve">conn, addr = sock.accept()</w:t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  <w:t xml:space="preserve">print("Connected", addr)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  <w:t xml:space="preserve">data = conn.recv(8192)</w:t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  <w:t xml:space="preserve">msg = data.decode()</w:t>
      </w:r>
    </w:p>
    <w:p w:rsidR="00000000" w:rsidDel="00000000" w:rsidP="00000000" w:rsidRDefault="00000000" w:rsidRPr="00000000" w14:paraId="00000029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frud8dqwzjol" w:id="8"/>
      <w:bookmarkEnd w:id="8"/>
      <w:r w:rsidDel="00000000" w:rsidR="00000000" w:rsidRPr="00000000">
        <w:rPr>
          <w:rtl w:val="0"/>
        </w:rPr>
        <w:t xml:space="preserve">print(msg)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Обратите внимание, что мы читаем из сокета 8 КБ информации. Это стандартный максимальный объем простого запроса. Имейте в виду, что HTTP запросы бывают разных видов. Мы рассматриваем только самый простой и основной - GET. Он используется браузерами для получения страниц. При подключении браузера мы должны увидеть что-то такое: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Connected ('127.0.0.1', 49187)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Host: localhost:8080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Connection: keep-alive</w:t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Cache-Control: max-age=0</w:t>
      </w:r>
    </w:p>
    <w:p w:rsidR="00000000" w:rsidDel="00000000" w:rsidP="00000000" w:rsidRDefault="00000000" w:rsidRPr="00000000" w14:paraId="00000031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Upgrade-Insecure-Requests: 1</w:t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User-Agent: Mozilla/5.0 (Windows NT 10.0; Win64; x64) AppleWebKit/537.36 (KHTML, like Gecko) Chrome/77.0.3865.120 Safari/537.36</w:t>
      </w:r>
    </w:p>
    <w:p w:rsidR="00000000" w:rsidDel="00000000" w:rsidP="00000000" w:rsidRDefault="00000000" w:rsidRPr="00000000" w14:paraId="00000033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Sec-Fetch-Mode: navigate</w:t>
      </w:r>
    </w:p>
    <w:p w:rsidR="00000000" w:rsidDel="00000000" w:rsidP="00000000" w:rsidRDefault="00000000" w:rsidRPr="00000000" w14:paraId="00000034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Accept: text/html,application/xhtml+xml,application/xml;q=0.9,image/webp,image/apng,*/*;q=0.8,application/signed-exchange;v=b3</w:t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Sec-Fetch-Site: cross-site</w:t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Accept-Encoding: gzip, deflate, br</w:t>
      </w:r>
    </w:p>
    <w:p w:rsidR="00000000" w:rsidDel="00000000" w:rsidP="00000000" w:rsidRDefault="00000000" w:rsidRPr="00000000" w14:paraId="00000037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Accept-Language: ru-RU,ru;q=0.9,en-US;q=0.8,en;q=0.7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8ussvetwqqnf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Познакомьтесь со структурой запроса. Здесь важна первая строчка - это статусная строка. В ней указывается метод запроса (GET), имя запрашиваемого ресурса (/, то есть корень) и версия протокола.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Затем идут поля заголовка, которые несут дополнительную служебную информацию о браузере, пожеланиях по принимаемым типам и так далее. Почти все эти поля являются необязательными.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Важна и последняя строка. Она пустая. Эта строка отделяет заголовок запроса от тела. В данном случае, у запроса по методу GET тела нет. Но у ответа сервера тело чаще всего есть.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Давайте отправим простейший ответ. Если мы просто напишем в сокет строку, браузер ее не отобразит, так как сочтет невалидным. Для того, чтобы браузер нас понял нужно послать статусную строку ответа, затем пустую строчку и тело ответа. В теле ответа передается непосредственно файл, который отображается в браузере. Давайте пошлем Hello, webworld!</w:t>
      </w:r>
    </w:p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data = conn.recv(8192)</w:t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msg = data.decode()</w:t>
      </w:r>
    </w:p>
    <w:p w:rsidR="00000000" w:rsidDel="00000000" w:rsidP="00000000" w:rsidRDefault="00000000" w:rsidRPr="00000000" w14:paraId="0000003F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print(msg)</w:t>
      </w:r>
    </w:p>
    <w:p w:rsidR="00000000" w:rsidDel="00000000" w:rsidP="00000000" w:rsidRDefault="00000000" w:rsidRPr="00000000" w14:paraId="00000041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resp = """HTTP/1.1 200 OK</w:t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Hello, webworld!"""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conn.send(resp.encode())</w:t>
      </w:r>
    </w:p>
    <w:p w:rsidR="00000000" w:rsidDel="00000000" w:rsidP="00000000" w:rsidRDefault="00000000" w:rsidRPr="00000000" w14:paraId="00000047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/>
      </w:pPr>
      <w:bookmarkStart w:colFirst="0" w:colLast="0" w:name="_ssyn5hqppj4y" w:id="10"/>
      <w:bookmarkEnd w:id="10"/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Обратите внимание на пустую строку между статусной строкой и телом ответа. Она обязательна. В данном случае, мы не посылаем никакие поля, однако для более серьезной работы нужно отправлять самые важные.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Самостоятельно реализуйте разбор запроса клиента и отправку запрашиваемого файла. Проверьте корректность работы с поддиректориями. Также, не забудьте сделать ваш сервер многоразовым и многопоточным.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ответе вашего сервера посылайте некоторые основные заголовки: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Connection: close.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файл настроек вашего веб-сервера, в котором можно задать прослушиваемый порт, рабочую директорию, максимальный объем запроса в байтах. Можете добавить собственные настройки по желанию.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файл не найден, сервер передает в сокет специальный код ошибки - 404.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должен работать в многопоточном режиме.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должен вести логи в следующем формате: Дата запроса. IP-адрес клиента, имя запрошенного файла, код ошибки.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возможность запрашивать только определенные типы файлов (.html, .css, .gif и так далее). При запросе неразрешенного типа, верните ошибку 403.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поддержку постоянного соединения с несколькими запросами.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