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wmf" ContentType="image/x-wmf"/>
  <Override PartName="/word/media/image6.wmf" ContentType="image/x-wmf"/>
  <Override PartName="/word/media/image5.wmf" ContentType="image/x-wmf"/>
  <Override PartName="/word/media/image7.wmf" ContentType="image/x-wmf"/>
  <Override PartName="/word/media/image1.jpeg" ContentType="image/jpeg"/>
  <Override PartName="/word/media/image3.wmf" ContentType="image/x-wmf"/>
  <Override PartName="/word/media/image2.wmf" ContentType="image/x-wmf"/>
  <Override PartName="/word/media/image4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2498725" cy="2296795"/>
            <wp:effectExtent l="0" t="0" r="0" b="0"/>
            <wp:docPr id="1" name="Picture 1" descr="Genivi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enivi white backgroun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20" w:after="720"/>
        <w:jc w:val="center"/>
        <w:rPr/>
      </w:pPr>
      <w:r>
        <w:rPr>
          <w:b/>
          <w:bCs/>
          <w:sz w:val="36"/>
          <w:szCs w:val="36"/>
          <w:lang w:val="it-IT"/>
        </w:rPr>
        <w:t>GENIVI Alliance</w:t>
      </w:r>
    </w:p>
    <w:p>
      <w:pPr>
        <w:pStyle w:val="Normal"/>
        <w:spacing w:before="0" w:after="360"/>
        <w:rPr/>
      </w:pPr>
      <w:r>
        <w:rPr>
          <w:sz w:val="40"/>
          <w:lang w:val="it-IT"/>
        </w:rPr>
        <w:t xml:space="preserve">GENIVI Document </w:t>
      </w:r>
      <w:r>
        <w:rPr>
          <w:sz w:val="40"/>
          <w:lang w:val="it-IT"/>
        </w:rPr>
        <w:fldChar w:fldCharType="begin" w:fldLock="true"/>
      </w:r>
      <w:r>
        <w:instrText> DOCPROPERTY "Document Number"</w:instrText>
      </w:r>
      <w:r>
        <w:fldChar w:fldCharType="separate"/>
      </w:r>
      <w:r>
        <w:t>CS00063</w:t>
      </w:r>
      <w:r>
        <w:fldChar w:fldCharType="end"/>
      </w:r>
    </w:p>
    <w:p>
      <w:pPr>
        <w:pStyle w:val="Normal"/>
        <w:spacing w:before="0" w:after="360"/>
        <w:rPr/>
      </w:pPr>
      <w:r>
        <w:rPr>
          <w:sz w:val="40"/>
          <w:lang w:val="it-IT"/>
        </w:rPr>
        <w:t>MapViewer</w:t>
      </w:r>
    </w:p>
    <w:p>
      <w:pPr>
        <w:pStyle w:val="Normal"/>
        <w:spacing w:before="0" w:after="360"/>
        <w:rPr/>
      </w:pPr>
      <w:r>
        <w:rPr/>
        <w:fldChar w:fldCharType="begin" w:fldLock="true"/>
      </w:r>
      <w:r>
        <w:instrText> DOCPROPERTY "GENIVI-DocType"</w:instrText>
      </w:r>
      <w:r>
        <w:fldChar w:fldCharType="separate"/>
      </w:r>
      <w:r>
        <w:t>Component Specification</w:t>
      </w:r>
      <w:r>
        <w:fldChar w:fldCharType="end"/>
      </w:r>
    </w:p>
    <w:p>
      <w:pPr>
        <w:pStyle w:val="Normal"/>
        <w:spacing w:before="0" w:after="360"/>
        <w:rPr/>
      </w:pPr>
      <w:r>
        <w:rPr>
          <w:sz w:val="40"/>
        </w:rPr>
        <w:t xml:space="preserve">Accepted Version </w:t>
      </w:r>
      <w:r>
        <w:rPr>
          <w:sz w:val="40"/>
        </w:rPr>
        <w:fldChar w:fldCharType="begin" w:fldLock="true"/>
      </w:r>
      <w:r>
        <w:instrText> DOCPROPERTY "GENIVI-DocVersion"</w:instrText>
      </w:r>
      <w:r>
        <w:fldChar w:fldCharType="separate"/>
      </w:r>
      <w:r>
        <w:t>4.0</w:t>
      </w:r>
      <w:r>
        <w:fldChar w:fldCharType="end"/>
      </w:r>
    </w:p>
    <w:p>
      <w:pPr>
        <w:pStyle w:val="Normal"/>
        <w:spacing w:before="0" w:after="480"/>
        <w:rPr/>
      </w:pPr>
      <w:r>
        <w:rPr>
          <w:rFonts w:ascii="Arial" w:hAnsi="Arial"/>
          <w:b/>
          <w:sz w:val="20"/>
          <w:szCs w:val="20"/>
        </w:rPr>
        <w:t>25-01-2017</w:t>
      </w:r>
    </w:p>
    <w:p>
      <w:pPr>
        <w:pStyle w:val="Normal"/>
        <w:rPr/>
      </w:pPr>
      <w:r>
        <w:rPr>
          <w:rFonts w:ascii="Arial" w:hAnsi="Arial"/>
          <w:b/>
          <w:sz w:val="20"/>
          <w:szCs w:val="20"/>
        </w:rPr>
        <w:t>Sponsored by:</w:t>
      </w:r>
    </w:p>
    <w:p>
      <w:pPr>
        <w:pStyle w:val="Normal"/>
        <w:spacing w:before="0" w:after="240"/>
        <w:rPr/>
      </w:pPr>
      <w:r>
        <w:rPr/>
        <w:fldChar w:fldCharType="begin" w:fldLock="true"/>
      </w:r>
      <w:r>
        <w:instrText> DOCPROPERTY "Destination"</w:instrText>
      </w:r>
      <w:r>
        <w:fldChar w:fldCharType="separate"/>
      </w:r>
      <w:r>
        <w:t>GENIVI Alliance</w:t>
      </w:r>
      <w:r>
        <w:fldChar w:fldCharType="end"/>
      </w:r>
    </w:p>
    <w:p>
      <w:pPr>
        <w:sectPr>
          <w:footerReference w:type="default" r:id="rId3"/>
          <w:type w:val="nextPage"/>
          <w:pgSz w:w="12240" w:h="15840"/>
          <w:pgMar w:left="1134" w:right="1134" w:header="0" w:top="1410" w:footer="1693" w:bottom="2629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>
          <w:b w:val="false"/>
          <w:bCs w:val="false"/>
        </w:rPr>
        <w:fldChar w:fldCharType="begin" w:fldLock="true"/>
      </w:r>
      <w:r>
        <w:instrText> DOCPROPERTY "GENIVI-Public"</w:instrText>
      </w:r>
      <w:r>
        <w:fldChar w:fldCharType="separate"/>
      </w:r>
      <w:r>
        <w:t>Y</w:t>
      </w:r>
      <w:r>
        <w:fldChar w:fldCharType="end"/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0"/>
          <w:szCs w:val="20"/>
        </w:rPr>
      </w:r>
    </w:p>
    <w:p>
      <w:pPr>
        <w:pStyle w:val="Normal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Normal"/>
        <w:spacing w:before="0" w:after="240"/>
        <w:rPr/>
      </w:pPr>
      <w:r>
        <w:rPr>
          <w:rFonts w:cs="Courier New" w:ascii="Courier New" w:hAnsi="Courier New"/>
        </w:rPr>
        <w:fldChar w:fldCharType="begin" w:fldLock="true"/>
      </w:r>
      <w:r>
        <w:instrText> DOCPROPERTY "GENIVI-DocLicense"</w:instrText>
      </w:r>
      <w:r>
        <w:fldChar w:fldCharType="separate"/>
      </w:r>
      <w:r>
        <w:t>This work is licensed under a Creative Commons Attribution-ShareAlike 4.0 International License.</w:t>
      </w:r>
      <w:r>
        <w:fldChar w:fldCharType="end"/>
      </w:r>
      <w:r>
        <w:br w:type="page"/>
      </w:r>
    </w:p>
    <w:p>
      <w:pPr>
        <w:pStyle w:val="Normal"/>
        <w:jc w:val="center"/>
        <w:rPr/>
      </w:pPr>
      <w:r>
        <w:rPr>
          <w:b/>
        </w:rPr>
        <w:t>Table</w:t>
      </w:r>
      <w:r>
        <w:rPr>
          <w:rFonts w:eastAsia="Times New Roman" w:cs="Times New Roman"/>
          <w:b/>
        </w:rPr>
        <w:t xml:space="preserve"> </w:t>
      </w:r>
      <w:r>
        <w:rPr>
          <w:b/>
        </w:rPr>
        <w:t>of</w:t>
      </w:r>
      <w:r>
        <w:rPr>
          <w:rFonts w:eastAsia="Times New Roman" w:cs="Times New Roman"/>
          <w:b/>
        </w:rPr>
        <w:t xml:space="preserve"> </w:t>
      </w:r>
      <w:r>
        <w:rPr>
          <w:b/>
        </w:rPr>
        <w:t>contents</w:t>
      </w:r>
    </w:p>
    <w:p>
      <w:pPr>
        <w:pStyle w:val="Normal"/>
        <w:rPr/>
      </w:pPr>
      <w:r>
        <w:rPr/>
      </w:r>
    </w:p>
    <w:p>
      <w:pPr>
        <w:pStyle w:val="Contents1"/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fldChar w:fldCharType="begin"/>
      </w:r>
      <w:r>
        <w:instrText> TOC \o "1-9" \h</w:instrText>
      </w:r>
      <w:r>
        <w:fldChar w:fldCharType="separate"/>
      </w:r>
      <w:r>
        <w:rPr>
          <w:lang w:val="en-US" w:eastAsia="en-US"/>
        </w:rPr>
        <w:t>1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Change History</w:t>
        <w:tab/>
      </w:r>
      <w:hyperlink w:anchor="__RefHeading___Toc391907817">
        <w:r>
          <w:rPr>
            <w:rStyle w:val="IndexLink"/>
            <w:lang w:val="en-US" w:eastAsia="en-US"/>
          </w:rPr>
          <w:t>4</w:t>
        </w:r>
      </w:hyperlink>
    </w:p>
    <w:p>
      <w:pPr>
        <w:pStyle w:val="Contents1"/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2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Introduction</w:t>
        <w:tab/>
      </w:r>
      <w:hyperlink w:anchor="__RefHeading___Toc391907818">
        <w:r>
          <w:rPr>
            <w:rStyle w:val="IndexLink"/>
            <w:lang w:val="en-US" w:eastAsia="en-US"/>
          </w:rPr>
          <w:t>5</w:t>
        </w:r>
      </w:hyperlink>
    </w:p>
    <w:p>
      <w:pPr>
        <w:pStyle w:val="Contents1"/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3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Terminology</w:t>
        <w:tab/>
      </w:r>
      <w:hyperlink w:anchor="__RefHeading___Toc391907819">
        <w:r>
          <w:rPr>
            <w:rStyle w:val="IndexLink"/>
            <w:lang w:val="en-US" w:eastAsia="en-US"/>
          </w:rPr>
          <w:t>6</w:t>
        </w:r>
      </w:hyperlink>
    </w:p>
    <w:p>
      <w:pPr>
        <w:pStyle w:val="Contents1"/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4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Requirements</w:t>
        <w:tab/>
      </w:r>
      <w:hyperlink w:anchor="__RefHeading___Toc391907820">
        <w:r>
          <w:rPr>
            <w:rStyle w:val="IndexLink"/>
            <w:lang w:val="en-US" w:eastAsia="en-US"/>
          </w:rPr>
          <w:t>7</w:t>
        </w:r>
      </w:hyperlink>
    </w:p>
    <w:p>
      <w:pPr>
        <w:pStyle w:val="Contents1"/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5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Architecture</w:t>
        <w:tab/>
      </w:r>
      <w:hyperlink w:anchor="__RefHeading___Toc391907821">
        <w:r>
          <w:rPr>
            <w:rStyle w:val="IndexLink"/>
            <w:lang w:val="en-US" w:eastAsia="en-US"/>
          </w:rPr>
          <w:t>8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5.1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Interfaces</w:t>
        <w:tab/>
      </w:r>
      <w:hyperlink w:anchor="__RefHeading___Toc391907822">
        <w:r>
          <w:rPr>
            <w:rStyle w:val="IndexLink"/>
            <w:lang w:val="en-US" w:eastAsia="en-US"/>
          </w:rPr>
          <w:t>8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5.2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Interaction with other Components</w:t>
        <w:tab/>
      </w:r>
      <w:hyperlink w:anchor="__RefHeading___Toc391907823">
        <w:r>
          <w:rPr>
            <w:rStyle w:val="IndexLink"/>
            <w:lang w:val="en-US" w:eastAsia="en-US"/>
          </w:rPr>
          <w:t>9</w:t>
        </w:r>
      </w:hyperlink>
    </w:p>
    <w:p>
      <w:pPr>
        <w:pStyle w:val="Contents1"/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API</w:t>
        <w:tab/>
      </w:r>
      <w:hyperlink w:anchor="__RefHeading___Toc391907824">
        <w:r>
          <w:rPr>
            <w:rStyle w:val="IndexLink"/>
            <w:lang w:val="en-US" w:eastAsia="en-US"/>
          </w:rPr>
          <w:t>10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6.1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D-Bus</w:t>
        <w:tab/>
      </w:r>
      <w:hyperlink w:anchor="__RefHeading___Toc391907825">
        <w:r>
          <w:rPr>
            <w:rStyle w:val="IndexLink"/>
            <w:lang w:val="en-US" w:eastAsia="en-US"/>
          </w:rPr>
          <w:t>10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6.2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Git Repository</w:t>
        <w:tab/>
      </w:r>
      <w:hyperlink w:anchor="__RefHeading___Toc391907826">
        <w:r>
          <w:rPr>
            <w:rStyle w:val="IndexLink"/>
            <w:lang w:val="en-US" w:eastAsia="en-US"/>
          </w:rPr>
          <w:t>10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6.3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Naming Convention</w:t>
        <w:tab/>
      </w:r>
      <w:hyperlink w:anchor="__RefHeading___Toc391907827">
        <w:r>
          <w:rPr>
            <w:rStyle w:val="IndexLink"/>
            <w:lang w:val="en-US" w:eastAsia="en-US"/>
          </w:rPr>
          <w:t>10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6.4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Data Types Convention</w:t>
        <w:tab/>
      </w:r>
      <w:hyperlink w:anchor="__RefHeading___Toc391907828">
        <w:r>
          <w:rPr>
            <w:rStyle w:val="IndexLink"/>
            <w:lang w:val="en-US" w:eastAsia="en-US"/>
          </w:rPr>
          <w:t>11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6.5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Errors</w:t>
        <w:tab/>
      </w:r>
      <w:hyperlink w:anchor="__RefHeading___Toc391907829">
        <w:r>
          <w:rPr>
            <w:rStyle w:val="IndexLink"/>
            <w:lang w:val="en-US" w:eastAsia="en-US"/>
          </w:rPr>
          <w:t>12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6.6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Sequence Diagrams</w:t>
        <w:tab/>
      </w:r>
      <w:hyperlink w:anchor="__RefHeading___Toc391907830">
        <w:r>
          <w:rPr>
            <w:rStyle w:val="IndexLink"/>
            <w:lang w:val="en-US" w:eastAsia="en-US"/>
          </w:rPr>
          <w:t>13</w:t>
        </w:r>
      </w:hyperlink>
    </w:p>
    <w:p>
      <w:pPr>
        <w:pStyle w:val="Contents3"/>
        <w:tabs>
          <w:tab w:val="left" w:pos="1415" w:leader="none"/>
          <w:tab w:val="right" w:pos="9406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6.6.1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navigation application browses map</w:t>
        <w:tab/>
      </w:r>
      <w:hyperlink w:anchor="__RefHeading___Toc391907831">
        <w:r>
          <w:rPr>
            <w:rStyle w:val="IndexLink"/>
            <w:lang w:val="en-US" w:eastAsia="en-US"/>
          </w:rPr>
          <w:t>13</w:t>
        </w:r>
      </w:hyperlink>
    </w:p>
    <w:p>
      <w:pPr>
        <w:pStyle w:val="Contents3"/>
        <w:tabs>
          <w:tab w:val="left" w:pos="1415" w:leader="none"/>
          <w:tab w:val="right" w:pos="9406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6.6.2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navigation application creates map session</w:t>
        <w:tab/>
      </w:r>
      <w:hyperlink w:anchor="__RefHeading___Toc391907832">
        <w:r>
          <w:rPr>
            <w:rStyle w:val="IndexLink"/>
            <w:lang w:val="en-US" w:eastAsia="en-US"/>
          </w:rPr>
          <w:t>14</w:t>
        </w:r>
      </w:hyperlink>
    </w:p>
    <w:p>
      <w:pPr>
        <w:pStyle w:val="Contents3"/>
        <w:tabs>
          <w:tab w:val="left" w:pos="1415" w:leader="none"/>
          <w:tab w:val="right" w:pos="9406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6.6.3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navigation application sets center</w:t>
        <w:tab/>
      </w:r>
      <w:hyperlink w:anchor="__RefHeading___Toc391907833">
        <w:r>
          <w:rPr>
            <w:rStyle w:val="IndexLink"/>
            <w:lang w:val="en-US" w:eastAsia="en-US"/>
          </w:rPr>
          <w:t>15</w:t>
        </w:r>
      </w:hyperlink>
    </w:p>
    <w:p>
      <w:pPr>
        <w:pStyle w:val="Contents3"/>
        <w:tabs>
          <w:tab w:val="left" w:pos="1415" w:leader="none"/>
          <w:tab w:val="right" w:pos="9406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6.6.4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navigation application sets map zoom by delta</w:t>
        <w:tab/>
      </w:r>
      <w:hyperlink w:anchor="__RefHeading___Toc391907834">
        <w:r>
          <w:rPr>
            <w:rStyle w:val="IndexLink"/>
            <w:lang w:val="en-US" w:eastAsia="en-US"/>
          </w:rPr>
          <w:t>16</w:t>
        </w:r>
      </w:hyperlink>
    </w:p>
    <w:p>
      <w:pPr>
        <w:pStyle w:val="Contents3"/>
        <w:tabs>
          <w:tab w:val="left" w:pos="1415" w:leader="none"/>
          <w:tab w:val="right" w:pos="9406" w:leader="dot"/>
        </w:tabs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lang w:val="en-US" w:eastAsia="en-US"/>
        </w:rPr>
        <w:t>6.6.5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navigation application shows route</w:t>
        <w:tab/>
      </w:r>
      <w:hyperlink w:anchor="__RefHeading___Toc391907835">
        <w:r>
          <w:rPr>
            <w:rStyle w:val="IndexLink"/>
            <w:lang w:val="en-US" w:eastAsia="en-US"/>
          </w:rPr>
          <w:t>17</w:t>
        </w:r>
      </w:hyperlink>
    </w:p>
    <w:p>
      <w:pPr>
        <w:pStyle w:val="Contents2"/>
        <w:tabs>
          <w:tab w:val="left" w:pos="849" w:leader="none"/>
          <w:tab w:val="right" w:pos="9962" w:leader="dot"/>
        </w:tabs>
        <w:rPr/>
      </w:pPr>
      <w:r>
        <w:rPr>
          <w:lang w:val="en-US" w:eastAsia="en-US"/>
        </w:rPr>
        <w:t>6.7</w:t>
      </w: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  <w:tab/>
      </w:r>
      <w:r>
        <w:rPr>
          <w:lang w:val="en-US" w:eastAsia="en-US"/>
        </w:rPr>
        <w:t>Interfaces</w:t>
        <w:tab/>
      </w:r>
      <w:hyperlink w:anchor="__RefHeading___Toc391907836">
        <w:r>
          <w:rPr>
            <w:rStyle w:val="IndexLink"/>
            <w:lang w:val="en-US" w:eastAsia="en-US"/>
          </w:rPr>
          <w:t>18</w:t>
        </w:r>
      </w:hyperlink>
      <w:r>
        <w:fldChar w:fldCharType="end"/>
      </w:r>
    </w:p>
    <w:p>
      <w:pPr>
        <w:pStyle w:val="Contents1"/>
        <w:numPr>
          <w:ilvl w:val="0"/>
          <w:numId w:val="0"/>
        </w:numPr>
        <w:rPr>
          <w:rFonts w:ascii="Calibri" w:hAnsi="Calibri" w:eastAsia="Times New Roman" w:cs="Times New Roman"/>
          <w:sz w:val="22"/>
          <w:szCs w:val="22"/>
          <w:lang w:val="en-US" w:eastAsia="en-US" w:bidi="ar-SA"/>
        </w:rPr>
      </w:pPr>
      <w:r>
        <w:rPr>
          <w:rFonts w:eastAsia="Times New Roman" w:cs="Times New Roman" w:ascii="Calibri" w:hAnsi="Calibri"/>
          <w:sz w:val="22"/>
          <w:szCs w:val="22"/>
          <w:lang w:val="en-US" w:eastAsia="en-US" w:bidi="ar-SA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134" w:right="1134" w:header="720" w:top="1134" w:footer="1134" w:bottom="1693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0" w:name="__RefHeading___Toc391907817"/>
      <w:bookmarkEnd w:id="0"/>
      <w:r>
        <w:rPr/>
        <w:t>Change History</w:t>
      </w:r>
    </w:p>
    <w:p>
      <w:pPr>
        <w:pStyle w:val="Normal"/>
        <w:rPr/>
      </w:pPr>
      <w:r>
        <w:rPr/>
      </w:r>
    </w:p>
    <w:tbl>
      <w:tblPr>
        <w:tblW w:w="10228" w:type="dxa"/>
        <w:jc w:val="left"/>
        <w:tblInd w:w="-30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307"/>
        <w:gridCol w:w="1800"/>
        <w:gridCol w:w="1800"/>
        <w:gridCol w:w="5320"/>
      </w:tblGrid>
      <w:tr>
        <w:trPr/>
        <w:tc>
          <w:tcPr>
            <w:tcW w:w="130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insideH w:val="single" w:sz="4" w:space="0" w:color="000001"/>
            </w:tcBorders>
            <w:shd w:fill="000000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1800" w:type="dxa"/>
            <w:tcBorders>
              <w:top w:val="single" w:sz="8" w:space="0" w:color="000001"/>
              <w:bottom w:val="single" w:sz="4" w:space="0" w:color="000001"/>
              <w:insideH w:val="single" w:sz="4" w:space="0" w:color="000001"/>
            </w:tcBorders>
            <w:shd w:fill="000000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tcBorders>
              <w:top w:val="single" w:sz="8" w:space="0" w:color="000001"/>
              <w:bottom w:val="single" w:sz="4" w:space="0" w:color="000001"/>
              <w:insideH w:val="single" w:sz="4" w:space="0" w:color="000001"/>
            </w:tcBorders>
            <w:shd w:fill="000000" w:val="clear"/>
            <w:tcMar>
              <w:left w:w="10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5320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  <w:insideH w:val="single" w:sz="4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snapToGrid w:val="false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Change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0.1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27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Feb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Document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Created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0.2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19 Mar 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sequence diagrams.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Updated </w:t>
            </w:r>
            <w:r>
              <w:rPr>
                <w:i/>
              </w:rPr>
              <w:t>Interfaces</w:t>
            </w:r>
            <w:r>
              <w:rPr/>
              <w:t xml:space="preserve"> chapter.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0.3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21 Mar 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</w:t>
            </w:r>
            <w:r>
              <w:rPr>
                <w:i/>
              </w:rPr>
              <w:t>Interfaces</w:t>
            </w:r>
            <w:r>
              <w:rPr/>
              <w:t xml:space="preserve"> chapter.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22 Mar 2012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System Architecture Team (SAT) approval.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2.0 (beta)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07 Jun 2013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API description. </w:t>
              <w:br/>
              <w:t>API Version 2.0.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17 Jun 2013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API description. </w:t>
            </w:r>
          </w:p>
          <w:p>
            <w:pPr>
              <w:pStyle w:val="Normal"/>
              <w:snapToGrid w:val="false"/>
              <w:rPr/>
            </w:pPr>
            <w:r>
              <w:rPr/>
              <w:t xml:space="preserve">API fixes: GT-2651. </w:t>
            </w:r>
          </w:p>
          <w:p>
            <w:pPr>
              <w:pStyle w:val="Normal"/>
              <w:snapToGrid w:val="false"/>
              <w:rPr/>
            </w:pPr>
            <w:r>
              <w:rPr/>
              <w:t>API Version 2.0 (</w:t>
            </w:r>
            <w:r>
              <w:rPr/>
              <w:fldChar w:fldCharType="begin"/>
            </w:r>
            <w:r>
              <w:instrText> PAGE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i/>
              </w:rPr>
              <w:t>emini-final</w:t>
            </w:r>
            <w:r>
              <w:rPr/>
              <w:t xml:space="preserve"> tag)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3.0.0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21 Jan 2014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 xml:space="preserve">Updated API description. </w:t>
            </w:r>
          </w:p>
          <w:p>
            <w:pPr>
              <w:pStyle w:val="Normal"/>
              <w:snapToGrid w:val="false"/>
              <w:rPr/>
            </w:pPr>
            <w:r>
              <w:rPr/>
              <w:t>API Version 3.0.0.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3.0.1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22 May 2014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copyright notes.</w:t>
            </w:r>
          </w:p>
        </w:tc>
      </w:tr>
      <w:tr>
        <w:trPr/>
        <w:tc>
          <w:tcPr>
            <w:tcW w:w="13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3.0.2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30 June 2014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Marco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Residori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(XS</w:t>
            </w:r>
            <w:r>
              <w:rPr>
                <w:rFonts w:eastAsia="Times New Roman" w:cs="Times New Roman"/>
              </w:rPr>
              <w:t xml:space="preserve"> </w:t>
            </w:r>
            <w:r>
              <w:rPr/>
              <w:t>Embedded)</w:t>
            </w:r>
          </w:p>
        </w:tc>
        <w:tc>
          <w:tcPr>
            <w:tcW w:w="5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Updated contributors list.</w:t>
            </w:r>
          </w:p>
        </w:tc>
      </w:tr>
      <w:tr>
        <w:trPr/>
        <w:tc>
          <w:tcPr>
            <w:tcW w:w="130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4.0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bCs/>
              </w:rPr>
              <w:t>7 Feb 2017</w:t>
            </w:r>
          </w:p>
        </w:tc>
        <w:tc>
          <w:tcPr>
            <w:tcW w:w="180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Philippe COLLIOT (PSA GROUPE)</w:t>
            </w:r>
          </w:p>
        </w:tc>
        <w:tc>
          <w:tcPr>
            <w:tcW w:w="53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  <w:t>Refine the document for Franca based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1" w:name="__RefHeading___Toc391907818"/>
      <w:bookmarkEnd w:id="1"/>
      <w:r>
        <w:rPr/>
        <w:t>Introduction</w:t>
      </w:r>
    </w:p>
    <w:p>
      <w:pPr>
        <w:pStyle w:val="Normal"/>
        <w:rPr/>
      </w:pPr>
      <w:r>
        <w:rPr/>
        <w:t>This document describes the MapViewer API.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2" w:name="__RefHeading___Toc391907819"/>
      <w:bookmarkEnd w:id="2"/>
      <w:r>
        <w:rPr/>
        <w:t>Terminology</w:t>
      </w:r>
    </w:p>
    <w:p>
      <w:pPr>
        <w:pStyle w:val="Normal"/>
        <w:rPr/>
      </w:pPr>
      <w:r>
        <w:rPr/>
      </w:r>
    </w:p>
    <w:tbl>
      <w:tblPr>
        <w:tblW w:w="998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2549"/>
        <w:gridCol w:w="7439"/>
      </w:tblGrid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8CCE4" w:val="clear"/>
            <w:tcMar>
              <w:left w:w="49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Term</w:t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B8CCE4" w:val="clear"/>
            <w:tcMar>
              <w:left w:w="49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Description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  <w:t>TargetPoint</w:t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Point the camera looks at. If the map viewer is set to follow the car position, it coincides with the vehicle position.</w:t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4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3" w:name="__RefHeading___Toc391907821"/>
      <w:bookmarkEnd w:id="3"/>
      <w:r>
        <w:rPr/>
        <w:t>Architecture</w:t>
      </w:r>
    </w:p>
    <w:p>
      <w:pPr>
        <w:pStyle w:val="Heading2"/>
        <w:numPr>
          <w:ilvl w:val="1"/>
          <w:numId w:val="2"/>
        </w:numPr>
        <w:rPr/>
      </w:pPr>
      <w:bookmarkStart w:id="4" w:name="__RefHeading___Toc391907822"/>
      <w:bookmarkEnd w:id="4"/>
      <w:r>
        <w:rPr/>
        <w:t>Interfaces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drawing>
          <wp:inline distT="0" distB="0" distL="0" distR="0">
            <wp:extent cx="2790825" cy="2133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5" w:name="__RefHeading___Toc391907823"/>
      <w:bookmarkEnd w:id="5"/>
      <w:r>
        <w:rPr/>
        <w:t>Interaction with other Components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/>
        </w:rPr>
      </w:pPr>
      <w:r>
        <w:rPr/>
        <w:drawing>
          <wp:inline distT="0" distB="0" distL="0" distR="0">
            <wp:extent cx="5947410" cy="39566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431" w:right="0" w:hanging="431"/>
        <w:rPr/>
      </w:pPr>
      <w:bookmarkStart w:id="6" w:name="__RefHeading___Toc391907824"/>
      <w:bookmarkEnd w:id="6"/>
      <w:r>
        <w:rPr/>
        <w:t>API</w:t>
      </w:r>
    </w:p>
    <w:p>
      <w:pPr>
        <w:pStyle w:val="Heading2"/>
        <w:numPr>
          <w:ilvl w:val="1"/>
          <w:numId w:val="2"/>
        </w:numPr>
        <w:rPr/>
      </w:pPr>
      <w:bookmarkStart w:id="7" w:name="__RefHeading___Toc391907826"/>
      <w:bookmarkEnd w:id="7"/>
      <w:r>
        <w:rPr/>
        <w:t>Git Repository</w:t>
      </w:r>
    </w:p>
    <w:p>
      <w:pPr>
        <w:pStyle w:val="Normal"/>
        <w:rPr/>
      </w:pPr>
      <w:r>
        <w:rPr/>
        <w:t>The MapViewer interfaces can be found in the GENIVI Git repository at:</w:t>
      </w:r>
    </w:p>
    <w:p>
      <w:pPr>
        <w:pStyle w:val="Normal"/>
        <w:rPr/>
      </w:pPr>
      <w:hyperlink r:id="rId8">
        <w:r>
          <w:rPr>
            <w:rStyle w:val="InternetLink"/>
            <w:lang w:val="en-US" w:bidi="hi-IN"/>
          </w:rPr>
          <w:t>https://github.com/GENIVI/navigation/tree/master/api/franca/navigation/mapviewer</w:t>
        </w:r>
      </w:hyperlink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" w:name="__RefHeading___Toc391907830"/>
      <w:bookmarkEnd w:id="8"/>
      <w:r>
        <w:rPr/>
        <w:t>Sequence Diagrams</w:t>
      </w:r>
    </w:p>
    <w:p>
      <w:pPr>
        <w:pStyle w:val="TextBody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9" w:name="__RefHeading___Toc391907831"/>
      <w:bookmarkEnd w:id="9"/>
      <w:r>
        <w:rPr/>
        <w:t>navigation application browses map</w:t>
      </w:r>
    </w:p>
    <w:p>
      <w:pPr>
        <w:pStyle w:val="TextBody"/>
        <w:rPr/>
      </w:pPr>
      <w:r>
        <w:rPr/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70905" cy="40233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i/>
          <w:i/>
          <w:iCs/>
          <w:color w:val="000000"/>
          <w:lang w:val="de-DE"/>
        </w:rPr>
      </w:pPr>
      <w:r>
        <w:rPr>
          <w:rFonts w:eastAsia="Times New Roman" w:cs="Times New Roman"/>
          <w:i/>
          <w:iCs/>
          <w:color w:val="000000"/>
          <w:lang w:val="de-DE"/>
        </w:rPr>
      </w:r>
    </w:p>
    <w:p>
      <w:pPr>
        <w:pStyle w:val="Normal"/>
        <w:rPr>
          <w:rFonts w:eastAsia="Times New Roman" w:cs="Times New Roman"/>
          <w:i/>
          <w:i/>
          <w:iCs/>
          <w:color w:val="000000"/>
        </w:rPr>
      </w:pPr>
      <w:r>
        <w:rPr>
          <w:rFonts w:eastAsia="Times New Roman" w:cs="Times New Roman"/>
          <w:i/>
          <w:iCs/>
          <w:color w:val="000000"/>
        </w:rPr>
      </w:r>
      <w:r>
        <w:br w:type="page"/>
      </w:r>
    </w:p>
    <w:p>
      <w:pPr>
        <w:pStyle w:val="Normal"/>
        <w:rPr>
          <w:rFonts w:eastAsia="Times New Roman" w:cs="Times New Roman"/>
        </w:rPr>
      </w:pPr>
      <w:bookmarkStart w:id="10" w:name="BKM_8F5F10F8_6E76_443f_8CD3_28B59E931431"/>
      <w:bookmarkStart w:id="11" w:name="BKM_BC5713BE_6969_44b0_AB9F_7FA0BC94E301"/>
      <w:bookmarkStart w:id="12" w:name="BKM_04A12613_F936_4e55_94FC_2B1302FD4D42"/>
      <w:bookmarkStart w:id="13" w:name="BKM_8F5F10F8_6E76_443f_8CD3_28B59E931431"/>
      <w:bookmarkStart w:id="14" w:name="BKM_BC5713BE_6969_44b0_AB9F_7FA0BC94E301"/>
      <w:bookmarkStart w:id="15" w:name="BKM_04A12613_F936_4e55_94FC_2B1302FD4D42"/>
      <w:bookmarkEnd w:id="13"/>
      <w:bookmarkEnd w:id="14"/>
      <w:bookmarkEnd w:id="15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16" w:name="__RefHeading___Toc391907832"/>
      <w:bookmarkEnd w:id="16"/>
      <w:r>
        <w:rPr/>
        <w:t>navigation application creates map session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52490" cy="272478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17" w:name="BKM_8F5F10F8_6E76_443f_8CD3_28B59E9314311"/>
      <w:bookmarkStart w:id="18" w:name="BKM_BC5713BE_6969_44b0_AB9F_7FA0BC94E3011"/>
      <w:bookmarkStart w:id="19" w:name="BKM_04A12613_F936_4e55_94FC_2B1302FD4D421"/>
      <w:bookmarkStart w:id="20" w:name="BKM_8F5F10F8_6E76_443f_8CD3_28B59E9314311"/>
      <w:bookmarkStart w:id="21" w:name="BKM_BC5713BE_6969_44b0_AB9F_7FA0BC94E3011"/>
      <w:bookmarkStart w:id="22" w:name="BKM_04A12613_F936_4e55_94FC_2B1302FD4D421"/>
      <w:bookmarkEnd w:id="20"/>
      <w:bookmarkEnd w:id="21"/>
      <w:bookmarkEnd w:id="22"/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Normal"/>
        <w:rPr>
          <w:rFonts w:eastAsia="Times New Roman" w:cs="Times New Roman"/>
        </w:rPr>
      </w:pPr>
      <w:bookmarkStart w:id="23" w:name="BKM_717F6431_AFC1_4c88_BAEB_B9E1BC94B583"/>
      <w:bookmarkStart w:id="24" w:name="BKM_F2C66F63_9B57_4a6b_9D64_D22F8839B916"/>
      <w:bookmarkStart w:id="25" w:name="BKM_9F6E9DF3_BA88_4aa9_926F_EEFBD7A140BE"/>
      <w:bookmarkStart w:id="26" w:name="BKM_717F6431_AFC1_4c88_BAEB_B9E1BC94B583"/>
      <w:bookmarkStart w:id="27" w:name="BKM_F2C66F63_9B57_4a6b_9D64_D22F8839B916"/>
      <w:bookmarkStart w:id="28" w:name="BKM_9F6E9DF3_BA88_4aa9_926F_EEFBD7A140BE"/>
      <w:bookmarkEnd w:id="26"/>
      <w:bookmarkEnd w:id="27"/>
      <w:bookmarkEnd w:id="28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29" w:name="__RefHeading___Toc391907833"/>
      <w:bookmarkEnd w:id="29"/>
      <w:r>
        <w:rPr/>
        <w:t xml:space="preserve">navigation application sets center 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667375" cy="3657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30" w:name="BKM_717F6431_AFC1_4c88_BAEB_B9E1BC94B5831"/>
      <w:bookmarkStart w:id="31" w:name="BKM_F2C66F63_9B57_4a6b_9D64_D22F8839B9161"/>
      <w:bookmarkStart w:id="32" w:name="BKM_9F6E9DF3_BA88_4aa9_926F_EEFBD7A140BE1"/>
      <w:bookmarkStart w:id="33" w:name="BKM_717F6431_AFC1_4c88_BAEB_B9E1BC94B5831"/>
      <w:bookmarkStart w:id="34" w:name="BKM_F2C66F63_9B57_4a6b_9D64_D22F8839B9161"/>
      <w:bookmarkStart w:id="35" w:name="BKM_9F6E9DF3_BA88_4aa9_926F_EEFBD7A140BE1"/>
      <w:bookmarkEnd w:id="33"/>
      <w:bookmarkEnd w:id="34"/>
      <w:bookmarkEnd w:id="35"/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Normal"/>
        <w:rPr>
          <w:rFonts w:eastAsia="Times New Roman" w:cs="Times New Roman"/>
          <w:lang w:val="de-DE"/>
        </w:rPr>
      </w:pPr>
      <w:bookmarkStart w:id="36" w:name="BKM_F01107BA_B0E1_44fd_BF86_8EF0CB95E757"/>
      <w:bookmarkStart w:id="37" w:name="BKM_D5F357D9_F656_41fc_A842_D7C8C8C09A82"/>
      <w:bookmarkStart w:id="38" w:name="BKM_F4E2CEBE_B28D_41d7_A040_FCB783F29414"/>
      <w:bookmarkStart w:id="39" w:name="BKM_F01107BA_B0E1_44fd_BF86_8EF0CB95E757"/>
      <w:bookmarkStart w:id="40" w:name="BKM_D5F357D9_F656_41fc_A842_D7C8C8C09A82"/>
      <w:bookmarkStart w:id="41" w:name="BKM_F4E2CEBE_B28D_41d7_A040_FCB783F29414"/>
      <w:bookmarkEnd w:id="39"/>
      <w:bookmarkEnd w:id="40"/>
      <w:bookmarkEnd w:id="41"/>
      <w:r>
        <w:rPr>
          <w:rFonts w:eastAsia="Times New Roman" w:cs="Times New Roman"/>
          <w:lang w:val="de-DE"/>
        </w:rPr>
      </w:r>
    </w:p>
    <w:p>
      <w:pPr>
        <w:pStyle w:val="Heading3"/>
        <w:numPr>
          <w:ilvl w:val="2"/>
          <w:numId w:val="2"/>
        </w:numPr>
        <w:rPr/>
      </w:pPr>
      <w:bookmarkStart w:id="42" w:name="__RefHeading___Toc391907834"/>
      <w:bookmarkEnd w:id="42"/>
      <w:r>
        <w:rPr/>
        <w:t>navigation application sets map zoom by delta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5913120" cy="37566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/>
          <w:lang w:val="de-DE"/>
        </w:rPr>
      </w:pPr>
      <w:r>
        <w:rPr>
          <w:rFonts w:eastAsia="Times New Roman" w:cs="Times New Roman"/>
          <w:color w:val="000000"/>
          <w:lang w:val="de-DE"/>
        </w:rPr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43" w:name="BKM_F01107BA_B0E1_44fd_BF86_8EF0CB95E7571"/>
      <w:bookmarkStart w:id="44" w:name="BKM_D5F357D9_F656_41fc_A842_D7C8C8C09A821"/>
      <w:bookmarkStart w:id="45" w:name="BKM_F4E2CEBE_B28D_41d7_A040_FCB783F294141"/>
      <w:bookmarkStart w:id="46" w:name="BKM_F01107BA_B0E1_44fd_BF86_8EF0CB95E7571"/>
      <w:bookmarkStart w:id="47" w:name="BKM_D5F357D9_F656_41fc_A842_D7C8C8C09A821"/>
      <w:bookmarkStart w:id="48" w:name="BKM_F4E2CEBE_B28D_41d7_A040_FCB783F294141"/>
      <w:bookmarkEnd w:id="46"/>
      <w:bookmarkEnd w:id="47"/>
      <w:bookmarkEnd w:id="48"/>
      <w:r>
        <w:rPr>
          <w:rFonts w:eastAsia="Times New Roman" w:cs="Times New Roman"/>
          <w:color w:val="000000"/>
          <w:lang w:val="de-DE"/>
        </w:rPr>
      </w:r>
      <w:r>
        <w:br w:type="page"/>
      </w:r>
    </w:p>
    <w:p>
      <w:pPr>
        <w:pStyle w:val="Normal"/>
        <w:rPr>
          <w:rFonts w:eastAsia="Times New Roman" w:cs="Times New Roman"/>
        </w:rPr>
      </w:pPr>
      <w:bookmarkStart w:id="49" w:name="BKM_45A91CEF_1443_46b2_98ED_540CF51F1A64"/>
      <w:bookmarkStart w:id="50" w:name="BKM_738D5E50_A514_42c9_974D_2EC547981F4A"/>
      <w:bookmarkStart w:id="51" w:name="BKM_0D2CD521_15E7_45f0_982C_1A161822A768"/>
      <w:bookmarkStart w:id="52" w:name="BKM_45A91CEF_1443_46b2_98ED_540CF51F1A64"/>
      <w:bookmarkStart w:id="53" w:name="BKM_738D5E50_A514_42c9_974D_2EC547981F4A"/>
      <w:bookmarkStart w:id="54" w:name="BKM_0D2CD521_15E7_45f0_982C_1A161822A768"/>
      <w:bookmarkEnd w:id="52"/>
      <w:bookmarkEnd w:id="53"/>
      <w:bookmarkEnd w:id="54"/>
      <w:r>
        <w:rPr>
          <w:rFonts w:eastAsia="Times New Roman" w:cs="Times New Roman"/>
        </w:rPr>
      </w:r>
    </w:p>
    <w:p>
      <w:pPr>
        <w:pStyle w:val="Heading3"/>
        <w:numPr>
          <w:ilvl w:val="2"/>
          <w:numId w:val="2"/>
        </w:numPr>
        <w:rPr/>
      </w:pPr>
      <w:bookmarkStart w:id="55" w:name="__RefHeading___Toc391907835"/>
      <w:bookmarkEnd w:id="55"/>
      <w:r>
        <w:rPr/>
        <w:t>navigation application shows route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jc w:val="center"/>
        <w:rPr>
          <w:rFonts w:cs="Times New Roman"/>
          <w:color w:val="000000"/>
          <w:lang w:val="de-DE"/>
        </w:rPr>
      </w:pPr>
      <w:r>
        <w:rPr/>
        <w:drawing>
          <wp:inline distT="0" distB="0" distL="0" distR="0">
            <wp:extent cx="5958840" cy="447738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lang w:val="de-DE"/>
        </w:rPr>
      </w:pPr>
      <w:bookmarkStart w:id="56" w:name="BKM_45A91CEF_1443_46b2_98ED_540CF51F1A641"/>
      <w:bookmarkStart w:id="57" w:name="BKM_738D5E50_A514_42c9_974D_2EC547981F4A1"/>
      <w:bookmarkStart w:id="58" w:name="BKM_0D2CD521_15E7_45f0_982C_1A161822A7681"/>
      <w:bookmarkStart w:id="59" w:name="BKM_45A91CEF_1443_46b2_98ED_540CF51F1A641"/>
      <w:bookmarkStart w:id="60" w:name="BKM_738D5E50_A514_42c9_974D_2EC547981F4A1"/>
      <w:bookmarkStart w:id="61" w:name="BKM_0D2CD521_15E7_45f0_982C_1A161822A7681"/>
      <w:bookmarkEnd w:id="59"/>
      <w:bookmarkEnd w:id="60"/>
      <w:bookmarkEnd w:id="61"/>
      <w:r>
        <w:rPr>
          <w:rFonts w:eastAsia="Times New Roman" w:cs="Times New Roman"/>
          <w:color w:val="000000"/>
          <w:lang w:val="de-DE"/>
        </w:rPr>
      </w:r>
    </w:p>
    <w:p>
      <w:pPr>
        <w:pStyle w:val="TextBody"/>
        <w:rPr>
          <w:rFonts w:eastAsia="Times New Roman" w:cs="Times New Roman"/>
          <w:lang w:val="de-DE"/>
        </w:rPr>
      </w:pPr>
      <w:r>
        <w:rPr>
          <w:rFonts w:eastAsia="Times New Roman" w:cs="Times New Roman"/>
          <w:lang w:val="de-D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rPr/>
      </w:pPr>
      <w:bookmarkStart w:id="62" w:name="__RefHeading___Toc391907836"/>
      <w:bookmarkEnd w:id="62"/>
      <w:r>
        <w:rPr/>
        <w:t>Interfaces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720" w:top="1134" w:footer="1134" w:bottom="1693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2240" w:h="15840"/>
      <w:pgMar w:left="1134" w:right="1134" w:header="720" w:top="1134" w:footer="1134" w:bottom="169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Helvetica-Narrow">
    <w:altName w:val="Arial Narrow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pBdr>
        <w:top w:val="single" w:sz="4" w:space="1" w:color="00000A"/>
      </w:pBdr>
      <w:rPr/>
    </w:pPr>
    <w:r>
      <w:rPr/>
      <w:fldChar w:fldCharType="begin" w:fldLock="true"/>
    </w:r>
    <w:r>
      <w:instrText> DOCPROPERTY "GENIVI-Public"</w:instrText>
    </w:r>
    <w:r>
      <w:fldChar w:fldCharType="separate"/>
    </w:r>
    <w:r>
      <w:t>Y</w:t>
    </w:r>
    <w:r>
      <w:fldChar w:fldCharType="end"/>
    </w:r>
    <w:r>
      <w:rPr/>
      <w:fldChar w:fldCharType="begin" w:fldLock="true"/>
    </w:r>
    <w:r>
      <w:instrText> DOCPROPERTY "GENIVI-CopyrightYear"</w:instrText>
    </w:r>
    <w:r>
      <w:fldChar w:fldCharType="separate"/>
    </w:r>
    <w:r>
      <w:t>2013</w:t>
    </w:r>
    <w:r>
      <w:fldChar w:fldCharType="end"/>
    </w:r>
    <w:r>
      <w:rPr>
        <w:lang w:val="it-IT"/>
      </w:rPr>
      <w:t xml:space="preserve">GENIVI Alliance. </w:t>
    </w:r>
  </w:p>
  <w:p>
    <w:pPr>
      <w:pStyle w:val="Copyright"/>
      <w:rPr/>
    </w:pPr>
    <w:r>
      <w:rPr>
        <w:lang w:val="it-IT"/>
      </w:rPr>
      <w:t>2400 Camino Ramon, Suite 375, San Ramon, CA  94583, USA</w:t>
    </w:r>
  </w:p>
  <w:p>
    <w:pPr>
      <w:pStyle w:val="Copyright"/>
      <w:rPr/>
    </w:pPr>
    <w:r>
      <w:rPr/>
      <w:t>http://www.genivi.org</w:t>
    </w:r>
    <w:r>
      <w:rPr/>
      <w:fldChar w:fldCharType="begin" w:fldLock="true"/>
    </w:r>
    <w:r>
      <w:instrText> DOCPROPERTY "GENIVI-Public"</w:instrText>
    </w:r>
    <w:r>
      <w:fldChar w:fldCharType="separate"/>
    </w:r>
    <w:r>
      <w:t>Y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</w:p>
  <w:tbl>
    <w:tblPr>
      <w:tblW w:w="5000" w:type="pct"/>
      <w:jc w:val="center"/>
      <w:tblInd w:w="0" w:type="dxa"/>
      <w:tblBorders>
        <w:top w:val="single" w:sz="4" w:space="0" w:color="00000A"/>
      </w:tblBorders>
      <w:tblCellMar>
        <w:top w:w="0" w:type="dxa"/>
        <w:left w:w="0" w:type="dxa"/>
        <w:bottom w:w="0" w:type="dxa"/>
        <w:right w:w="0" w:type="dxa"/>
      </w:tblCellMar>
      <w:tblLook w:val="0000" w:noVBand="0" w:noHBand="0" w:firstRow="0" w:lastRow="0" w:firstColumn="0" w:lastColumn="0"/>
    </w:tblPr>
    <w:tblGrid>
      <w:gridCol w:w="8989"/>
      <w:gridCol w:w="983"/>
    </w:tblGrid>
    <w:tr>
      <w:trPr/>
      <w:tc>
        <w:tcPr>
          <w:tcW w:w="8989" w:type="dxa"/>
          <w:tcBorders>
            <w:top w:val="single" w:sz="4" w:space="0" w:color="00000A"/>
          </w:tcBorders>
          <w:shd w:fill="auto" w:val="clear"/>
        </w:tcPr>
        <w:p>
          <w:pPr>
            <w:pStyle w:val="Footer"/>
            <w:jc w:val="center"/>
            <w:rPr/>
          </w:pPr>
          <w:r>
            <w:rPr/>
            <w:fldChar w:fldCharType="begin" w:fldLock="true"/>
          </w:r>
          <w:r>
            <w:instrText> DOCPROPERTY "GENIVI-Public"</w:instrText>
          </w:r>
          <w:r>
            <w:fldChar w:fldCharType="separate"/>
          </w:r>
          <w:r>
            <w:t>Y</w:t>
          </w:r>
          <w:r>
            <w:fldChar w:fldCharType="end"/>
          </w:r>
          <w:r>
            <w:rPr/>
            <w:fldChar w:fldCharType="begin" w:fldLock="true"/>
          </w:r>
          <w:r>
            <w:instrText> DOCPROPERTY "GENIVI-CopyrightYear"</w:instrText>
          </w:r>
          <w:r>
            <w:fldChar w:fldCharType="separate"/>
          </w:r>
          <w:r>
            <w:t>2013</w:t>
          </w:r>
          <w:r>
            <w:fldChar w:fldCharType="end"/>
          </w:r>
        </w:p>
        <w:p>
          <w:pPr>
            <w:pStyle w:val="Footer"/>
            <w:jc w:val="center"/>
            <w:rPr/>
          </w:pPr>
          <w:r>
            <w:rPr/>
            <w:fldChar w:fldCharType="begin" w:fldLock="true"/>
          </w:r>
          <w:r>
            <w:instrText> DOCPROPERTY "GENIVI-Public"</w:instrText>
          </w:r>
          <w:r>
            <w:fldChar w:fldCharType="separate"/>
          </w:r>
          <w:r>
            <w:t>Y</w:t>
          </w:r>
          <w:r>
            <w:fldChar w:fldCharType="end"/>
          </w:r>
          <w:r>
            <w:rPr/>
            <w:fldChar w:fldCharType="begin" w:fldLock="true"/>
          </w:r>
          <w:r>
            <w:instrText> DOCPROPERTY "GENIVI-DocLicense"</w:instrText>
          </w:r>
          <w:r>
            <w:fldChar w:fldCharType="separate"/>
          </w:r>
          <w:r>
            <w:t>This work is licensed under a Creative Commons Attribution-ShareAlike 4.0 International License.</w:t>
          </w:r>
          <w:r>
            <w:fldChar w:fldCharType="end"/>
          </w:r>
          <w:r>
            <w:rPr/>
            <w:fldChar w:fldCharType="begin" w:fldLock="true"/>
          </w:r>
          <w:r>
            <w:instrText> DOCPROPERTY "GENIVI-FooterDesignation"</w:instrText>
          </w:r>
          <w:r>
            <w:fldChar w:fldCharType="separate"/>
          </w:r>
          <w:r>
            <w:t>For GENIVI Members only.</w:t>
          </w:r>
          <w:r>
            <w:fldChar w:fldCharType="end"/>
          </w:r>
        </w:p>
      </w:tc>
      <w:tc>
        <w:tcPr>
          <w:tcW w:w="983" w:type="dxa"/>
          <w:tcBorders>
            <w:top w:val="single" w:sz="4" w:space="0" w:color="00000A"/>
          </w:tcBorders>
          <w:shd w:fill="auto" w:val="clear"/>
        </w:tcPr>
        <w:p>
          <w:pPr>
            <w:pStyle w:val="Footer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14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Arial" w:cs="Ari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pageBreakBefore/>
      <w:numPr>
        <w:ilvl w:val="0"/>
        <w:numId w:val="1"/>
      </w:numPr>
      <w:spacing w:before="0" w:after="240"/>
      <w:ind w:left="431" w:right="0" w:hanging="431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480" w:after="240"/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AbsatzStandardschriftart">
    <w:name w:val="Absatz-Standardschriftart"/>
    <w:qFormat/>
    <w:rPr/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AbsatzStandardschriftart">
    <w:name w:val="WW-Absatz-Standardschriftart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AbsatzStandardschriftart1">
    <w:name w:val="Absatz-Standardschriftart1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Char1">
    <w:name w:val=" Char1"/>
    <w:qFormat/>
    <w:rPr>
      <w:rFonts w:ascii="Tahoma" w:hAnsi="Tahoma" w:eastAsia="Arial" w:cs="Mangal"/>
      <w:sz w:val="16"/>
      <w:szCs w:val="14"/>
      <w:lang w:bidi="hi-IN"/>
    </w:rPr>
  </w:style>
  <w:style w:type="character" w:styleId="LineNumbering">
    <w:name w:val="Line Numbering"/>
    <w:basedOn w:val="WWAbsatzStandardschriftart"/>
    <w:rPr/>
  </w:style>
  <w:style w:type="character" w:styleId="Char">
    <w:name w:val=" Char"/>
    <w:qFormat/>
    <w:rPr>
      <w:rFonts w:ascii="Arial" w:hAnsi="Arial" w:eastAsia="MS Gothic;ＭＳ ゴシック" w:cs="Arial"/>
      <w:b/>
      <w:bCs/>
      <w:sz w:val="40"/>
      <w:szCs w:val="40"/>
      <w:lang w:val="en-GB" w:eastAsia="ja-JP"/>
    </w:rPr>
  </w:style>
  <w:style w:type="character" w:styleId="Emphasis">
    <w:name w:val="emphasis"/>
    <w:basedOn w:val="WWAbsatzStandardschriftart"/>
    <w:qFormat/>
    <w:rPr/>
  </w:style>
  <w:style w:type="character" w:styleId="NurTextZchn">
    <w:name w:val="Nur Text Zchn"/>
    <w:basedOn w:val="AbsatzStandardschriftart"/>
    <w:qFormat/>
    <w:rPr>
      <w:rFonts w:ascii="Consolas" w:hAnsi="Consolas" w:eastAsia="Calibri" w:cs="Times New Roman"/>
      <w:sz w:val="21"/>
      <w:szCs w:val="21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Sprechblasentext">
    <w:name w:val="Sprechblasentext"/>
    <w:basedOn w:val="Normal"/>
    <w:qFormat/>
    <w:pPr/>
    <w:rPr>
      <w:rFonts w:ascii="Tahoma" w:hAnsi="Tahoma" w:cs="Mangal"/>
      <w:sz w:val="16"/>
      <w:szCs w:val="14"/>
      <w:lang w:val="en-US"/>
    </w:rPr>
  </w:style>
  <w:style w:type="paragraph" w:styleId="Contents1">
    <w:name w:val="TOC 1"/>
    <w:basedOn w:val="Normal"/>
    <w:next w:val="Normal"/>
    <w:pPr>
      <w:tabs>
        <w:tab w:val="left" w:pos="480" w:leader="none"/>
        <w:tab w:val="right" w:pos="9962" w:leader="dot"/>
      </w:tabs>
    </w:pPr>
    <w:rPr/>
  </w:style>
  <w:style w:type="paragraph" w:styleId="Contents2">
    <w:name w:val="TOC 2"/>
    <w:basedOn w:val="Normal"/>
    <w:next w:val="Normal"/>
    <w:pPr>
      <w:ind w:left="240" w:right="0" w:hanging="0"/>
    </w:pPr>
    <w:rPr/>
  </w:style>
  <w:style w:type="paragraph" w:styleId="Body">
    <w:name w:val="Body"/>
    <w:basedOn w:val="Normal"/>
    <w:qFormat/>
    <w:pPr>
      <w:keepLines/>
      <w:widowControl/>
      <w:suppressAutoHyphens w:val="false"/>
      <w:spacing w:before="120" w:after="120"/>
    </w:pPr>
    <w:rPr>
      <w:rFonts w:eastAsia="Times New Roman" w:cs="Times New Roman"/>
      <w:sz w:val="20"/>
      <w:szCs w:val="20"/>
      <w:lang w:val="en-GB" w:bidi="ar-SA"/>
    </w:rPr>
  </w:style>
  <w:style w:type="paragraph" w:styleId="SubtitleText">
    <w:name w:val="Subtitle Text"/>
    <w:basedOn w:val="Normal"/>
    <w:qFormat/>
    <w:pPr>
      <w:widowControl/>
      <w:suppressAutoHyphens w:val="false"/>
    </w:pPr>
    <w:rPr>
      <w:rFonts w:ascii="Arial" w:hAnsi="Arial" w:eastAsia="Times New Roman" w:cs="Arial"/>
      <w:b/>
      <w:bCs/>
      <w:sz w:val="20"/>
      <w:szCs w:val="20"/>
      <w:lang w:val="en-GB" w:bidi="ar-SA"/>
    </w:rPr>
  </w:style>
  <w:style w:type="paragraph" w:styleId="TitlePageText">
    <w:name w:val="Title Page Text"/>
    <w:basedOn w:val="Normal"/>
    <w:qFormat/>
    <w:pPr>
      <w:widowControl/>
      <w:suppressAutoHyphens w:val="false"/>
      <w:spacing w:before="0" w:after="240"/>
    </w:pPr>
    <w:rPr>
      <w:rFonts w:ascii="Arial" w:hAnsi="Arial" w:eastAsia="Times New Roman" w:cs="Arial"/>
      <w:sz w:val="20"/>
      <w:szCs w:val="20"/>
      <w:lang w:val="en-GB" w:bidi="ar-SA"/>
    </w:rPr>
  </w:style>
  <w:style w:type="paragraph" w:styleId="Titel">
    <w:name w:val="Titel"/>
    <w:basedOn w:val="Normal"/>
    <w:next w:val="Subtitle"/>
    <w:qFormat/>
    <w:pPr>
      <w:widowControl/>
      <w:suppressAutoHyphens w:val="false"/>
      <w:spacing w:before="60" w:after="60"/>
    </w:pPr>
    <w:rPr>
      <w:rFonts w:ascii="Arial" w:hAnsi="Arial" w:eastAsia="MS Gothic;ＭＳ ゴシック" w:cs="Times New Roman"/>
      <w:b/>
      <w:bCs/>
      <w:sz w:val="40"/>
      <w:szCs w:val="40"/>
      <w:lang w:val="en-GB" w:eastAsia="ja-JP" w:bidi="ar-SA"/>
    </w:rPr>
  </w:style>
  <w:style w:type="paragraph" w:styleId="Subtitle">
    <w:name w:val="Subtitle"/>
    <w:basedOn w:val="Heading"/>
    <w:qFormat/>
    <w:pPr>
      <w:jc w:val="center"/>
    </w:pPr>
    <w:rPr>
      <w:i/>
      <w:iCs/>
      <w:sz w:val="28"/>
      <w:szCs w:val="28"/>
    </w:rPr>
  </w:style>
  <w:style w:type="paragraph" w:styleId="Copyright">
    <w:name w:val="Copyright"/>
    <w:basedOn w:val="Normal"/>
    <w:qFormat/>
    <w:pPr>
      <w:widowControl/>
      <w:pBdr>
        <w:top w:val="single" w:sz="18" w:space="1" w:color="000001"/>
      </w:pBdr>
      <w:suppressAutoHyphens w:val="false"/>
    </w:pPr>
    <w:rPr>
      <w:rFonts w:ascii="Helvetica-Narrow;Arial Narrow" w:hAnsi="Helvetica-Narrow;Arial Narrow" w:eastAsia="Times New Roman" w:cs="Helvetica-Narrow;Arial Narrow"/>
      <w:sz w:val="16"/>
      <w:szCs w:val="16"/>
      <w:lang w:val="en-GB" w:bidi="ar-SA"/>
    </w:rPr>
  </w:style>
  <w:style w:type="paragraph" w:styleId="Contents3">
    <w:name w:val="TOC 3"/>
    <w:basedOn w:val="Index"/>
    <w:pPr>
      <w:tabs>
        <w:tab w:val="right" w:pos="9406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right" w:pos="9123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right" w:pos="8840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right" w:pos="8557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right" w:pos="8274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right" w:pos="7991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right" w:pos="770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7425" w:leader="dot"/>
      </w:tabs>
      <w:ind w:left="2547" w:right="0" w:hanging="0"/>
    </w:pPr>
    <w:rPr/>
  </w:style>
  <w:style w:type="paragraph" w:styleId="NurText">
    <w:name w:val="Nur Text"/>
    <w:basedOn w:val="Normal"/>
    <w:qFormat/>
    <w:pPr>
      <w:widowControl/>
      <w:suppressAutoHyphens w:val="false"/>
    </w:pPr>
    <w:rPr>
      <w:rFonts w:ascii="Consolas" w:hAnsi="Consolas" w:eastAsia="Calibri" w:cs="Times New Roman"/>
      <w:sz w:val="21"/>
      <w:szCs w:val="21"/>
      <w:lang w:val="de-DE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hyperlink" Target="https://github.com/GENIVI/navigation/tree/master/api/franca/navigation/mapviewer" TargetMode="External"/><Relationship Id="rId9" Type="http://schemas.openxmlformats.org/officeDocument/2006/relationships/image" Target="media/image4.wmf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image" Target="media/image7.wmf"/><Relationship Id="rId13" Type="http://schemas.openxmlformats.org/officeDocument/2006/relationships/image" Target="media/image8.wmf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LibreOffice/5.1.4.2$Linux_X86_64 LibreOffice_project/10m0$Build-2</Application>
  <Pages>14</Pages>
  <Words>387</Words>
  <Characters>2274</Characters>
  <CharactersWithSpaces>2547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2017-02-07T16:35:37Z</dcterms:created>
  <dc:creator/>
  <dc:description/>
  <dc:language>en-US</dc:language>
  <cp:lastModifiedBy/>
  <cp:lastPrinted>2013-06-17T11:06:00Z</cp:lastPrinted>
  <dcterms:modified xsi:type="dcterms:W3CDTF">2017-02-07T16:48:02Z</dcterms:modified>
  <cp:revision>79</cp:revision>
  <dc:subject/>
  <dc:title/>
</cp:coreProperties>
</file>