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673D" w:rsidRPr="0029694E" w:rsidRDefault="00AB673D" w:rsidP="00AB673D">
      <w:pPr>
        <w:pStyle w:val="NormalWeb"/>
      </w:pPr>
      <w:r>
        <w:t xml:space="preserve">Un pipeline es una serie de etapas </w:t>
      </w:r>
      <w:r w:rsidR="0029694E">
        <w:t xml:space="preserve">o pasos </w:t>
      </w:r>
      <w:r>
        <w:t>de procesamiento de datos que se ejecutan de manera secuencial. Cada etapa</w:t>
      </w:r>
      <w:r w:rsidR="0029694E">
        <w:t xml:space="preserve"> o paso</w:t>
      </w:r>
      <w:r>
        <w:t xml:space="preserve"> toma la salida de la etapa anterior como su entrada, permitiendo así que los datos se transformen y procesen de manera ordenada y </w:t>
      </w:r>
      <w:r>
        <w:t>eficiente.</w:t>
      </w:r>
      <w:r w:rsidR="0029694E">
        <w:t xml:space="preserve"> </w:t>
      </w:r>
      <w:r w:rsidR="0029694E" w:rsidRPr="0029694E">
        <w:t>De manera que c</w:t>
      </w:r>
      <w:r w:rsidR="0029694E">
        <w:t xml:space="preserve">ada script se convierte en un paso del pipeline. </w:t>
      </w:r>
    </w:p>
    <w:p w:rsidR="0029694E" w:rsidRPr="0029694E" w:rsidRDefault="0029694E" w:rsidP="0029694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9694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 Bon in a Box, los pipelines facilitan la organización y ejecución secuencial de múltiples "single scripts" para construir flujos de trabajo complejos. Este enfoque automatiza la conexión entre los scripts, creando pasos interrelacionados a partir de sus entradas y salidas.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mayor información sobre </w:t>
      </w:r>
      <w:r w:rsidR="00D0606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como usar los pipelines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consulte la [documentación </w:t>
      </w:r>
      <w:r w:rsidR="00D0606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oficial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 usuario de Bon in a Box](</w:t>
      </w:r>
      <w:r w:rsidR="00D06061" w:rsidRPr="00D06061">
        <w:t xml:space="preserve"> </w:t>
      </w:r>
      <w:r w:rsidR="00D06061" w:rsidRPr="00D0606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https://github.com/GEO-BON/bon-in-a-box-pipeline-engine/blob/main/README-user.md#pipelines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).</w:t>
      </w:r>
    </w:p>
    <w:p w:rsidR="00E07C4F" w:rsidRDefault="00E07C4F" w:rsidP="00E07C4F">
      <w:pPr>
        <w:pStyle w:val="NormalWeb"/>
        <w:tabs>
          <w:tab w:val="left" w:pos="3684"/>
        </w:tabs>
        <w:jc w:val="both"/>
      </w:pPr>
      <w:r w:rsidRPr="00E07C4F">
        <w:t xml:space="preserve">Interfaz </w:t>
      </w:r>
      <w:r>
        <w:t>“</w:t>
      </w:r>
      <w:r w:rsidRPr="00E07C4F">
        <w:t>Pipeline</w:t>
      </w:r>
      <w:r>
        <w:t xml:space="preserve"> editor”</w:t>
      </w:r>
    </w:p>
    <w:p w:rsidR="0029694E" w:rsidRDefault="0029694E" w:rsidP="0029694E">
      <w:pPr>
        <w:pStyle w:val="NormalWeb"/>
        <w:tabs>
          <w:tab w:val="left" w:pos="3684"/>
        </w:tabs>
        <w:jc w:val="both"/>
      </w:pPr>
      <w:r>
        <w:t xml:space="preserve">El </w:t>
      </w:r>
      <w:r>
        <w:t>“</w:t>
      </w:r>
      <w:r>
        <w:t>Pipeline Editor</w:t>
      </w:r>
      <w:r>
        <w:t>”</w:t>
      </w:r>
      <w:r>
        <w:t xml:space="preserve"> es un editor de diagramas interactivo diseñado para facilitar la creación y gestión de flujos de trabajo tipo pipeline. En este editor, </w:t>
      </w:r>
      <w:r>
        <w:t>se pueden</w:t>
      </w:r>
      <w:r>
        <w:t xml:space="preserve"> arrastrar</w:t>
      </w:r>
      <w:r>
        <w:t>,</w:t>
      </w:r>
      <w:r>
        <w:t xml:space="preserve"> soltar</w:t>
      </w:r>
      <w:r>
        <w:t xml:space="preserve">, y conectar </w:t>
      </w:r>
      <w:r>
        <w:t>diferentes "single scripts" para crear flujos de trabajo personalizados. Cada "single script" se organiza como una caja y se configura como un paso del pipeline. Los componentes principales del pipeline incluyen los scripts, que funcionan como pasos con entradas y salidas, y los conectores entre ellos que determinan el flujo de datos.</w:t>
      </w:r>
    </w:p>
    <w:p w:rsidR="00D06061" w:rsidRDefault="0029694E" w:rsidP="00D06061">
      <w:pPr>
        <w:pStyle w:val="NormalWeb"/>
        <w:tabs>
          <w:tab w:val="left" w:pos="3684"/>
        </w:tabs>
        <w:jc w:val="both"/>
        <w:rPr>
          <w:rFonts w:ascii="Segoe UI" w:hAnsi="Segoe UI" w:cs="Segoe UI"/>
          <w:color w:val="1F2328"/>
        </w:rPr>
      </w:pPr>
      <w:r>
        <w:t xml:space="preserve">La interfaz del </w:t>
      </w:r>
      <w:r w:rsidR="00D06061">
        <w:t>“</w:t>
      </w:r>
      <w:r w:rsidR="00D06061" w:rsidRPr="00E07C4F">
        <w:t>Pipeline</w:t>
      </w:r>
      <w:r w:rsidR="00D06061">
        <w:t xml:space="preserve"> editor”</w:t>
      </w:r>
      <w:r>
        <w:t xml:space="preserve"> tiene </w:t>
      </w:r>
      <w:r w:rsidR="00D06061">
        <w:t xml:space="preserve">un panel izquierdo </w:t>
      </w:r>
      <w:r w:rsidR="00D06061">
        <w:rPr>
          <w:rFonts w:ascii="Segoe UI" w:hAnsi="Segoe UI" w:cs="Segoe UI"/>
          <w:color w:val="1F2328"/>
        </w:rPr>
        <w:t>que</w:t>
      </w:r>
      <w:r>
        <w:rPr>
          <w:rFonts w:ascii="Segoe UI" w:hAnsi="Segoe UI" w:cs="Segoe UI"/>
          <w:color w:val="1F2328"/>
        </w:rPr>
        <w:t xml:space="preserve"> muestra los </w:t>
      </w:r>
      <w:r w:rsidR="00D06061">
        <w:rPr>
          <w:rFonts w:ascii="Segoe UI" w:hAnsi="Segoe UI" w:cs="Segoe UI"/>
          <w:color w:val="1F2328"/>
        </w:rPr>
        <w:t xml:space="preserve">“single script” </w:t>
      </w:r>
      <w:r>
        <w:rPr>
          <w:rFonts w:ascii="Segoe UI" w:hAnsi="Segoe UI" w:cs="Segoe UI"/>
          <w:color w:val="1F2328"/>
        </w:rPr>
        <w:t>disponibles</w:t>
      </w:r>
      <w:r w:rsidR="00D06061">
        <w:rPr>
          <w:rFonts w:ascii="Segoe UI" w:hAnsi="Segoe UI" w:cs="Segoe UI"/>
          <w:color w:val="1F2328"/>
        </w:rPr>
        <w:t xml:space="preserve">. Cada single </w:t>
      </w:r>
      <w:r w:rsidR="00D06061">
        <w:rPr>
          <w:rFonts w:ascii="Segoe UI" w:hAnsi="Segoe UI" w:cs="Segoe UI"/>
          <w:color w:val="1F2328"/>
        </w:rPr>
        <w:t>“single script”</w:t>
      </w:r>
      <w:r w:rsidR="00D06061">
        <w:rPr>
          <w:rFonts w:ascii="Segoe UI" w:hAnsi="Segoe UI" w:cs="Segoe UI"/>
          <w:color w:val="1F2328"/>
        </w:rPr>
        <w:t xml:space="preserve"> puede ponerse en el lienzo principal como paso de pipeline simplemente </w:t>
      </w:r>
      <w:proofErr w:type="spellStart"/>
      <w:r w:rsidR="00D06061">
        <w:rPr>
          <w:rFonts w:ascii="Segoe UI" w:hAnsi="Segoe UI" w:cs="Segoe UI"/>
          <w:color w:val="1F2328"/>
        </w:rPr>
        <w:t>arrqastrandolo</w:t>
      </w:r>
      <w:proofErr w:type="spellEnd"/>
      <w:r w:rsidR="00D06061">
        <w:rPr>
          <w:rFonts w:ascii="Segoe UI" w:hAnsi="Segoe UI" w:cs="Segoe UI"/>
          <w:color w:val="1F2328"/>
        </w:rPr>
        <w:t xml:space="preserve"> y soltándolo hacia allí. </w:t>
      </w:r>
    </w:p>
    <w:p w:rsidR="00EC4CD1" w:rsidRDefault="00D06061" w:rsidP="00D06061">
      <w:pPr>
        <w:pStyle w:val="NormalWeb"/>
        <w:tabs>
          <w:tab w:val="left" w:pos="3684"/>
        </w:tabs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Del lado derecho hay un panel </w:t>
      </w:r>
      <w:r>
        <w:rPr>
          <w:rFonts w:ascii="Segoe UI" w:hAnsi="Segoe UI" w:cs="Segoe UI"/>
          <w:color w:val="1F2328"/>
        </w:rPr>
        <w:t>desplegable “</w:t>
      </w:r>
      <w:proofErr w:type="spellStart"/>
      <w:r>
        <w:rPr>
          <w:rFonts w:ascii="Segoe UI" w:hAnsi="Segoe UI" w:cs="Segoe UI"/>
          <w:color w:val="1F2328"/>
        </w:rPr>
        <w:t>metadata</w:t>
      </w:r>
      <w:proofErr w:type="spellEnd"/>
      <w:r>
        <w:rPr>
          <w:rFonts w:ascii="Segoe UI" w:hAnsi="Segoe UI" w:cs="Segoe UI"/>
          <w:color w:val="1F2328"/>
        </w:rPr>
        <w:t xml:space="preserve">” que describe los </w:t>
      </w:r>
      <w:proofErr w:type="spellStart"/>
      <w:r>
        <w:rPr>
          <w:rFonts w:ascii="Segoe UI" w:hAnsi="Segoe UI" w:cs="Segoe UI"/>
          <w:color w:val="1F2328"/>
        </w:rPr>
        <w:t>metadados</w:t>
      </w:r>
      <w:proofErr w:type="spellEnd"/>
      <w:r>
        <w:rPr>
          <w:rFonts w:ascii="Segoe UI" w:hAnsi="Segoe UI" w:cs="Segoe UI"/>
          <w:color w:val="1F2328"/>
        </w:rPr>
        <w:t xml:space="preserve"> del pipeline</w:t>
      </w:r>
      <w:r>
        <w:rPr>
          <w:rFonts w:ascii="Segoe UI" w:hAnsi="Segoe UI" w:cs="Segoe UI"/>
          <w:color w:val="1F2328"/>
        </w:rPr>
        <w:t>, un panel plegable con la descripción de todos los “inputs” y “outputs” de los scripts del lienzo.</w:t>
      </w:r>
    </w:p>
    <w:p w:rsidR="0029694E" w:rsidRDefault="00D06061" w:rsidP="0029694E">
      <w:pPr>
        <w:pStyle w:val="NormalWeb"/>
        <w:tabs>
          <w:tab w:val="left" w:pos="3684"/>
        </w:tabs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Asimismo, con solo poner el cursor sobre cada caja o step, y sobre cada input o output </w:t>
      </w:r>
      <w:proofErr w:type="spellStart"/>
      <w:r>
        <w:rPr>
          <w:rFonts w:ascii="Segoe UI" w:hAnsi="Segoe UI" w:cs="Segoe UI"/>
          <w:color w:val="1F2328"/>
        </w:rPr>
        <w:t>aperece</w:t>
      </w:r>
      <w:proofErr w:type="spellEnd"/>
      <w:r>
        <w:rPr>
          <w:rFonts w:ascii="Segoe UI" w:hAnsi="Segoe UI" w:cs="Segoe UI"/>
          <w:color w:val="1F2328"/>
        </w:rPr>
        <w:t xml:space="preserve"> un </w:t>
      </w:r>
      <w:proofErr w:type="spellStart"/>
      <w:r>
        <w:rPr>
          <w:rFonts w:ascii="Segoe UI" w:hAnsi="Segoe UI" w:cs="Segoe UI"/>
          <w:color w:val="1F2328"/>
        </w:rPr>
        <w:t>tooltip</w:t>
      </w:r>
      <w:proofErr w:type="spellEnd"/>
      <w:r>
        <w:rPr>
          <w:rFonts w:ascii="Segoe UI" w:hAnsi="Segoe UI" w:cs="Segoe UI"/>
          <w:color w:val="1F2328"/>
        </w:rPr>
        <w:t xml:space="preserve"> que describe esos argumentos.</w:t>
      </w:r>
    </w:p>
    <w:p w:rsidR="0061625F" w:rsidRPr="0061625F" w:rsidRDefault="00EC4CD1" w:rsidP="0061625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Los input pueden definirse desde el </w:t>
      </w:r>
      <w:r>
        <w:t>“</w:t>
      </w:r>
      <w:r w:rsidRPr="00E07C4F">
        <w:t>Pipeline</w:t>
      </w:r>
      <w:r>
        <w:t xml:space="preserve"> editor”</w:t>
      </w:r>
      <w:r>
        <w:t xml:space="preserve"> o desde el </w:t>
      </w:r>
      <w:r w:rsidRPr="00E07C4F">
        <w:t>“Pipeline run”</w:t>
      </w:r>
      <w:r>
        <w:t xml:space="preserve">[]. Cuando se definen desde el </w:t>
      </w:r>
      <w:r>
        <w:t>“</w:t>
      </w:r>
      <w:r w:rsidRPr="00E07C4F">
        <w:t>Pipeline</w:t>
      </w:r>
      <w:r>
        <w:t xml:space="preserve"> editor”</w:t>
      </w:r>
      <w:r>
        <w:t xml:space="preserve"> se configuran como “variables constantes” por lo que no aparecerán en la interfaz </w:t>
      </w:r>
      <w:r>
        <w:t>“</w:t>
      </w:r>
      <w:r w:rsidRPr="00E07C4F">
        <w:t>Pipeline</w:t>
      </w:r>
      <w:r>
        <w:t xml:space="preserve"> </w:t>
      </w:r>
      <w:r>
        <w:t>run</w:t>
      </w:r>
      <w:r>
        <w:t>”</w:t>
      </w:r>
      <w:r>
        <w:t xml:space="preserve">. Esto </w:t>
      </w:r>
      <w:proofErr w:type="spellStart"/>
      <w:r>
        <w:t>peude</w:t>
      </w:r>
      <w:proofErr w:type="spellEnd"/>
      <w:r>
        <w:t xml:space="preserve"> ser útil por ejemplo si el pipeline se ejecuta </w:t>
      </w:r>
      <w:proofErr w:type="spellStart"/>
      <w:r>
        <w:t>multiples</w:t>
      </w:r>
      <w:proofErr w:type="spellEnd"/>
      <w:r>
        <w:t xml:space="preserve"> veces con una sola variable dinámica, por ejemplo </w:t>
      </w:r>
      <w:r w:rsidR="0061625F">
        <w:t>cuando cambia solo el nombre de la especie pero el resto de parámetros son constantes entre especies.</w:t>
      </w:r>
      <w:r w:rsidR="0061625F" w:rsidRPr="0061625F">
        <w:rPr>
          <w:rFonts w:ascii="Segoe UI" w:hAnsi="Segoe UI" w:cs="Segoe UI"/>
          <w:color w:val="1F2328"/>
        </w:rPr>
        <w:t xml:space="preserve"> </w:t>
      </w:r>
      <w:r w:rsidR="0061625F">
        <w:rPr>
          <w:rFonts w:ascii="Segoe UI" w:hAnsi="Segoe UI" w:cs="Segoe UI"/>
          <w:color w:val="1F2328"/>
        </w:rPr>
        <w:t>Cualquier </w:t>
      </w:r>
      <w:r w:rsidR="0061625F">
        <w:rPr>
          <w:rStyle w:val="Textoennegrita"/>
          <w:rFonts w:ascii="Segoe UI" w:hAnsi="Segoe UI" w:cs="Segoe UI"/>
          <w:color w:val="1F2328"/>
        </w:rPr>
        <w:t>entrada</w:t>
      </w:r>
      <w:r w:rsidR="0061625F">
        <w:rPr>
          <w:rFonts w:ascii="Segoe UI" w:hAnsi="Segoe UI" w:cs="Segoe UI"/>
          <w:color w:val="1F2328"/>
        </w:rPr>
        <w:t xml:space="preserve"> sin un valor constante asignado se considerará una entrada de </w:t>
      </w:r>
      <w:r w:rsidR="0061625F">
        <w:rPr>
          <w:rFonts w:ascii="Segoe UI" w:hAnsi="Segoe UI" w:cs="Segoe UI"/>
          <w:color w:val="1F2328"/>
        </w:rPr>
        <w:t>pipeline</w:t>
      </w:r>
      <w:r w:rsidR="0061625F">
        <w:rPr>
          <w:rFonts w:ascii="Segoe UI" w:hAnsi="Segoe UI" w:cs="Segoe UI"/>
          <w:color w:val="1F2328"/>
        </w:rPr>
        <w:t xml:space="preserve"> y el usuario tendrá que completar el valor</w:t>
      </w:r>
      <w:r w:rsidR="0061625F">
        <w:rPr>
          <w:rFonts w:ascii="Segoe UI" w:hAnsi="Segoe UI" w:cs="Segoe UI"/>
          <w:color w:val="1F2328"/>
        </w:rPr>
        <w:t xml:space="preserve"> desde “pipeline run”.</w:t>
      </w:r>
    </w:p>
    <w:p w:rsidR="0061625F" w:rsidRDefault="0061625F" w:rsidP="0029694E">
      <w:pPr>
        <w:pStyle w:val="NormalWeb"/>
        <w:tabs>
          <w:tab w:val="left" w:pos="3684"/>
        </w:tabs>
        <w:jc w:val="both"/>
      </w:pPr>
      <w:r>
        <w:t xml:space="preserve">Para definir estos input </w:t>
      </w:r>
      <w:proofErr w:type="spellStart"/>
      <w:r>
        <w:t>dedde</w:t>
      </w:r>
      <w:proofErr w:type="spellEnd"/>
      <w:r>
        <w:t xml:space="preserve"> el </w:t>
      </w:r>
      <w:r>
        <w:t>“</w:t>
      </w:r>
      <w:r w:rsidRPr="00E07C4F">
        <w:t>Pipeline</w:t>
      </w:r>
      <w:r>
        <w:t xml:space="preserve"> editor”</w:t>
      </w:r>
      <w:r>
        <w:t xml:space="preserve"> basta con hacer doble </w:t>
      </w:r>
      <w:proofErr w:type="spellStart"/>
      <w:r>
        <w:t>click</w:t>
      </w:r>
      <w:proofErr w:type="spellEnd"/>
      <w:r>
        <w:t xml:space="preserve"> sobre el punto conexo al argumento input. Si se busca que sea una conexión con un single script de paso previo se debe hacer un solo </w:t>
      </w:r>
      <w:proofErr w:type="spellStart"/>
      <w:r>
        <w:t>click</w:t>
      </w:r>
      <w:proofErr w:type="spellEnd"/>
      <w:r>
        <w:t xml:space="preserve"> y </w:t>
      </w:r>
      <w:proofErr w:type="spellStart"/>
      <w:r>
        <w:t>arrasttrar</w:t>
      </w:r>
      <w:proofErr w:type="spellEnd"/>
      <w:r>
        <w:t xml:space="preserve"> la conexión generada hasta el output del paso previo.</w:t>
      </w:r>
    </w:p>
    <w:p w:rsidR="0061625F" w:rsidRPr="0061625F" w:rsidRDefault="0061625F" w:rsidP="0029694E">
      <w:pPr>
        <w:pStyle w:val="NormalWeb"/>
        <w:tabs>
          <w:tab w:val="left" w:pos="3684"/>
        </w:tabs>
        <w:jc w:val="both"/>
      </w:pPr>
      <w:r>
        <w:lastRenderedPageBreak/>
        <w:t xml:space="preserve">Cuando el pipeline este listo, debe guardarse mediante los botones </w:t>
      </w:r>
      <w:proofErr w:type="spellStart"/>
      <w:r>
        <w:t>dispuesots</w:t>
      </w:r>
      <w:proofErr w:type="spellEnd"/>
      <w:r>
        <w:t xml:space="preserve"> en la parte superior derecha </w:t>
      </w:r>
    </w:p>
    <w:p w:rsidR="0029694E" w:rsidRDefault="0029694E" w:rsidP="0029694E">
      <w:pPr>
        <w:pStyle w:val="NormalWeb"/>
        <w:tabs>
          <w:tab w:val="left" w:pos="3684"/>
        </w:tabs>
        <w:jc w:val="both"/>
      </w:pPr>
    </w:p>
    <w:p w:rsidR="0029694E" w:rsidRDefault="0029694E" w:rsidP="0029694E">
      <w:pPr>
        <w:pStyle w:val="NormalWeb"/>
        <w:tabs>
          <w:tab w:val="left" w:pos="3684"/>
        </w:tabs>
        <w:jc w:val="both"/>
      </w:pPr>
    </w:p>
    <w:p w:rsidR="0029694E" w:rsidRDefault="0029694E" w:rsidP="0029694E">
      <w:pPr>
        <w:pStyle w:val="NormalWeb"/>
        <w:tabs>
          <w:tab w:val="left" w:pos="3684"/>
        </w:tabs>
        <w:jc w:val="both"/>
      </w:pPr>
    </w:p>
    <w:p w:rsidR="00E07C4F" w:rsidRDefault="00E07C4F" w:rsidP="00E07C4F">
      <w:pPr>
        <w:pStyle w:val="NormalWeb"/>
        <w:tabs>
          <w:tab w:val="left" w:pos="3684"/>
        </w:tabs>
        <w:jc w:val="both"/>
      </w:pPr>
      <w:r w:rsidRPr="00E07C4F">
        <w:t>Interfaz “Pipeline run”</w:t>
      </w:r>
    </w:p>
    <w:p w:rsidR="00E07C4F" w:rsidRDefault="00E07C4F" w:rsidP="00E07C4F">
      <w:pPr>
        <w:pStyle w:val="NormalWeb"/>
        <w:tabs>
          <w:tab w:val="left" w:pos="3684"/>
        </w:tabs>
        <w:jc w:val="both"/>
      </w:pPr>
      <w:r>
        <w:t>La interfaz “Pipeline run” permite ejecutar y gestionar los pipelines creados en el editor.</w:t>
      </w:r>
    </w:p>
    <w:p w:rsidR="00667657" w:rsidRPr="00E07C4F" w:rsidRDefault="00667657"/>
    <w:sectPr w:rsidR="00667657" w:rsidRPr="00E07C4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6271F" w:rsidRDefault="00D6271F" w:rsidP="00E07C4F">
      <w:pPr>
        <w:spacing w:after="0" w:line="240" w:lineRule="auto"/>
      </w:pPr>
      <w:r>
        <w:separator/>
      </w:r>
    </w:p>
  </w:endnote>
  <w:endnote w:type="continuationSeparator" w:id="0">
    <w:p w:rsidR="00D6271F" w:rsidRDefault="00D6271F" w:rsidP="00E0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6271F" w:rsidRDefault="00D6271F" w:rsidP="00E07C4F">
      <w:pPr>
        <w:spacing w:after="0" w:line="240" w:lineRule="auto"/>
      </w:pPr>
      <w:r>
        <w:separator/>
      </w:r>
    </w:p>
  </w:footnote>
  <w:footnote w:type="continuationSeparator" w:id="0">
    <w:p w:rsidR="00D6271F" w:rsidRDefault="00D6271F" w:rsidP="00E07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B673D" w:rsidRDefault="00AB67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4F"/>
    <w:rsid w:val="0029694E"/>
    <w:rsid w:val="00542279"/>
    <w:rsid w:val="0061625F"/>
    <w:rsid w:val="00667657"/>
    <w:rsid w:val="00737431"/>
    <w:rsid w:val="008A7963"/>
    <w:rsid w:val="00AB673D"/>
    <w:rsid w:val="00D06061"/>
    <w:rsid w:val="00D6271F"/>
    <w:rsid w:val="00E07C4F"/>
    <w:rsid w:val="00EC4CD1"/>
    <w:rsid w:val="00F1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9885"/>
  <w15:chartTrackingRefBased/>
  <w15:docId w15:val="{8FA5FC7B-0BBE-436D-A968-8C8A70A6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07C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C4F"/>
  </w:style>
  <w:style w:type="paragraph" w:styleId="Piedepgina">
    <w:name w:val="footer"/>
    <w:basedOn w:val="Normal"/>
    <w:link w:val="PiedepginaCar"/>
    <w:uiPriority w:val="99"/>
    <w:unhideWhenUsed/>
    <w:rsid w:val="00E07C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C4F"/>
  </w:style>
  <w:style w:type="character" w:styleId="Textoennegrita">
    <w:name w:val="Strong"/>
    <w:basedOn w:val="Fuentedeprrafopredeter"/>
    <w:uiPriority w:val="22"/>
    <w:qFormat/>
    <w:rsid w:val="006162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8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Julio Rincon Parra</dc:creator>
  <cp:keywords/>
  <dc:description/>
  <cp:lastModifiedBy>Victor Julio Rincon Parra</cp:lastModifiedBy>
  <cp:revision>1</cp:revision>
  <dcterms:created xsi:type="dcterms:W3CDTF">2024-07-16T15:34:00Z</dcterms:created>
  <dcterms:modified xsi:type="dcterms:W3CDTF">2024-07-16T18:15:00Z</dcterms:modified>
</cp:coreProperties>
</file>