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0" w:after="120"/>
        <w:jc w:val="center"/>
        <w:rPr/>
      </w:pPr>
      <w:r>
        <w:rPr>
          <w:rFonts w:cs="Calibri"/>
          <w:b/>
          <w:sz w:val="36"/>
          <w:szCs w:val="36"/>
        </w:rPr>
        <w:t>WatchTower Project Progress and Technical Status Report</w:t>
      </w:r>
    </w:p>
    <w:p>
      <w:pPr>
        <w:pStyle w:val="Normal"/>
        <w:bidi w:val="0"/>
        <w:spacing w:before="0" w:after="60"/>
        <w:jc w:val="center"/>
        <w:rPr>
          <w:rFonts w:ascii="Calibri" w:hAnsi="Calibri" w:cs="Calibri"/>
          <w:i/>
          <w:i/>
          <w:sz w:val="20"/>
          <w:szCs w:val="20"/>
        </w:rPr>
      </w:pPr>
      <w:r>
        <w:rPr/>
      </w:r>
    </w:p>
    <w:p>
      <w:pPr>
        <w:pStyle w:val="Normal"/>
        <w:bidi w:val="0"/>
        <w:spacing w:before="180" w:after="90"/>
        <w:jc w:val="left"/>
        <w:rPr/>
      </w:pPr>
      <w:r>
        <w:rPr>
          <w:rFonts w:cs="Calibri"/>
          <w:b/>
          <w:sz w:val="28"/>
          <w:szCs w:val="28"/>
        </w:rPr>
        <w:t>1. Project Overview</w:t>
      </w:r>
    </w:p>
    <w:p>
      <w:pPr>
        <w:pStyle w:val="Normal"/>
        <w:bidi w:val="0"/>
        <w:spacing w:before="0" w:after="90"/>
        <w:jc w:val="left"/>
        <w:rPr/>
      </w:pPr>
      <w:r>
        <w:rPr>
          <w:rFonts w:cs="Calibri"/>
          <w:sz w:val="22"/>
          <w:szCs w:val="22"/>
        </w:rPr>
        <w:t>WatchTower is a cybersecurity intrusion detection system developed to identify malicious network traffic using a hybrid machine learning architecture. At the previous supervisor meeting, the project was at the architecture and setup stage. Since then, the codebase has progressed to a working detection pipeline with dataset preparation, model training, fusion logic, escalation rules, and a FastAPI interface for runtime access.</w:t>
      </w:r>
    </w:p>
    <w:p>
      <w:pPr>
        <w:pStyle w:val="Normal"/>
        <w:bidi w:val="0"/>
        <w:spacing w:before="180" w:after="90"/>
        <w:jc w:val="left"/>
        <w:rPr/>
      </w:pPr>
      <w:r>
        <w:rPr>
          <w:rFonts w:cs="Calibri"/>
          <w:b/>
          <w:sz w:val="28"/>
          <w:szCs w:val="28"/>
        </w:rPr>
        <w:t>2. Work Completed Since the Last Meeting</w:t>
      </w:r>
    </w:p>
    <w:p>
      <w:pPr>
        <w:pStyle w:val="Normal"/>
        <w:bidi w:val="0"/>
        <w:spacing w:before="120" w:after="60"/>
        <w:jc w:val="left"/>
        <w:rPr/>
      </w:pPr>
      <w:r>
        <w:rPr>
          <w:rFonts w:cs="Calibri"/>
          <w:b/>
          <w:sz w:val="24"/>
          <w:szCs w:val="24"/>
        </w:rPr>
        <w:t>2.1 Dataset Selection and Preparation</w:t>
      </w:r>
    </w:p>
    <w:p>
      <w:pPr>
        <w:pStyle w:val="Normal"/>
        <w:bidi w:val="0"/>
        <w:spacing w:before="0" w:after="40"/>
        <w:jc w:val="left"/>
        <w:rPr/>
      </w:pPr>
      <w:r>
        <w:rPr>
          <w:rFonts w:cs="Calibri"/>
          <w:sz w:val="22"/>
          <w:szCs w:val="22"/>
        </w:rPr>
        <w:t>- Relevant network traffic datasets were identified for training and evaluation.</w:t>
      </w:r>
    </w:p>
    <w:p>
      <w:pPr>
        <w:pStyle w:val="Normal"/>
        <w:bidi w:val="0"/>
        <w:spacing w:before="0" w:after="40"/>
        <w:jc w:val="left"/>
        <w:rPr/>
      </w:pPr>
      <w:r>
        <w:rPr>
          <w:rFonts w:cs="Calibri"/>
          <w:sz w:val="22"/>
          <w:szCs w:val="22"/>
        </w:rPr>
        <w:t>- Data preprocessing was completed to align feature values, schemas, and model inputs for inference.</w:t>
      </w:r>
    </w:p>
    <w:p>
      <w:pPr>
        <w:pStyle w:val="Normal"/>
        <w:bidi w:val="0"/>
        <w:spacing w:before="0" w:after="40"/>
        <w:jc w:val="left"/>
        <w:rPr/>
      </w:pPr>
      <w:r>
        <w:rPr>
          <w:rFonts w:cs="Calibri"/>
          <w:sz w:val="22"/>
          <w:szCs w:val="22"/>
        </w:rPr>
        <w:t>- The current codebase includes flow ingestion for CSV and PCAP-derived traffic, which supports both offline evaluation and runtime testing.</w:t>
      </w:r>
    </w:p>
    <w:p>
      <w:pPr>
        <w:pStyle w:val="Normal"/>
        <w:bidi w:val="0"/>
        <w:spacing w:before="120" w:after="60"/>
        <w:jc w:val="left"/>
        <w:rPr/>
      </w:pPr>
      <w:r>
        <w:rPr>
          <w:rFonts w:cs="Calibri"/>
          <w:b/>
          <w:sz w:val="24"/>
          <w:szCs w:val="24"/>
        </w:rPr>
        <w:t>2.2 Model Development</w:t>
      </w:r>
    </w:p>
    <w:p>
      <w:pPr>
        <w:pStyle w:val="Normal"/>
        <w:bidi w:val="0"/>
        <w:spacing w:before="0" w:after="40"/>
        <w:jc w:val="left"/>
        <w:rPr/>
      </w:pPr>
      <w:r>
        <w:rPr>
          <w:rFonts w:cs="Calibri"/>
          <w:sz w:val="22"/>
          <w:szCs w:val="22"/>
        </w:rPr>
        <w:t>- Random Forest was trained as a strong supervised baseline classifier.</w:t>
      </w:r>
    </w:p>
    <w:p>
      <w:pPr>
        <w:pStyle w:val="Normal"/>
        <w:bidi w:val="0"/>
        <w:spacing w:before="0" w:after="40"/>
        <w:jc w:val="left"/>
        <w:rPr/>
      </w:pPr>
      <w:r>
        <w:rPr>
          <w:rFonts w:cs="Calibri"/>
          <w:sz w:val="22"/>
          <w:szCs w:val="22"/>
        </w:rPr>
        <w:t>- XGBoost was trained to provide a second supervised model with complementary decision boundaries.</w:t>
      </w:r>
    </w:p>
    <w:p>
      <w:pPr>
        <w:pStyle w:val="Normal"/>
        <w:bidi w:val="0"/>
        <w:spacing w:before="0" w:after="40"/>
        <w:jc w:val="left"/>
        <w:rPr/>
      </w:pPr>
      <w:r>
        <w:rPr>
          <w:rFonts w:cs="Calibri"/>
          <w:sz w:val="22"/>
          <w:szCs w:val="22"/>
        </w:rPr>
        <w:t>- Isolation Forest was trained as an anomaly-oriented escalation model for zero-day and low-confidence cases.</w:t>
      </w:r>
    </w:p>
    <w:p>
      <w:pPr>
        <w:pStyle w:val="Normal"/>
        <w:bidi w:val="0"/>
        <w:spacing w:before="120" w:after="60"/>
        <w:jc w:val="left"/>
        <w:rPr/>
      </w:pPr>
      <w:r>
        <w:rPr>
          <w:rFonts w:cs="Calibri"/>
          <w:b/>
          <w:sz w:val="24"/>
          <w:szCs w:val="24"/>
        </w:rPr>
        <w:t>2.3 Detection Engine Development</w:t>
      </w:r>
    </w:p>
    <w:p>
      <w:pPr>
        <w:pStyle w:val="Normal"/>
        <w:bidi w:val="0"/>
        <w:spacing w:before="0" w:after="40"/>
        <w:jc w:val="left"/>
        <w:rPr/>
      </w:pPr>
      <w:r>
        <w:rPr>
          <w:rFonts w:cs="Calibri"/>
          <w:sz w:val="22"/>
          <w:szCs w:val="22"/>
        </w:rPr>
        <w:t>- A detection engine now processes incoming flow data and produces model predictions.</w:t>
      </w:r>
    </w:p>
    <w:p>
      <w:pPr>
        <w:pStyle w:val="Normal"/>
        <w:bidi w:val="0"/>
        <w:spacing w:before="0" w:after="40"/>
        <w:jc w:val="left"/>
        <w:rPr/>
      </w:pPr>
      <w:r>
        <w:rPr>
          <w:rFonts w:cs="Calibri"/>
          <w:sz w:val="22"/>
          <w:szCs w:val="22"/>
        </w:rPr>
        <w:t>- The engine supports both prediction and classification of network traffic.</w:t>
      </w:r>
    </w:p>
    <w:p>
      <w:pPr>
        <w:pStyle w:val="Normal"/>
        <w:bidi w:val="0"/>
        <w:spacing w:before="0" w:after="40"/>
        <w:jc w:val="left"/>
        <w:rPr/>
      </w:pPr>
      <w:r>
        <w:rPr>
          <w:rFonts w:cs="Calibri"/>
          <w:sz w:val="22"/>
          <w:szCs w:val="22"/>
        </w:rPr>
        <w:t>- The runtime is structured as a thin orchestrator that delegates preprocessing, inference, fusion, and reporting to dedicated modules.</w:t>
      </w:r>
    </w:p>
    <w:p>
      <w:pPr>
        <w:pStyle w:val="Normal"/>
        <w:bidi w:val="0"/>
        <w:spacing w:before="120" w:after="60"/>
        <w:jc w:val="left"/>
        <w:rPr/>
      </w:pPr>
      <w:r>
        <w:rPr>
          <w:rFonts w:cs="Calibri"/>
          <w:b/>
          <w:sz w:val="24"/>
          <w:szCs w:val="24"/>
        </w:rPr>
        <w:t>2.4 API Layer</w:t>
      </w:r>
    </w:p>
    <w:p>
      <w:pPr>
        <w:pStyle w:val="Normal"/>
        <w:bidi w:val="0"/>
        <w:spacing w:before="0" w:after="40"/>
        <w:jc w:val="left"/>
        <w:rPr/>
      </w:pPr>
      <w:r>
        <w:rPr>
          <w:rFonts w:cs="Calibri"/>
          <w:sz w:val="22"/>
          <w:szCs w:val="22"/>
        </w:rPr>
        <w:t>- FastAPI provides the backend interface for health checks and detection requests.</w:t>
      </w:r>
    </w:p>
    <w:p>
      <w:pPr>
        <w:pStyle w:val="Normal"/>
        <w:bidi w:val="0"/>
        <w:spacing w:before="0" w:after="40"/>
        <w:jc w:val="left"/>
        <w:rPr/>
      </w:pPr>
      <w:r>
        <w:rPr>
          <w:rFonts w:cs="Calibri"/>
          <w:sz w:val="22"/>
          <w:szCs w:val="22"/>
        </w:rPr>
        <w:t>- The active route set includes a health endpoint and a detection endpoint for CSV-based flow analysis.</w:t>
      </w:r>
    </w:p>
    <w:p>
      <w:pPr>
        <w:pStyle w:val="Normal"/>
        <w:bidi w:val="0"/>
        <w:spacing w:before="0" w:after="40"/>
        <w:jc w:val="left"/>
        <w:rPr/>
      </w:pPr>
      <w:r>
        <w:rPr>
          <w:rFonts w:cs="Calibri"/>
          <w:sz w:val="22"/>
          <w:szCs w:val="22"/>
        </w:rPr>
        <w:t>- The API is designed to support future dashboard integration, monitoring tools, and external services without changing the core detection logic.</w:t>
      </w:r>
    </w:p>
    <w:p>
      <w:pPr>
        <w:pStyle w:val="Normal"/>
        <w:bidi w:val="0"/>
        <w:spacing w:before="180" w:after="90"/>
        <w:jc w:val="left"/>
        <w:rPr/>
      </w:pPr>
      <w:r>
        <w:rPr>
          <w:rFonts w:cs="Calibri"/>
          <w:b/>
          <w:sz w:val="28"/>
          <w:szCs w:val="28"/>
        </w:rPr>
        <w:t>3. Fusion Strategy</w:t>
      </w:r>
    </w:p>
    <w:p>
      <w:pPr>
        <w:pStyle w:val="Normal"/>
        <w:bidi w:val="0"/>
        <w:spacing w:before="0" w:after="90"/>
        <w:jc w:val="left"/>
        <w:rPr/>
      </w:pPr>
      <w:r>
        <w:rPr>
          <w:rFonts w:cs="Calibri"/>
          <w:sz w:val="22"/>
          <w:szCs w:val="22"/>
        </w:rPr>
        <w:t>The system uses multiple models because intrusion detection is not well served by a single decision boundary. Different algorithms capture different aspects of network behavior: supervised tree ensembles are effective for known attack patterns, while anomaly detection helps identify unusual cases that may not be represented in training data.</w:t>
      </w:r>
    </w:p>
    <w:p>
      <w:pPr>
        <w:pStyle w:val="Normal"/>
        <w:bidi w:val="0"/>
        <w:spacing w:before="0" w:after="40"/>
        <w:jc w:val="left"/>
        <w:rPr/>
      </w:pPr>
      <w:r>
        <w:rPr>
          <w:rFonts w:cs="Calibri"/>
          <w:sz w:val="22"/>
          <w:szCs w:val="22"/>
        </w:rPr>
        <w:t>- Random Forest provides stable supervised classification and is useful as a robust majority anchor.</w:t>
      </w:r>
    </w:p>
    <w:p>
      <w:pPr>
        <w:pStyle w:val="Normal"/>
        <w:bidi w:val="0"/>
        <w:spacing w:before="0" w:after="40"/>
        <w:jc w:val="left"/>
        <w:rPr/>
      </w:pPr>
      <w:r>
        <w:rPr>
          <w:rFonts w:cs="Calibri"/>
          <w:sz w:val="22"/>
          <w:szCs w:val="22"/>
        </w:rPr>
        <w:t>- XGBoost provides a complementary supervised vote and often captures finer feature interactions.</w:t>
      </w:r>
    </w:p>
    <w:p>
      <w:pPr>
        <w:pStyle w:val="Normal"/>
        <w:bidi w:val="0"/>
        <w:spacing w:before="0" w:after="40"/>
        <w:jc w:val="left"/>
        <w:rPr/>
      </w:pPr>
      <w:r>
        <w:rPr>
          <w:rFonts w:cs="Calibri"/>
          <w:sz w:val="22"/>
          <w:szCs w:val="22"/>
        </w:rPr>
        <w:t>- Isolation Forest contributes an unsupervised anomaly signal and is used as a safety escalation layer when the supervised models are overly conservative.</w:t>
      </w:r>
    </w:p>
    <w:p>
      <w:pPr>
        <w:pStyle w:val="Normal"/>
        <w:bidi w:val="0"/>
        <w:spacing w:before="0" w:after="90"/>
        <w:jc w:val="left"/>
        <w:rPr/>
      </w:pPr>
      <w:r>
        <w:rPr>
          <w:rFonts w:cs="Calibri"/>
          <w:sz w:val="22"/>
          <w:szCs w:val="22"/>
        </w:rPr>
        <w:t>Predictions are combined through the fusion layer in src/inference/fusion.py. The main strategies currently implemented are majority, OR, confidence-weighted, and unanimous_or_majority. In practice, the majority strategy serves as the primary merged decision, while the other strategies are retained for analysis and comparison.</w:t>
      </w:r>
    </w:p>
    <w:p>
      <w:pPr>
        <w:pStyle w:val="Normal"/>
        <w:bidi w:val="0"/>
        <w:spacing w:before="0" w:after="90"/>
        <w:jc w:val="left"/>
        <w:rPr/>
      </w:pPr>
      <w:r>
        <w:rPr>
          <w:rFonts w:cs="Calibri"/>
          <w:sz w:val="22"/>
          <w:szCs w:val="22"/>
        </w:rPr>
        <w:t>The fusion approach is preferable to relying on a single model because it increases robustness, reduces sensitivity to the bias of any one learner, and provides a more stable decision surface across different traffic conditions. It also gives the project a stronger research profile because the system can compare how different combination rules behave on the same dataset.</w:t>
      </w:r>
    </w:p>
    <w:p>
      <w:pPr>
        <w:pStyle w:val="Normal"/>
        <w:bidi w:val="0"/>
        <w:spacing w:before="180" w:after="90"/>
        <w:jc w:val="left"/>
        <w:rPr/>
      </w:pPr>
      <w:r>
        <w:rPr>
          <w:rFonts w:cs="Calibri"/>
          <w:b/>
          <w:sz w:val="28"/>
          <w:szCs w:val="28"/>
        </w:rPr>
        <w:t>4. Escalation Strategy</w:t>
      </w:r>
    </w:p>
    <w:p>
      <w:pPr>
        <w:pStyle w:val="Normal"/>
        <w:bidi w:val="0"/>
        <w:spacing w:before="0" w:after="90"/>
        <w:jc w:val="left"/>
        <w:rPr/>
      </w:pPr>
      <w:r>
        <w:rPr>
          <w:rFonts w:cs="Calibri"/>
          <w:sz w:val="22"/>
          <w:szCs w:val="22"/>
        </w:rPr>
        <w:t>Escalation is used to avoid missing threats when the supervised models are uncertain or conservative. The current rule is intentionally strict: if the fused RF/XGBoost result is BENIGN but Isolation Forest marks the flow as anomalous, the final decision is escalated to ANOMALY.</w:t>
      </w:r>
    </w:p>
    <w:p>
      <w:pPr>
        <w:pStyle w:val="Normal"/>
        <w:bidi w:val="0"/>
        <w:spacing w:before="0" w:after="40"/>
        <w:jc w:val="left"/>
        <w:rPr/>
      </w:pPr>
      <w:r>
        <w:rPr>
          <w:rFonts w:cs="Calibri"/>
          <w:sz w:val="22"/>
          <w:szCs w:val="22"/>
        </w:rPr>
        <w:t>- Threats are first classified by the supervised models into benign or attack classes.</w:t>
      </w:r>
    </w:p>
    <w:p>
      <w:pPr>
        <w:pStyle w:val="Normal"/>
        <w:bidi w:val="0"/>
        <w:spacing w:before="0" w:after="40"/>
        <w:jc w:val="left"/>
        <w:rPr/>
      </w:pPr>
      <w:r>
        <w:rPr>
          <w:rFonts w:cs="Calibri"/>
          <w:sz w:val="22"/>
          <w:szCs w:val="22"/>
        </w:rPr>
        <w:t>- Confidence is derived from class probabilities and fused attack scores, which provide a quantitative basis for thresholding.</w:t>
      </w:r>
    </w:p>
    <w:p>
      <w:pPr>
        <w:pStyle w:val="Normal"/>
        <w:bidi w:val="0"/>
        <w:spacing w:before="0" w:after="40"/>
        <w:jc w:val="left"/>
        <w:rPr/>
      </w:pPr>
      <w:r>
        <w:rPr>
          <w:rFonts w:cs="Calibri"/>
          <w:sz w:val="22"/>
          <w:szCs w:val="22"/>
        </w:rPr>
        <w:t>- Severity is determined by the final decision path: consensus benign remains low severity, while disagreements that trigger Isolation Forest override are treated as escalated incidents.</w:t>
      </w:r>
    </w:p>
    <w:p>
      <w:pPr>
        <w:pStyle w:val="Normal"/>
        <w:bidi w:val="0"/>
        <w:spacing w:before="0" w:after="40"/>
        <w:jc w:val="left"/>
        <w:rPr/>
      </w:pPr>
      <w:r>
        <w:rPr>
          <w:rFonts w:cs="Calibri"/>
          <w:sz w:val="22"/>
          <w:szCs w:val="22"/>
        </w:rPr>
        <w:t>- Alerts are escalated when the anomaly model disagrees with an otherwise benign fused decision.</w:t>
      </w:r>
    </w:p>
    <w:p>
      <w:pPr>
        <w:pStyle w:val="Normal"/>
        <w:bidi w:val="0"/>
        <w:spacing w:before="0" w:after="40"/>
        <w:jc w:val="left"/>
        <w:rPr/>
      </w:pPr>
      <w:r>
        <w:rPr>
          <w:rFonts w:cs="Calibri"/>
          <w:sz w:val="22"/>
          <w:szCs w:val="22"/>
        </w:rPr>
        <w:t>- This mechanism supports incident response by prioritizing suspicious flows that could otherwise be overlooked by a purely supervised classifier.</w:t>
      </w:r>
    </w:p>
    <w:p>
      <w:pPr>
        <w:pStyle w:val="Normal"/>
        <w:bidi w:val="0"/>
        <w:spacing w:before="0" w:after="90"/>
        <w:jc w:val="left"/>
        <w:rPr/>
      </w:pPr>
      <w:r>
        <w:rPr>
          <w:rFonts w:cs="Calibri"/>
          <w:sz w:val="22"/>
          <w:szCs w:val="22"/>
        </w:rPr>
        <w:t>The threshold optimization routine also allows the merged attack score to be calibrated against labeled data, which is important for balancing false positives and false negatives in operational monitoring.</w:t>
      </w:r>
    </w:p>
    <w:p>
      <w:pPr>
        <w:pStyle w:val="Normal"/>
        <w:bidi w:val="0"/>
        <w:spacing w:before="180" w:after="90"/>
        <w:jc w:val="left"/>
        <w:rPr/>
      </w:pPr>
      <w:r>
        <w:rPr>
          <w:rFonts w:cs="Calibri"/>
          <w:b/>
          <w:sz w:val="28"/>
          <w:szCs w:val="28"/>
        </w:rPr>
        <w:t>5. Current System Architecture</w:t>
      </w:r>
    </w:p>
    <w:p>
      <w:pPr>
        <w:pStyle w:val="Normal"/>
        <w:bidi w:val="0"/>
        <w:spacing w:before="0" w:after="90"/>
        <w:jc w:val="left"/>
        <w:rPr/>
      </w:pPr>
      <w:r>
        <w:rPr>
          <w:rFonts w:cs="Calibri"/>
          <w:sz w:val="22"/>
          <w:szCs w:val="22"/>
        </w:rPr>
        <w:t>The current architecture is modular and layered. A simplified text diagram is shown below.</w:t>
      </w:r>
    </w:p>
    <w:p>
      <w:pPr>
        <w:pStyle w:val="Normal"/>
        <w:bidi w:val="0"/>
        <w:jc w:val="left"/>
        <w:rPr/>
      </w:pPr>
      <w:r>
        <w:rPr>
          <w:rFonts w:cs="Courier New" w:ascii="Courier New" w:hAnsi="Courier New"/>
          <w:color w:val="222222"/>
          <w:sz w:val="18"/>
          <w:szCs w:val="18"/>
        </w:rPr>
        <w:t>Data Ingestion Layer</w:t>
      </w:r>
    </w:p>
    <w:p>
      <w:pPr>
        <w:pStyle w:val="Normal"/>
        <w:bidi w:val="0"/>
        <w:jc w:val="left"/>
        <w:rPr/>
      </w:pPr>
      <w:r>
        <w:rPr>
          <w:rFonts w:cs="Courier New" w:ascii="Courier New" w:hAnsi="Courier New"/>
          <w:color w:val="222222"/>
          <w:sz w:val="18"/>
          <w:szCs w:val="18"/>
        </w:rPr>
        <w:t xml:space="preserve">  </w:t>
      </w:r>
      <w:r>
        <w:rPr>
          <w:rFonts w:cs="Courier New" w:ascii="Courier New" w:hAnsi="Courier New"/>
          <w:color w:val="222222"/>
          <w:sz w:val="18"/>
          <w:szCs w:val="18"/>
        </w:rPr>
        <w:t>CSV / PCAP input</w:t>
      </w:r>
    </w:p>
    <w:p>
      <w:pPr>
        <w:pStyle w:val="Normal"/>
        <w:bidi w:val="0"/>
        <w:jc w:val="left"/>
        <w:rPr/>
      </w:pPr>
      <w:r>
        <w:rPr>
          <w:rFonts w:cs="Courier New" w:ascii="Courier New" w:hAnsi="Courier New"/>
          <w:color w:val="222222"/>
          <w:sz w:val="18"/>
          <w:szCs w:val="18"/>
        </w:rPr>
        <w:t xml:space="preserve">        </w:t>
      </w:r>
      <w:r>
        <w:rPr>
          <w:rFonts w:cs="Courier New" w:ascii="Courier New" w:hAnsi="Courier New"/>
          <w:color w:val="222222"/>
          <w:sz w:val="18"/>
          <w:szCs w:val="18"/>
        </w:rPr>
        <w:t>|</w:t>
      </w:r>
    </w:p>
    <w:p>
      <w:pPr>
        <w:pStyle w:val="Normal"/>
        <w:bidi w:val="0"/>
        <w:jc w:val="left"/>
        <w:rPr/>
      </w:pPr>
      <w:r>
        <w:rPr>
          <w:rFonts w:cs="Courier New" w:ascii="Courier New" w:hAnsi="Courier New"/>
          <w:color w:val="222222"/>
          <w:sz w:val="18"/>
          <w:szCs w:val="18"/>
        </w:rPr>
        <w:t xml:space="preserve">        </w:t>
      </w:r>
      <w:r>
        <w:rPr>
          <w:rFonts w:cs="Courier New" w:ascii="Courier New" w:hAnsi="Courier New"/>
          <w:color w:val="222222"/>
          <w:sz w:val="18"/>
          <w:szCs w:val="18"/>
        </w:rPr>
        <w:t>v</w:t>
      </w:r>
    </w:p>
    <w:p>
      <w:pPr>
        <w:pStyle w:val="Normal"/>
        <w:bidi w:val="0"/>
        <w:jc w:val="left"/>
        <w:rPr/>
      </w:pPr>
      <w:r>
        <w:rPr>
          <w:rFonts w:cs="Courier New" w:ascii="Courier New" w:hAnsi="Courier New"/>
          <w:color w:val="222222"/>
          <w:sz w:val="18"/>
          <w:szCs w:val="18"/>
        </w:rPr>
        <w:t>Preprocessing and Schema Alignment</w:t>
      </w:r>
    </w:p>
    <w:p>
      <w:pPr>
        <w:pStyle w:val="Normal"/>
        <w:bidi w:val="0"/>
        <w:jc w:val="left"/>
        <w:rPr/>
      </w:pPr>
      <w:r>
        <w:rPr>
          <w:rFonts w:cs="Courier New" w:ascii="Courier New" w:hAnsi="Courier New"/>
          <w:color w:val="222222"/>
          <w:sz w:val="18"/>
          <w:szCs w:val="18"/>
        </w:rPr>
        <w:t xml:space="preserve">        </w:t>
      </w:r>
      <w:r>
        <w:rPr>
          <w:rFonts w:cs="Courier New" w:ascii="Courier New" w:hAnsi="Courier New"/>
          <w:color w:val="222222"/>
          <w:sz w:val="18"/>
          <w:szCs w:val="18"/>
        </w:rPr>
        <w:t>|</w:t>
      </w:r>
    </w:p>
    <w:p>
      <w:pPr>
        <w:pStyle w:val="Normal"/>
        <w:bidi w:val="0"/>
        <w:jc w:val="left"/>
        <w:rPr/>
      </w:pPr>
      <w:r>
        <w:rPr>
          <w:rFonts w:cs="Courier New" w:ascii="Courier New" w:hAnsi="Courier New"/>
          <w:color w:val="222222"/>
          <w:sz w:val="18"/>
          <w:szCs w:val="18"/>
        </w:rPr>
        <w:t xml:space="preserve">        </w:t>
      </w:r>
      <w:r>
        <w:rPr>
          <w:rFonts w:cs="Courier New" w:ascii="Courier New" w:hAnsi="Courier New"/>
          <w:color w:val="222222"/>
          <w:sz w:val="18"/>
          <w:szCs w:val="18"/>
        </w:rPr>
        <w:t>v</w:t>
      </w:r>
    </w:p>
    <w:p>
      <w:pPr>
        <w:pStyle w:val="Normal"/>
        <w:bidi w:val="0"/>
        <w:jc w:val="left"/>
        <w:rPr/>
      </w:pPr>
      <w:r>
        <w:rPr>
          <w:rFonts w:cs="Courier New" w:ascii="Courier New" w:hAnsi="Courier New"/>
          <w:color w:val="222222"/>
          <w:sz w:val="18"/>
          <w:szCs w:val="18"/>
        </w:rPr>
        <w:t>ML Inference Layer</w:t>
      </w:r>
    </w:p>
    <w:p>
      <w:pPr>
        <w:pStyle w:val="Normal"/>
        <w:bidi w:val="0"/>
        <w:jc w:val="left"/>
        <w:rPr/>
      </w:pPr>
      <w:r>
        <w:rPr>
          <w:rFonts w:cs="Courier New" w:ascii="Courier New" w:hAnsi="Courier New"/>
          <w:color w:val="222222"/>
          <w:sz w:val="18"/>
          <w:szCs w:val="18"/>
        </w:rPr>
        <w:t xml:space="preserve">  </w:t>
      </w:r>
      <w:r>
        <w:rPr>
          <w:rFonts w:cs="Courier New" w:ascii="Courier New" w:hAnsi="Courier New"/>
          <w:color w:val="222222"/>
          <w:sz w:val="18"/>
          <w:szCs w:val="18"/>
        </w:rPr>
        <w:t>Random Forest + XGBoost</w:t>
      </w:r>
    </w:p>
    <w:p>
      <w:pPr>
        <w:pStyle w:val="Normal"/>
        <w:bidi w:val="0"/>
        <w:jc w:val="left"/>
        <w:rPr/>
      </w:pPr>
      <w:r>
        <w:rPr>
          <w:rFonts w:cs="Courier New" w:ascii="Courier New" w:hAnsi="Courier New"/>
          <w:color w:val="222222"/>
          <w:sz w:val="18"/>
          <w:szCs w:val="18"/>
        </w:rPr>
        <w:t xml:space="preserve">        </w:t>
      </w:r>
      <w:r>
        <w:rPr>
          <w:rFonts w:cs="Courier New" w:ascii="Courier New" w:hAnsi="Courier New"/>
          <w:color w:val="222222"/>
          <w:sz w:val="18"/>
          <w:szCs w:val="18"/>
        </w:rPr>
        <w:t>|</w:t>
      </w:r>
    </w:p>
    <w:p>
      <w:pPr>
        <w:pStyle w:val="Normal"/>
        <w:bidi w:val="0"/>
        <w:jc w:val="left"/>
        <w:rPr/>
      </w:pPr>
      <w:r>
        <w:rPr>
          <w:rFonts w:cs="Courier New" w:ascii="Courier New" w:hAnsi="Courier New"/>
          <w:color w:val="222222"/>
          <w:sz w:val="18"/>
          <w:szCs w:val="18"/>
        </w:rPr>
        <w:t xml:space="preserve">        </w:t>
      </w:r>
      <w:r>
        <w:rPr>
          <w:rFonts w:cs="Courier New" w:ascii="Courier New" w:hAnsi="Courier New"/>
          <w:color w:val="222222"/>
          <w:sz w:val="18"/>
          <w:szCs w:val="18"/>
        </w:rPr>
        <w:t>v</w:t>
      </w:r>
    </w:p>
    <w:p>
      <w:pPr>
        <w:pStyle w:val="Normal"/>
        <w:bidi w:val="0"/>
        <w:jc w:val="left"/>
        <w:rPr/>
      </w:pPr>
      <w:r>
        <w:rPr>
          <w:rFonts w:cs="Courier New" w:ascii="Courier New" w:hAnsi="Courier New"/>
          <w:color w:val="222222"/>
          <w:sz w:val="18"/>
          <w:szCs w:val="18"/>
        </w:rPr>
        <w:t>Fusion Layer</w:t>
      </w:r>
    </w:p>
    <w:p>
      <w:pPr>
        <w:pStyle w:val="Normal"/>
        <w:bidi w:val="0"/>
        <w:jc w:val="left"/>
        <w:rPr/>
      </w:pPr>
      <w:r>
        <w:rPr>
          <w:rFonts w:cs="Courier New" w:ascii="Courier New" w:hAnsi="Courier New"/>
          <w:color w:val="222222"/>
          <w:sz w:val="18"/>
          <w:szCs w:val="18"/>
        </w:rPr>
        <w:t xml:space="preserve">  </w:t>
      </w:r>
      <w:r>
        <w:rPr>
          <w:rFonts w:cs="Courier New" w:ascii="Courier New" w:hAnsi="Courier New"/>
          <w:color w:val="222222"/>
          <w:sz w:val="18"/>
          <w:szCs w:val="18"/>
        </w:rPr>
        <w:t>majority / OR / weighted merge</w:t>
      </w:r>
    </w:p>
    <w:p>
      <w:pPr>
        <w:pStyle w:val="Normal"/>
        <w:bidi w:val="0"/>
        <w:jc w:val="left"/>
        <w:rPr/>
      </w:pPr>
      <w:r>
        <w:rPr>
          <w:rFonts w:cs="Courier New" w:ascii="Courier New" w:hAnsi="Courier New"/>
          <w:color w:val="222222"/>
          <w:sz w:val="18"/>
          <w:szCs w:val="18"/>
        </w:rPr>
        <w:t xml:space="preserve">        </w:t>
      </w:r>
      <w:r>
        <w:rPr>
          <w:rFonts w:cs="Courier New" w:ascii="Courier New" w:hAnsi="Courier New"/>
          <w:color w:val="222222"/>
          <w:sz w:val="18"/>
          <w:szCs w:val="18"/>
        </w:rPr>
        <w:t>|</w:t>
      </w:r>
    </w:p>
    <w:p>
      <w:pPr>
        <w:pStyle w:val="Normal"/>
        <w:bidi w:val="0"/>
        <w:jc w:val="left"/>
        <w:rPr/>
      </w:pPr>
      <w:r>
        <w:rPr>
          <w:rFonts w:cs="Courier New" w:ascii="Courier New" w:hAnsi="Courier New"/>
          <w:color w:val="222222"/>
          <w:sz w:val="18"/>
          <w:szCs w:val="18"/>
        </w:rPr>
        <w:t xml:space="preserve">        </w:t>
      </w:r>
      <w:r>
        <w:rPr>
          <w:rFonts w:cs="Courier New" w:ascii="Courier New" w:hAnsi="Courier New"/>
          <w:color w:val="222222"/>
          <w:sz w:val="18"/>
          <w:szCs w:val="18"/>
        </w:rPr>
        <w:t>v</w:t>
      </w:r>
    </w:p>
    <w:p>
      <w:pPr>
        <w:pStyle w:val="Normal"/>
        <w:bidi w:val="0"/>
        <w:jc w:val="left"/>
        <w:rPr/>
      </w:pPr>
      <w:r>
        <w:rPr>
          <w:rFonts w:cs="Courier New" w:ascii="Courier New" w:hAnsi="Courier New"/>
          <w:color w:val="222222"/>
          <w:sz w:val="18"/>
          <w:szCs w:val="18"/>
        </w:rPr>
        <w:t>Escalation Layer</w:t>
      </w:r>
    </w:p>
    <w:p>
      <w:pPr>
        <w:pStyle w:val="Normal"/>
        <w:bidi w:val="0"/>
        <w:jc w:val="left"/>
        <w:rPr/>
      </w:pPr>
      <w:r>
        <w:rPr>
          <w:rFonts w:cs="Courier New" w:ascii="Courier New" w:hAnsi="Courier New"/>
          <w:color w:val="222222"/>
          <w:sz w:val="18"/>
          <w:szCs w:val="18"/>
        </w:rPr>
        <w:t xml:space="preserve">  </w:t>
      </w:r>
      <w:r>
        <w:rPr>
          <w:rFonts w:cs="Courier New" w:ascii="Courier New" w:hAnsi="Courier New"/>
          <w:color w:val="222222"/>
          <w:sz w:val="18"/>
          <w:szCs w:val="18"/>
        </w:rPr>
        <w:t>Isolation Forest override rule</w:t>
      </w:r>
    </w:p>
    <w:p>
      <w:pPr>
        <w:pStyle w:val="Normal"/>
        <w:bidi w:val="0"/>
        <w:jc w:val="left"/>
        <w:rPr/>
      </w:pPr>
      <w:r>
        <w:rPr>
          <w:rFonts w:cs="Courier New" w:ascii="Courier New" w:hAnsi="Courier New"/>
          <w:color w:val="222222"/>
          <w:sz w:val="18"/>
          <w:szCs w:val="18"/>
        </w:rPr>
        <w:t xml:space="preserve">        </w:t>
      </w:r>
      <w:r>
        <w:rPr>
          <w:rFonts w:cs="Courier New" w:ascii="Courier New" w:hAnsi="Courier New"/>
          <w:color w:val="222222"/>
          <w:sz w:val="18"/>
          <w:szCs w:val="18"/>
        </w:rPr>
        <w:t>|</w:t>
      </w:r>
    </w:p>
    <w:p>
      <w:pPr>
        <w:pStyle w:val="Normal"/>
        <w:bidi w:val="0"/>
        <w:jc w:val="left"/>
        <w:rPr/>
      </w:pPr>
      <w:r>
        <w:rPr>
          <w:rFonts w:cs="Courier New" w:ascii="Courier New" w:hAnsi="Courier New"/>
          <w:color w:val="222222"/>
          <w:sz w:val="18"/>
          <w:szCs w:val="18"/>
        </w:rPr>
        <w:t xml:space="preserve">        </w:t>
      </w:r>
      <w:r>
        <w:rPr>
          <w:rFonts w:cs="Courier New" w:ascii="Courier New" w:hAnsi="Courier New"/>
          <w:color w:val="222222"/>
          <w:sz w:val="18"/>
          <w:szCs w:val="18"/>
        </w:rPr>
        <w:t>v</w:t>
      </w:r>
    </w:p>
    <w:p>
      <w:pPr>
        <w:pStyle w:val="Normal"/>
        <w:bidi w:val="0"/>
        <w:jc w:val="left"/>
        <w:rPr/>
      </w:pPr>
      <w:r>
        <w:rPr>
          <w:rFonts w:cs="Courier New" w:ascii="Courier New" w:hAnsi="Courier New"/>
          <w:color w:val="222222"/>
          <w:sz w:val="18"/>
          <w:szCs w:val="18"/>
        </w:rPr>
        <w:t>FastAPI Layer</w:t>
      </w:r>
    </w:p>
    <w:p>
      <w:pPr>
        <w:pStyle w:val="Normal"/>
        <w:bidi w:val="0"/>
        <w:jc w:val="left"/>
        <w:rPr/>
      </w:pPr>
      <w:r>
        <w:rPr>
          <w:rFonts w:cs="Courier New" w:ascii="Courier New" w:hAnsi="Courier New"/>
          <w:color w:val="222222"/>
          <w:sz w:val="18"/>
          <w:szCs w:val="18"/>
        </w:rPr>
        <w:t xml:space="preserve">  </w:t>
      </w:r>
      <w:r>
        <w:rPr>
          <w:rFonts w:cs="Courier New" w:ascii="Courier New" w:hAnsi="Courier New"/>
          <w:color w:val="222222"/>
          <w:sz w:val="18"/>
          <w:szCs w:val="18"/>
        </w:rPr>
        <w:t>/health and /detect endpoints</w:t>
      </w:r>
    </w:p>
    <w:p>
      <w:pPr>
        <w:pStyle w:val="Normal"/>
        <w:bidi w:val="0"/>
        <w:jc w:val="left"/>
        <w:rPr>
          <w:rFonts w:ascii="Courier New" w:hAnsi="Courier New" w:cs="Courier New"/>
          <w:color w:val="222222"/>
          <w:sz w:val="18"/>
          <w:szCs w:val="18"/>
        </w:rPr>
      </w:pPr>
      <w:r>
        <w:rPr/>
      </w:r>
    </w:p>
    <w:p>
      <w:pPr>
        <w:pStyle w:val="Normal"/>
        <w:bidi w:val="0"/>
        <w:spacing w:before="0" w:after="90"/>
        <w:jc w:val="left"/>
        <w:rPr/>
      </w:pPr>
      <w:r>
        <w:rPr>
          <w:rFonts w:cs="Calibri"/>
          <w:sz w:val="22"/>
          <w:szCs w:val="22"/>
        </w:rPr>
        <w:t>The data ingestion layer currently supports CSV input through the API and batch/runtime capture processing through the detector runner. The detection engine sits between ingestion and response generation, while the fusion and escalation layers provide the final decision logic.</w:t>
      </w:r>
    </w:p>
    <w:p>
      <w:pPr>
        <w:pStyle w:val="Normal"/>
        <w:bidi w:val="0"/>
        <w:spacing w:before="0" w:after="90"/>
        <w:jc w:val="left"/>
        <w:rPr/>
      </w:pPr>
      <w:r>
        <w:rPr>
          <w:rFonts w:cs="Calibri"/>
          <w:sz w:val="22"/>
          <w:szCs w:val="22"/>
        </w:rPr>
        <w:t>Storage is currently file-based rather than database-driven. Trained models, preprocessing artifacts, and sample datasets are stored locally in the repository under src/models and src/data. This is suitable for the current development phase, but a production deployment will need durable storage for alerts, audit logs, model versions, and feedback data.</w:t>
      </w:r>
    </w:p>
    <w:p>
      <w:pPr>
        <w:pStyle w:val="Normal"/>
        <w:bidi w:val="0"/>
        <w:spacing w:before="0" w:after="90"/>
        <w:jc w:val="left"/>
        <w:rPr/>
      </w:pPr>
      <w:r>
        <w:rPr>
          <w:rFonts w:cs="Calibri"/>
          <w:sz w:val="22"/>
          <w:szCs w:val="22"/>
        </w:rPr>
        <w:t>Future dashboard integration is already supported architecturally: the FastAPI layer can serve as the backend contract for a web dashboard, live monitoring view, or external incident response tooling.</w:t>
      </w:r>
    </w:p>
    <w:p>
      <w:pPr>
        <w:pStyle w:val="Normal"/>
        <w:bidi w:val="0"/>
        <w:spacing w:before="180" w:after="90"/>
        <w:jc w:val="left"/>
        <w:rPr/>
      </w:pPr>
      <w:r>
        <w:rPr>
          <w:rFonts w:cs="Calibri"/>
          <w:b/>
          <w:sz w:val="28"/>
          <w:szCs w:val="28"/>
        </w:rPr>
        <w:t>6. Current Project Status</w:t>
      </w:r>
    </w:p>
    <w:p>
      <w:pPr>
        <w:pStyle w:val="Normal"/>
        <w:bidi w:val="0"/>
        <w:spacing w:before="120" w:after="60"/>
        <w:jc w:val="left"/>
        <w:rPr/>
      </w:pPr>
      <w:r>
        <w:rPr>
          <w:rFonts w:cs="Calibri"/>
          <w:b/>
          <w:sz w:val="24"/>
          <w:szCs w:val="24"/>
        </w:rPr>
        <w:t>6.1 Completed Components</w:t>
      </w:r>
    </w:p>
    <w:p>
      <w:pPr>
        <w:pStyle w:val="Normal"/>
        <w:bidi w:val="0"/>
        <w:spacing w:before="0" w:after="40"/>
        <w:jc w:val="left"/>
        <w:rPr/>
      </w:pPr>
      <w:r>
        <w:rPr>
          <w:rFonts w:cs="Calibri"/>
          <w:sz w:val="22"/>
          <w:szCs w:val="22"/>
        </w:rPr>
        <w:t>- Dataset selection and preprocessing pipeline preparation</w:t>
      </w:r>
    </w:p>
    <w:p>
      <w:pPr>
        <w:pStyle w:val="Normal"/>
        <w:bidi w:val="0"/>
        <w:spacing w:before="0" w:after="40"/>
        <w:jc w:val="left"/>
        <w:rPr/>
      </w:pPr>
      <w:r>
        <w:rPr>
          <w:rFonts w:cs="Calibri"/>
          <w:sz w:val="22"/>
          <w:szCs w:val="22"/>
        </w:rPr>
        <w:t>- Training and evaluation of Random Forest, XGBoost, and Isolation Forest models</w:t>
      </w:r>
    </w:p>
    <w:p>
      <w:pPr>
        <w:pStyle w:val="Normal"/>
        <w:bidi w:val="0"/>
        <w:spacing w:before="0" w:after="40"/>
        <w:jc w:val="left"/>
        <w:rPr/>
      </w:pPr>
      <w:r>
        <w:rPr>
          <w:rFonts w:cs="Calibri"/>
          <w:sz w:val="22"/>
          <w:szCs w:val="22"/>
        </w:rPr>
        <w:t>- Detection engine orchestration for flow processing and classification</w:t>
      </w:r>
    </w:p>
    <w:p>
      <w:pPr>
        <w:pStyle w:val="Normal"/>
        <w:bidi w:val="0"/>
        <w:spacing w:before="0" w:after="40"/>
        <w:jc w:val="left"/>
        <w:rPr/>
      </w:pPr>
      <w:r>
        <w:rPr>
          <w:rFonts w:cs="Calibri"/>
          <w:sz w:val="22"/>
          <w:szCs w:val="22"/>
        </w:rPr>
        <w:t>- Fusion logic for combining model outputs</w:t>
      </w:r>
    </w:p>
    <w:p>
      <w:pPr>
        <w:pStyle w:val="Normal"/>
        <w:bidi w:val="0"/>
        <w:spacing w:before="0" w:after="40"/>
        <w:jc w:val="left"/>
        <w:rPr/>
      </w:pPr>
      <w:r>
        <w:rPr>
          <w:rFonts w:cs="Calibri"/>
          <w:sz w:val="22"/>
          <w:szCs w:val="22"/>
        </w:rPr>
        <w:t>- Escalation logic for anomaly-based overrides</w:t>
      </w:r>
    </w:p>
    <w:p>
      <w:pPr>
        <w:pStyle w:val="Normal"/>
        <w:bidi w:val="0"/>
        <w:spacing w:before="0" w:after="40"/>
        <w:jc w:val="left"/>
        <w:rPr/>
      </w:pPr>
      <w:r>
        <w:rPr>
          <w:rFonts w:cs="Calibri"/>
          <w:sz w:val="22"/>
          <w:szCs w:val="22"/>
        </w:rPr>
        <w:t>- FastAPI endpoint layer for health checks and detection requests</w:t>
      </w:r>
    </w:p>
    <w:p>
      <w:pPr>
        <w:pStyle w:val="Normal"/>
        <w:bidi w:val="0"/>
        <w:spacing w:before="120" w:after="60"/>
        <w:jc w:val="left"/>
        <w:rPr/>
      </w:pPr>
      <w:r>
        <w:rPr>
          <w:rFonts w:cs="Calibri"/>
          <w:b/>
          <w:sz w:val="24"/>
          <w:szCs w:val="24"/>
        </w:rPr>
        <w:t>6.2 Currently Under Development</w:t>
      </w:r>
    </w:p>
    <w:p>
      <w:pPr>
        <w:pStyle w:val="Normal"/>
        <w:bidi w:val="0"/>
        <w:spacing w:before="0" w:after="40"/>
        <w:jc w:val="left"/>
        <w:rPr/>
      </w:pPr>
      <w:r>
        <w:rPr>
          <w:rFonts w:cs="Calibri"/>
          <w:sz w:val="22"/>
          <w:szCs w:val="22"/>
        </w:rPr>
        <w:t>- API hardening and service-layer refinement</w:t>
      </w:r>
    </w:p>
    <w:p>
      <w:pPr>
        <w:pStyle w:val="Normal"/>
        <w:bidi w:val="0"/>
        <w:spacing w:before="0" w:after="40"/>
        <w:jc w:val="left"/>
        <w:rPr/>
      </w:pPr>
      <w:r>
        <w:rPr>
          <w:rFonts w:cs="Calibri"/>
          <w:sz w:val="22"/>
          <w:szCs w:val="22"/>
        </w:rPr>
        <w:t>- Improved calibration of confidence thresholds and escalation behavior</w:t>
      </w:r>
    </w:p>
    <w:p>
      <w:pPr>
        <w:pStyle w:val="Normal"/>
        <w:bidi w:val="0"/>
        <w:spacing w:before="0" w:after="40"/>
        <w:jc w:val="left"/>
        <w:rPr/>
      </w:pPr>
      <w:r>
        <w:rPr>
          <w:rFonts w:cs="Calibri"/>
          <w:sz w:val="22"/>
          <w:szCs w:val="22"/>
        </w:rPr>
        <w:t>- Better operational observability and structured reporting</w:t>
      </w:r>
    </w:p>
    <w:p>
      <w:pPr>
        <w:pStyle w:val="Normal"/>
        <w:bidi w:val="0"/>
        <w:spacing w:before="0" w:after="40"/>
        <w:jc w:val="left"/>
        <w:rPr/>
      </w:pPr>
      <w:r>
        <w:rPr>
          <w:rFonts w:cs="Calibri"/>
          <w:sz w:val="22"/>
          <w:szCs w:val="22"/>
        </w:rPr>
        <w:t>- More comprehensive evaluation against labeled traffic</w:t>
      </w:r>
    </w:p>
    <w:p>
      <w:pPr>
        <w:pStyle w:val="Normal"/>
        <w:bidi w:val="0"/>
        <w:spacing w:before="120" w:after="60"/>
        <w:jc w:val="left"/>
        <w:rPr/>
      </w:pPr>
      <w:r>
        <w:rPr>
          <w:rFonts w:cs="Calibri"/>
          <w:b/>
          <w:sz w:val="24"/>
          <w:szCs w:val="24"/>
        </w:rPr>
        <w:t>6.3 Planned Next Steps</w:t>
      </w:r>
    </w:p>
    <w:p>
      <w:pPr>
        <w:pStyle w:val="Normal"/>
        <w:bidi w:val="0"/>
        <w:spacing w:before="0" w:after="40"/>
        <w:jc w:val="left"/>
        <w:rPr/>
      </w:pPr>
      <w:r>
        <w:rPr>
          <w:rFonts w:cs="Calibri"/>
          <w:sz w:val="22"/>
          <w:szCs w:val="22"/>
        </w:rPr>
        <w:t>- Add persistent storage for alerts, traces, and evaluation results</w:t>
      </w:r>
    </w:p>
    <w:p>
      <w:pPr>
        <w:pStyle w:val="Normal"/>
        <w:bidi w:val="0"/>
        <w:spacing w:before="0" w:after="40"/>
        <w:jc w:val="left"/>
        <w:rPr/>
      </w:pPr>
      <w:r>
        <w:rPr>
          <w:rFonts w:cs="Calibri"/>
          <w:sz w:val="22"/>
          <w:szCs w:val="22"/>
        </w:rPr>
        <w:t>- Introduce a dashboard for visualization and analyst review</w:t>
      </w:r>
    </w:p>
    <w:p>
      <w:pPr>
        <w:pStyle w:val="Normal"/>
        <w:bidi w:val="0"/>
        <w:spacing w:before="0" w:after="40"/>
        <w:jc w:val="left"/>
        <w:rPr/>
      </w:pPr>
      <w:r>
        <w:rPr>
          <w:rFonts w:cs="Calibri"/>
          <w:sz w:val="22"/>
          <w:szCs w:val="22"/>
        </w:rPr>
        <w:t>- Expand test coverage for ingestion, preprocessing, fusion, and API routes</w:t>
      </w:r>
    </w:p>
    <w:p>
      <w:pPr>
        <w:pStyle w:val="Normal"/>
        <w:bidi w:val="0"/>
        <w:spacing w:before="0" w:after="40"/>
        <w:jc w:val="left"/>
        <w:rPr/>
      </w:pPr>
      <w:r>
        <w:rPr>
          <w:rFonts w:cs="Calibri"/>
          <w:sz w:val="22"/>
          <w:szCs w:val="22"/>
        </w:rPr>
        <w:t>- Package the runtime for repeatable deployment and evaluation</w:t>
      </w:r>
    </w:p>
    <w:p>
      <w:pPr>
        <w:pStyle w:val="Normal"/>
        <w:bidi w:val="0"/>
        <w:spacing w:before="0" w:after="40"/>
        <w:jc w:val="left"/>
        <w:rPr/>
      </w:pPr>
      <w:r>
        <w:rPr>
          <w:rFonts w:cs="Calibri"/>
          <w:sz w:val="22"/>
          <w:szCs w:val="22"/>
        </w:rPr>
        <w:t>- Document deployment, monitoring, and model governance procedures</w:t>
      </w:r>
    </w:p>
    <w:p>
      <w:pPr>
        <w:pStyle w:val="Normal"/>
        <w:bidi w:val="0"/>
        <w:spacing w:before="120" w:after="60"/>
        <w:jc w:val="left"/>
        <w:rPr/>
      </w:pPr>
      <w:r>
        <w:rPr>
          <w:rFonts w:cs="Calibri"/>
          <w:b/>
          <w:sz w:val="24"/>
          <w:szCs w:val="24"/>
        </w:rPr>
        <w:t>6.4 Remaining Work Before Production Readiness</w:t>
      </w:r>
    </w:p>
    <w:p>
      <w:pPr>
        <w:pStyle w:val="Normal"/>
        <w:bidi w:val="0"/>
        <w:spacing w:before="0" w:after="40"/>
        <w:jc w:val="left"/>
        <w:rPr/>
      </w:pPr>
      <w:r>
        <w:rPr>
          <w:rFonts w:cs="Calibri"/>
          <w:sz w:val="22"/>
          <w:szCs w:val="22"/>
        </w:rPr>
        <w:t>- Monitoring, tracing, and alert persistence still need to be implemented</w:t>
      </w:r>
    </w:p>
    <w:p>
      <w:pPr>
        <w:pStyle w:val="Normal"/>
        <w:bidi w:val="0"/>
        <w:spacing w:before="0" w:after="40"/>
        <w:jc w:val="left"/>
        <w:rPr/>
      </w:pPr>
      <w:r>
        <w:rPr>
          <w:rFonts w:cs="Calibri"/>
          <w:sz w:val="22"/>
          <w:szCs w:val="22"/>
        </w:rPr>
        <w:t>- Model versioning and retraining workflow remain future work</w:t>
      </w:r>
    </w:p>
    <w:p>
      <w:pPr>
        <w:pStyle w:val="Normal"/>
        <w:bidi w:val="0"/>
        <w:spacing w:before="180" w:after="90"/>
        <w:jc w:val="left"/>
        <w:rPr/>
      </w:pPr>
      <w:r>
        <w:rPr>
          <w:rFonts w:cs="Calibri"/>
          <w:b/>
          <w:sz w:val="28"/>
          <w:szCs w:val="28"/>
        </w:rPr>
        <w:t>7. Observed Runtime Output</w:t>
      </w:r>
    </w:p>
    <w:p>
      <w:pPr>
        <w:pStyle w:val="Normal"/>
        <w:bidi w:val="0"/>
        <w:spacing w:before="0" w:after="90"/>
        <w:jc w:val="left"/>
        <w:rPr/>
      </w:pPr>
      <w:r>
        <w:rPr>
          <w:rFonts w:cs="Calibri"/>
          <w:sz w:val="22"/>
          <w:szCs w:val="22"/>
        </w:rPr>
        <w:t>The screenshot below reflects the current behavior of the system during a recent run. It is useful as evidence that the fusion layer, escalation logic, and performance tracking are all active in the present codebase.</w:t>
      </w:r>
    </w:p>
    <w:p>
      <w:pPr>
        <w:pStyle w:val="Normal"/>
        <w:bidi w:val="0"/>
        <w:spacing w:before="120" w:after="60"/>
        <w:jc w:val="left"/>
        <w:rPr/>
      </w:pPr>
      <w:r>
        <w:rPr>
          <w:rFonts w:cs="Calibri"/>
          <w:b/>
          <w:sz w:val="24"/>
          <w:szCs w:val="24"/>
        </w:rPr>
        <w:t>7.1 Fusion Layer Results Snapshot</w:t>
      </w:r>
    </w:p>
    <w:p>
      <w:pPr>
        <w:pStyle w:val="Normal"/>
        <w:bidi w:val="0"/>
        <w:jc w:val="left"/>
        <w:rPr/>
      </w:pPr>
      <w:r>
        <w:rPr>
          <w:rFonts w:cs="Courier New" w:ascii="Courier New" w:hAnsi="Courier New"/>
          <w:color w:val="222222"/>
          <w:sz w:val="18"/>
          <w:szCs w:val="18"/>
        </w:rPr>
        <w:t>FUSION LAYER RESULTS</w:t>
      </w:r>
    </w:p>
    <w:p>
      <w:pPr>
        <w:pStyle w:val="Normal"/>
        <w:bidi w:val="0"/>
        <w:jc w:val="left"/>
        <w:rPr/>
      </w:pPr>
      <w:r>
        <w:rPr/>
      </w:r>
    </w:p>
    <w:p>
      <w:pPr>
        <w:pStyle w:val="Normal"/>
        <w:bidi w:val="0"/>
        <w:jc w:val="left"/>
        <w:rPr/>
      </w:pPr>
      <w:r>
        <w:rPr>
          <w:rFonts w:cs="Courier New" w:ascii="Courier New" w:hAnsi="Courier New"/>
          <w:color w:val="222222"/>
          <w:sz w:val="18"/>
          <w:szCs w:val="18"/>
        </w:rPr>
        <w:t>[MAJORITY]</w:t>
      </w:r>
    </w:p>
    <w:p>
      <w:pPr>
        <w:pStyle w:val="Normal"/>
        <w:bidi w:val="0"/>
        <w:jc w:val="left"/>
        <w:rPr/>
      </w:pPr>
      <w:r>
        <w:rPr>
          <w:rFonts w:cs="Courier New" w:ascii="Courier New" w:hAnsi="Courier New"/>
          <w:color w:val="222222"/>
          <w:sz w:val="18"/>
          <w:szCs w:val="18"/>
        </w:rPr>
        <w:t>Prediction distribution: {0: 43353, 1: 22, 2: 56611, 4: 9, 5: 5}</w:t>
      </w:r>
    </w:p>
    <w:p>
      <w:pPr>
        <w:pStyle w:val="Normal"/>
        <w:bidi w:val="0"/>
        <w:jc w:val="left"/>
        <w:rPr/>
      </w:pPr>
      <w:r>
        <w:rPr>
          <w:rFonts w:cs="Courier New" w:ascii="Courier New" w:hAnsi="Courier New"/>
          <w:color w:val="222222"/>
          <w:sz w:val="18"/>
          <w:szCs w:val="18"/>
        </w:rPr>
        <w:t>Confidence score range: 0.0000 - 1.0000</w:t>
      </w:r>
    </w:p>
    <w:p>
      <w:pPr>
        <w:pStyle w:val="Normal"/>
        <w:bidi w:val="0"/>
        <w:jc w:val="left"/>
        <w:rPr/>
      </w:pPr>
      <w:r>
        <w:rPr/>
      </w:r>
    </w:p>
    <w:p>
      <w:pPr>
        <w:pStyle w:val="Normal"/>
        <w:bidi w:val="0"/>
        <w:jc w:val="left"/>
        <w:rPr/>
      </w:pPr>
      <w:r>
        <w:rPr>
          <w:rFonts w:cs="Courier New" w:ascii="Courier New" w:hAnsi="Courier New"/>
          <w:color w:val="222222"/>
          <w:sz w:val="18"/>
          <w:szCs w:val="18"/>
        </w:rPr>
        <w:t>[OR]</w:t>
      </w:r>
    </w:p>
    <w:p>
      <w:pPr>
        <w:pStyle w:val="Normal"/>
        <w:bidi w:val="0"/>
        <w:jc w:val="left"/>
        <w:rPr/>
      </w:pPr>
      <w:r>
        <w:rPr>
          <w:rFonts w:cs="Courier New" w:ascii="Courier New" w:hAnsi="Courier New"/>
          <w:color w:val="222222"/>
          <w:sz w:val="18"/>
          <w:szCs w:val="18"/>
        </w:rPr>
        <w:t>Prediction distribution: {0: 43341, 1: 22, 2: 56619, 4: 11, 5: 6, 8: 1}</w:t>
      </w:r>
    </w:p>
    <w:p>
      <w:pPr>
        <w:pStyle w:val="Normal"/>
        <w:bidi w:val="0"/>
        <w:jc w:val="left"/>
        <w:rPr/>
      </w:pPr>
      <w:r>
        <w:rPr>
          <w:rFonts w:cs="Courier New" w:ascii="Courier New" w:hAnsi="Courier New"/>
          <w:color w:val="222222"/>
          <w:sz w:val="18"/>
          <w:szCs w:val="18"/>
        </w:rPr>
        <w:t>Confidence score range: 0.0000 - 1.0000</w:t>
      </w:r>
    </w:p>
    <w:p>
      <w:pPr>
        <w:pStyle w:val="Normal"/>
        <w:bidi w:val="0"/>
        <w:jc w:val="left"/>
        <w:rPr/>
      </w:pPr>
      <w:r>
        <w:rPr/>
      </w:r>
    </w:p>
    <w:p>
      <w:pPr>
        <w:pStyle w:val="Normal"/>
        <w:bidi w:val="0"/>
        <w:jc w:val="left"/>
        <w:rPr/>
      </w:pPr>
      <w:r>
        <w:rPr>
          <w:rFonts w:cs="Courier New" w:ascii="Courier New" w:hAnsi="Courier New"/>
          <w:color w:val="222222"/>
          <w:sz w:val="18"/>
          <w:szCs w:val="18"/>
        </w:rPr>
        <w:t>[CONFIDENCE_WEIGHTED]</w:t>
      </w:r>
    </w:p>
    <w:p>
      <w:pPr>
        <w:pStyle w:val="Normal"/>
        <w:bidi w:val="0"/>
        <w:jc w:val="left"/>
        <w:rPr/>
      </w:pPr>
      <w:r>
        <w:rPr>
          <w:rFonts w:cs="Courier New" w:ascii="Courier New" w:hAnsi="Courier New"/>
          <w:color w:val="222222"/>
          <w:sz w:val="18"/>
          <w:szCs w:val="18"/>
        </w:rPr>
        <w:t>Prediction distribution: {0: 43373, 2: 56619, 4: 2, 5: 6}</w:t>
      </w:r>
    </w:p>
    <w:p>
      <w:pPr>
        <w:pStyle w:val="Normal"/>
        <w:bidi w:val="0"/>
        <w:jc w:val="left"/>
        <w:rPr/>
      </w:pPr>
      <w:r>
        <w:rPr>
          <w:rFonts w:cs="Courier New" w:ascii="Courier New" w:hAnsi="Courier New"/>
          <w:color w:val="222222"/>
          <w:sz w:val="18"/>
          <w:szCs w:val="18"/>
        </w:rPr>
        <w:t>Confidence score range: 0.0000 - 1.0000</w:t>
      </w:r>
    </w:p>
    <w:p>
      <w:pPr>
        <w:pStyle w:val="Normal"/>
        <w:bidi w:val="0"/>
        <w:jc w:val="left"/>
        <w:rPr/>
      </w:pPr>
      <w:r>
        <w:rPr/>
      </w:r>
    </w:p>
    <w:p>
      <w:pPr>
        <w:pStyle w:val="Normal"/>
        <w:bidi w:val="0"/>
        <w:jc w:val="left"/>
        <w:rPr/>
      </w:pPr>
      <w:r>
        <w:rPr>
          <w:rFonts w:cs="Courier New" w:ascii="Courier New" w:hAnsi="Courier New"/>
          <w:color w:val="222222"/>
          <w:sz w:val="18"/>
          <w:szCs w:val="18"/>
        </w:rPr>
        <w:t>[UNANIMOUS_OR_MAJORITY]</w:t>
      </w:r>
    </w:p>
    <w:p>
      <w:pPr>
        <w:pStyle w:val="Normal"/>
        <w:bidi w:val="0"/>
        <w:jc w:val="left"/>
        <w:rPr/>
      </w:pPr>
      <w:r>
        <w:rPr>
          <w:rFonts w:cs="Courier New" w:ascii="Courier New" w:hAnsi="Courier New"/>
          <w:color w:val="222222"/>
          <w:sz w:val="18"/>
          <w:szCs w:val="18"/>
        </w:rPr>
        <w:t>Prediction distribution: {0: 43341, 1: 22, 2: 56619, 4: 11, 5: 6, 8: 1}</w:t>
      </w:r>
    </w:p>
    <w:p>
      <w:pPr>
        <w:pStyle w:val="Normal"/>
        <w:bidi w:val="0"/>
        <w:jc w:val="left"/>
        <w:rPr/>
      </w:pPr>
      <w:r>
        <w:rPr>
          <w:rFonts w:cs="Courier New" w:ascii="Courier New" w:hAnsi="Courier New"/>
          <w:color w:val="222222"/>
          <w:sz w:val="18"/>
          <w:szCs w:val="18"/>
        </w:rPr>
        <w:t>Confidence score range: 0.0000 – 1.0000</w:t>
      </w:r>
    </w:p>
    <w:p>
      <w:pPr>
        <w:pStyle w:val="Normal"/>
        <w:bidi w:val="0"/>
        <w:jc w:val="left"/>
        <w:rPr>
          <w:rFonts w:ascii="Courier New" w:hAnsi="Courier New" w:cs="Courier New"/>
          <w:color w:val="222222"/>
          <w:sz w:val="18"/>
          <w:szCs w:val="18"/>
        </w:rPr>
      </w:pPr>
      <w:r>
        <w:rPr/>
      </w:r>
    </w:p>
    <w:p>
      <w:pPr>
        <w:pStyle w:val="Normal"/>
        <w:bidi w:val="0"/>
        <w:jc w:val="left"/>
        <w:rPr>
          <w:rFonts w:ascii="Courier New" w:hAnsi="Courier New" w:cs="Courier New"/>
          <w:color w:val="222222"/>
          <w:sz w:val="18"/>
          <w:szCs w:val="18"/>
        </w:rPr>
      </w:pPr>
      <w:r>
        <w:rPr/>
      </w:r>
    </w:p>
    <w:p>
      <w:pPr>
        <w:pStyle w:val="Normal"/>
        <w:bidi w:val="0"/>
        <w:jc w:val="left"/>
        <w:rPr/>
      </w:pPr>
      <w:r>
        <w:rPr>
          <w:rFonts w:cs="Courier New" w:ascii="Courier New" w:hAnsi="Courier New"/>
          <w:color w:val="222222"/>
          <w:sz w:val="18"/>
          <w:szCs w:val="18"/>
        </w:rPr>
        <w:t>single flow predictions</w:t>
      </w:r>
    </w:p>
    <w:p>
      <w:pPr>
        <w:pStyle w:val="Normal"/>
        <w:bidi w:val="0"/>
        <w:jc w:val="left"/>
        <w:rPr>
          <w:rFonts w:ascii="Courier New" w:hAnsi="Courier New" w:cs="Courier New"/>
          <w:color w:val="222222"/>
          <w:sz w:val="18"/>
          <w:szCs w:val="18"/>
        </w:rPr>
      </w:pPr>
      <w:r>
        <w:rPr/>
      </w:r>
    </w:p>
    <w:p>
      <w:pPr>
        <w:pStyle w:val="Normal"/>
        <w:bidi w:val="0"/>
        <w:jc w:val="left"/>
        <w:rPr/>
      </w:pPr>
      <w:r>
        <w:rPr>
          <w:rFonts w:cs="Courier New" w:ascii="Courier New" w:hAnsi="Courier New"/>
          <w:color w:val="222222"/>
          <w:sz w:val="18"/>
          <w:szCs w:val="18"/>
        </w:rPr>
        <w:t>[Flow 8]</w:t>
      </w:r>
    </w:p>
    <w:p>
      <w:pPr>
        <w:pStyle w:val="Normal"/>
        <w:bidi w:val="0"/>
        <w:jc w:val="left"/>
        <w:rPr/>
      </w:pPr>
      <w:r>
        <w:rPr>
          <w:rFonts w:cs="Courier New" w:ascii="Courier New" w:hAnsi="Courier New"/>
          <w:color w:val="222222"/>
          <w:sz w:val="18"/>
          <w:szCs w:val="18"/>
        </w:rPr>
        <w:t xml:space="preserve">  </w:t>
      </w:r>
      <w:r>
        <w:rPr>
          <w:rFonts w:cs="Courier New" w:ascii="Courier New" w:hAnsi="Courier New"/>
          <w:color w:val="222222"/>
          <w:sz w:val="18"/>
          <w:szCs w:val="18"/>
        </w:rPr>
        <w:t>None : None -&gt; None : None</w:t>
      </w:r>
    </w:p>
    <w:p>
      <w:pPr>
        <w:pStyle w:val="Normal"/>
        <w:bidi w:val="0"/>
        <w:jc w:val="left"/>
        <w:rPr/>
      </w:pPr>
      <w:r>
        <w:rPr>
          <w:rFonts w:cs="Courier New" w:ascii="Courier New" w:hAnsi="Courier New"/>
          <w:color w:val="222222"/>
          <w:sz w:val="18"/>
          <w:szCs w:val="18"/>
        </w:rPr>
        <w:t xml:space="preserve">  </w:t>
      </w:r>
      <w:r>
        <w:rPr>
          <w:rFonts w:cs="Courier New" w:ascii="Courier New" w:hAnsi="Courier New"/>
          <w:color w:val="222222"/>
          <w:sz w:val="18"/>
          <w:szCs w:val="18"/>
        </w:rPr>
        <w:t>Model1: 2 (DDoS, score=1.0000)</w:t>
      </w:r>
    </w:p>
    <w:p>
      <w:pPr>
        <w:pStyle w:val="Normal"/>
        <w:bidi w:val="0"/>
        <w:jc w:val="left"/>
        <w:rPr/>
      </w:pPr>
      <w:r>
        <w:rPr>
          <w:rFonts w:cs="Courier New" w:ascii="Courier New" w:hAnsi="Courier New"/>
          <w:color w:val="222222"/>
          <w:sz w:val="18"/>
          <w:szCs w:val="18"/>
        </w:rPr>
        <w:t xml:space="preserve">  </w:t>
      </w:r>
      <w:r>
        <w:rPr>
          <w:rFonts w:cs="Courier New" w:ascii="Courier New" w:hAnsi="Courier New"/>
          <w:color w:val="222222"/>
          <w:sz w:val="18"/>
          <w:szCs w:val="18"/>
        </w:rPr>
        <w:t>Model2: 2 (DDoS, score=1.0000)</w:t>
      </w:r>
    </w:p>
    <w:p>
      <w:pPr>
        <w:pStyle w:val="Normal"/>
        <w:bidi w:val="0"/>
        <w:jc w:val="left"/>
        <w:rPr/>
      </w:pPr>
      <w:r>
        <w:rPr>
          <w:rFonts w:cs="Courier New" w:ascii="Courier New" w:hAnsi="Courier New"/>
          <w:color w:val="222222"/>
          <w:sz w:val="18"/>
          <w:szCs w:val="18"/>
        </w:rPr>
        <w:t xml:space="preserve">  </w:t>
      </w:r>
      <w:r>
        <w:rPr>
          <w:rFonts w:cs="Courier New" w:ascii="Courier New" w:hAnsi="Courier New"/>
          <w:color w:val="222222"/>
          <w:sz w:val="18"/>
          <w:szCs w:val="18"/>
        </w:rPr>
        <w:t>Fused:  2 (DDoS, attack_score=1.0000, threshold=n/a, decision=DDoS)</w:t>
      </w:r>
    </w:p>
    <w:p>
      <w:pPr>
        <w:pStyle w:val="Normal"/>
        <w:bidi w:val="0"/>
        <w:jc w:val="left"/>
        <w:rPr/>
      </w:pPr>
      <w:r>
        <w:rPr>
          <w:rFonts w:cs="Courier New" w:ascii="Courier New" w:hAnsi="Courier New"/>
          <w:color w:val="222222"/>
          <w:sz w:val="18"/>
          <w:szCs w:val="18"/>
        </w:rPr>
        <w:t xml:space="preserve">  </w:t>
      </w:r>
      <w:r>
        <w:rPr>
          <w:rFonts w:cs="Courier New" w:ascii="Courier New" w:hAnsi="Courier New"/>
          <w:color w:val="222222"/>
          <w:sz w:val="18"/>
          <w:szCs w:val="18"/>
        </w:rPr>
        <w:t>IF:     1 (anomaly_score=0.8226)</w:t>
      </w:r>
    </w:p>
    <w:p>
      <w:pPr>
        <w:pStyle w:val="Normal"/>
        <w:bidi w:val="0"/>
        <w:jc w:val="left"/>
        <w:rPr/>
      </w:pPr>
      <w:r>
        <w:rPr>
          <w:rFonts w:cs="Courier New" w:ascii="Courier New" w:hAnsi="Courier New"/>
          <w:color w:val="222222"/>
          <w:sz w:val="18"/>
          <w:szCs w:val="18"/>
        </w:rPr>
        <w:t xml:space="preserve">  </w:t>
      </w:r>
      <w:r>
        <w:rPr>
          <w:rFonts w:cs="Courier New" w:ascii="Courier New" w:hAnsi="Courier New"/>
          <w:color w:val="222222"/>
          <w:sz w:val="18"/>
          <w:szCs w:val="18"/>
        </w:rPr>
        <w:t>Final:  2 (DDoS, escalated=False, decision=DDoS)</w:t>
      </w:r>
    </w:p>
    <w:p>
      <w:pPr>
        <w:pStyle w:val="Normal"/>
        <w:bidi w:val="0"/>
        <w:jc w:val="left"/>
        <w:rPr>
          <w:rFonts w:ascii="Courier New" w:hAnsi="Courier New" w:cs="Courier New"/>
          <w:color w:val="222222"/>
          <w:sz w:val="18"/>
          <w:szCs w:val="18"/>
        </w:rPr>
      </w:pPr>
      <w:r>
        <w:rPr/>
      </w:r>
    </w:p>
    <w:p>
      <w:pPr>
        <w:pStyle w:val="Normal"/>
        <w:bidi w:val="0"/>
        <w:jc w:val="left"/>
        <w:rPr/>
      </w:pPr>
      <w:r>
        <w:rPr>
          <w:rFonts w:cs="Courier New" w:ascii="Courier New" w:hAnsi="Courier New"/>
          <w:color w:val="222222"/>
          <w:sz w:val="18"/>
          <w:szCs w:val="18"/>
        </w:rPr>
        <w:t>[Flow 9]</w:t>
      </w:r>
    </w:p>
    <w:p>
      <w:pPr>
        <w:pStyle w:val="Normal"/>
        <w:bidi w:val="0"/>
        <w:jc w:val="left"/>
        <w:rPr/>
      </w:pPr>
      <w:r>
        <w:rPr>
          <w:rFonts w:cs="Courier New" w:ascii="Courier New" w:hAnsi="Courier New"/>
          <w:color w:val="222222"/>
          <w:sz w:val="18"/>
          <w:szCs w:val="18"/>
        </w:rPr>
        <w:t xml:space="preserve">  </w:t>
      </w:r>
      <w:r>
        <w:rPr>
          <w:rFonts w:cs="Courier New" w:ascii="Courier New" w:hAnsi="Courier New"/>
          <w:color w:val="222222"/>
          <w:sz w:val="18"/>
          <w:szCs w:val="18"/>
        </w:rPr>
        <w:t>None : None -&gt; None : None</w:t>
      </w:r>
    </w:p>
    <w:p>
      <w:pPr>
        <w:pStyle w:val="Normal"/>
        <w:bidi w:val="0"/>
        <w:jc w:val="left"/>
        <w:rPr/>
      </w:pPr>
      <w:r>
        <w:rPr>
          <w:rFonts w:cs="Courier New" w:ascii="Courier New" w:hAnsi="Courier New"/>
          <w:color w:val="222222"/>
          <w:sz w:val="18"/>
          <w:szCs w:val="18"/>
        </w:rPr>
        <w:t xml:space="preserve">  </w:t>
      </w:r>
      <w:r>
        <w:rPr>
          <w:rFonts w:cs="Courier New" w:ascii="Courier New" w:hAnsi="Courier New"/>
          <w:color w:val="222222"/>
          <w:sz w:val="18"/>
          <w:szCs w:val="18"/>
        </w:rPr>
        <w:t>Model1: 0 (BENIGN, score=1.0000)</w:t>
      </w:r>
    </w:p>
    <w:p>
      <w:pPr>
        <w:pStyle w:val="Normal"/>
        <w:bidi w:val="0"/>
        <w:jc w:val="left"/>
        <w:rPr/>
      </w:pPr>
      <w:r>
        <w:rPr>
          <w:rFonts w:cs="Courier New" w:ascii="Courier New" w:hAnsi="Courier New"/>
          <w:color w:val="222222"/>
          <w:sz w:val="18"/>
          <w:szCs w:val="18"/>
        </w:rPr>
        <w:t xml:space="preserve">  </w:t>
      </w:r>
      <w:r>
        <w:rPr>
          <w:rFonts w:cs="Courier New" w:ascii="Courier New" w:hAnsi="Courier New"/>
          <w:color w:val="222222"/>
          <w:sz w:val="18"/>
          <w:szCs w:val="18"/>
        </w:rPr>
        <w:t>Model2: 0 (BENIGN, score=1.0000)</w:t>
      </w:r>
    </w:p>
    <w:p>
      <w:pPr>
        <w:pStyle w:val="Normal"/>
        <w:bidi w:val="0"/>
        <w:jc w:val="left"/>
        <w:rPr/>
      </w:pPr>
      <w:r>
        <w:rPr>
          <w:rFonts w:cs="Courier New" w:ascii="Courier New" w:hAnsi="Courier New"/>
          <w:color w:val="222222"/>
          <w:sz w:val="18"/>
          <w:szCs w:val="18"/>
        </w:rPr>
        <w:t xml:space="preserve">  </w:t>
      </w:r>
      <w:r>
        <w:rPr>
          <w:rFonts w:cs="Courier New" w:ascii="Courier New" w:hAnsi="Courier New"/>
          <w:color w:val="222222"/>
          <w:sz w:val="18"/>
          <w:szCs w:val="18"/>
        </w:rPr>
        <w:t>Fused:  0 (BENIGN, attack_score=0.0000, threshold=n/a, decision=BENIGN)</w:t>
      </w:r>
    </w:p>
    <w:p>
      <w:pPr>
        <w:pStyle w:val="Normal"/>
        <w:bidi w:val="0"/>
        <w:jc w:val="left"/>
        <w:rPr/>
      </w:pPr>
      <w:r>
        <w:rPr>
          <w:rFonts w:cs="Courier New" w:ascii="Courier New" w:hAnsi="Courier New"/>
          <w:color w:val="222222"/>
          <w:sz w:val="18"/>
          <w:szCs w:val="18"/>
        </w:rPr>
        <w:t xml:space="preserve">  </w:t>
      </w:r>
      <w:r>
        <w:rPr>
          <w:rFonts w:cs="Courier New" w:ascii="Courier New" w:hAnsi="Courier New"/>
          <w:color w:val="222222"/>
          <w:sz w:val="18"/>
          <w:szCs w:val="18"/>
        </w:rPr>
        <w:t>IF:     1 (anomaly_score=0.0747)</w:t>
      </w:r>
    </w:p>
    <w:p>
      <w:pPr>
        <w:pStyle w:val="Normal"/>
        <w:bidi w:val="0"/>
        <w:jc w:val="left"/>
        <w:rPr/>
      </w:pPr>
      <w:r>
        <w:rPr>
          <w:rFonts w:cs="Courier New" w:ascii="Courier New" w:hAnsi="Courier New"/>
          <w:color w:val="222222"/>
          <w:sz w:val="18"/>
          <w:szCs w:val="18"/>
        </w:rPr>
        <w:t xml:space="preserve">  </w:t>
      </w:r>
      <w:r>
        <w:rPr>
          <w:rFonts w:cs="Courier New" w:ascii="Courier New" w:hAnsi="Courier New"/>
          <w:color w:val="222222"/>
          <w:sz w:val="18"/>
          <w:szCs w:val="18"/>
        </w:rPr>
        <w:t>Final:  0 (BENIGN, escalated=False, decision=BENIGN)</w:t>
      </w:r>
    </w:p>
    <w:p>
      <w:pPr>
        <w:pStyle w:val="Normal"/>
        <w:bidi w:val="0"/>
        <w:spacing w:before="120" w:after="60"/>
        <w:jc w:val="left"/>
        <w:rPr/>
      </w:pPr>
      <w:r>
        <w:rPr>
          <w:rFonts w:cs="Calibri"/>
          <w:b/>
          <w:sz w:val="24"/>
          <w:szCs w:val="24"/>
        </w:rPr>
        <w:t>7.2 Latency Summary Snapshot</w:t>
      </w:r>
    </w:p>
    <w:p>
      <w:pPr>
        <w:pStyle w:val="Normal"/>
        <w:bidi w:val="0"/>
        <w:jc w:val="left"/>
        <w:rPr/>
      </w:pPr>
      <w:r>
        <w:rPr>
          <w:rFonts w:cs="Courier New" w:ascii="Courier New" w:hAnsi="Courier New"/>
          <w:color w:val="222222"/>
          <w:sz w:val="18"/>
          <w:szCs w:val="18"/>
        </w:rPr>
        <w:t>LATENCY SUMMARY (ms)</w:t>
      </w:r>
    </w:p>
    <w:p>
      <w:pPr>
        <w:pStyle w:val="Normal"/>
        <w:bidi w:val="0"/>
        <w:jc w:val="left"/>
        <w:rPr/>
      </w:pPr>
      <w:r>
        <w:rPr/>
      </w:r>
    </w:p>
    <w:p>
      <w:pPr>
        <w:pStyle w:val="Normal"/>
        <w:bidi w:val="0"/>
        <w:jc w:val="left"/>
        <w:rPr/>
      </w:pPr>
      <w:r>
        <w:rPr>
          <w:rFonts w:cs="Courier New" w:ascii="Courier New" w:hAnsi="Courier New"/>
          <w:color w:val="222222"/>
          <w:sz w:val="18"/>
          <w:szCs w:val="18"/>
        </w:rPr>
        <w:t>--------------------------------------------------------------------------------</w:t>
      </w:r>
    </w:p>
    <w:p>
      <w:pPr>
        <w:pStyle w:val="Normal"/>
        <w:bidi w:val="0"/>
        <w:jc w:val="left"/>
        <w:rPr/>
      </w:pPr>
      <w:r>
        <w:rPr>
          <w:rFonts w:cs="Courier New" w:ascii="Courier New" w:hAnsi="Courier New"/>
          <w:color w:val="222222"/>
          <w:sz w:val="18"/>
          <w:szCs w:val="18"/>
        </w:rPr>
        <w:t xml:space="preserve">  </w:t>
      </w:r>
      <w:r>
        <w:rPr>
          <w:rFonts w:cs="Courier New" w:ascii="Courier New" w:hAnsi="Courier New"/>
          <w:color w:val="222222"/>
          <w:sz w:val="18"/>
          <w:szCs w:val="18"/>
        </w:rPr>
        <w:t>Preprocessing:   1541.8210</w:t>
      </w:r>
    </w:p>
    <w:p>
      <w:pPr>
        <w:pStyle w:val="Normal"/>
        <w:bidi w:val="0"/>
        <w:jc w:val="left"/>
        <w:rPr/>
      </w:pPr>
      <w:r>
        <w:rPr>
          <w:rFonts w:cs="Courier New" w:ascii="Courier New" w:hAnsi="Courier New"/>
          <w:color w:val="222222"/>
          <w:sz w:val="18"/>
          <w:szCs w:val="18"/>
        </w:rPr>
        <w:t xml:space="preserve">  </w:t>
      </w:r>
      <w:r>
        <w:rPr>
          <w:rFonts w:cs="Courier New" w:ascii="Courier New" w:hAnsi="Courier New"/>
          <w:color w:val="222222"/>
          <w:sz w:val="18"/>
          <w:szCs w:val="18"/>
        </w:rPr>
        <w:t>RF Inference:    1241.7018</w:t>
      </w:r>
    </w:p>
    <w:p>
      <w:pPr>
        <w:pStyle w:val="Normal"/>
        <w:bidi w:val="0"/>
        <w:jc w:val="left"/>
        <w:rPr/>
      </w:pPr>
      <w:r>
        <w:rPr>
          <w:rFonts w:cs="Courier New" w:ascii="Courier New" w:hAnsi="Courier New"/>
          <w:color w:val="222222"/>
          <w:sz w:val="18"/>
          <w:szCs w:val="18"/>
        </w:rPr>
        <w:t xml:space="preserve">  </w:t>
      </w:r>
      <w:r>
        <w:rPr>
          <w:rFonts w:cs="Courier New" w:ascii="Courier New" w:hAnsi="Courier New"/>
          <w:color w:val="222222"/>
          <w:sz w:val="18"/>
          <w:szCs w:val="18"/>
        </w:rPr>
        <w:t>XGB Inference:   2637.6005</w:t>
      </w:r>
    </w:p>
    <w:p>
      <w:pPr>
        <w:pStyle w:val="Normal"/>
        <w:bidi w:val="0"/>
        <w:jc w:val="left"/>
        <w:rPr/>
      </w:pPr>
      <w:r>
        <w:rPr>
          <w:rFonts w:cs="Courier New" w:ascii="Courier New" w:hAnsi="Courier New"/>
          <w:color w:val="222222"/>
          <w:sz w:val="18"/>
          <w:szCs w:val="18"/>
        </w:rPr>
        <w:t xml:space="preserve">  </w:t>
      </w:r>
      <w:r>
        <w:rPr>
          <w:rFonts w:cs="Courier New" w:ascii="Courier New" w:hAnsi="Courier New"/>
          <w:color w:val="222222"/>
          <w:sz w:val="18"/>
          <w:szCs w:val="18"/>
        </w:rPr>
        <w:t>IF Inference:    2578.5346</w:t>
      </w:r>
    </w:p>
    <w:p>
      <w:pPr>
        <w:pStyle w:val="Normal"/>
        <w:bidi w:val="0"/>
        <w:jc w:val="left"/>
        <w:rPr/>
      </w:pPr>
      <w:r>
        <w:rPr>
          <w:rFonts w:cs="Courier New" w:ascii="Courier New" w:hAnsi="Courier New"/>
          <w:color w:val="222222"/>
          <w:sz w:val="18"/>
          <w:szCs w:val="18"/>
        </w:rPr>
        <w:t xml:space="preserve">  </w:t>
      </w:r>
      <w:r>
        <w:rPr>
          <w:rFonts w:cs="Courier New" w:ascii="Courier New" w:hAnsi="Courier New"/>
          <w:color w:val="222222"/>
          <w:sz w:val="18"/>
          <w:szCs w:val="18"/>
        </w:rPr>
        <w:t>Total:           7999.6578</w:t>
      </w:r>
    </w:p>
    <w:p>
      <w:pPr>
        <w:pStyle w:val="Normal"/>
        <w:bidi w:val="0"/>
        <w:spacing w:before="0" w:after="90"/>
        <w:jc w:val="left"/>
        <w:rPr>
          <w:rFonts w:ascii="Calibri" w:hAnsi="Calibri" w:cs="Calibri"/>
          <w:sz w:val="22"/>
          <w:szCs w:val="22"/>
        </w:rPr>
      </w:pPr>
      <w:r>
        <w:rPr/>
      </w:r>
    </w:p>
    <w:p>
      <w:pPr>
        <w:pStyle w:val="Normal"/>
        <w:bidi w:val="0"/>
        <w:spacing w:before="180" w:after="90"/>
        <w:jc w:val="left"/>
        <w:rPr/>
      </w:pPr>
      <w:r>
        <w:rPr>
          <w:rFonts w:cs="Calibri"/>
          <w:b/>
          <w:sz w:val="28"/>
          <w:szCs w:val="28"/>
        </w:rPr>
        <w:t>8. C</w:t>
      </w:r>
      <w:r>
        <w:rPr>
          <w:rFonts w:cs="Calibri"/>
          <w:b/>
          <w:sz w:val="28"/>
          <w:szCs w:val="28"/>
        </w:rPr>
        <w:t>hallenge faced</w:t>
      </w:r>
    </w:p>
    <w:p>
      <w:pPr>
        <w:pStyle w:val="BodyText"/>
        <w:bidi w:val="0"/>
        <w:spacing w:before="180" w:after="90"/>
        <w:jc w:val="left"/>
        <w:rPr/>
      </w:pPr>
      <w:r>
        <w:rPr>
          <w:rStyle w:val="Strong"/>
        </w:rPr>
        <w:t>1. Library Compatibility Issues</w:t>
      </w:r>
      <w:r>
        <w:rPr/>
        <w:br/>
        <w:t>Development was temporarily affected by compatibility issues between notebook environments and Scikit-learn versions. This was resolved by standardizing the environment and downgrading Scikit-learn to a compatible version.</w:t>
      </w:r>
    </w:p>
    <w:p>
      <w:pPr>
        <w:pStyle w:val="BodyText"/>
        <w:bidi w:val="0"/>
        <w:jc w:val="left"/>
        <w:rPr/>
      </w:pPr>
      <w:r>
        <w:rPr>
          <w:rStyle w:val="Strong"/>
        </w:rPr>
        <w:t>2. Data Pipeline and Feature Imputation</w:t>
      </w:r>
      <w:r>
        <w:rPr/>
        <w:br/>
        <w:t>Initial model performance was lower than expected because the preprocessing and imputation pipeline was not correctly passing all required features to the models. After validating and correcting the data flow, model performance improved significantly.</w:t>
      </w:r>
    </w:p>
    <w:p>
      <w:pPr>
        <w:pStyle w:val="BodyText"/>
        <w:bidi w:val="0"/>
        <w:jc w:val="left"/>
        <w:rPr/>
      </w:pPr>
      <w:r>
        <w:rPr>
          <w:rStyle w:val="Strong"/>
        </w:rPr>
        <w:t>3. Inference Latency</w:t>
      </w:r>
      <w:r>
        <w:rPr/>
        <w:br/>
        <w:t>System latency remained higher than desired for real-time detection. Performance optimizations were implemented using parallel processing (</w:t>
      </w:r>
      <w:r>
        <w:rPr>
          <w:rStyle w:val="SourceText"/>
        </w:rPr>
        <w:t>n_jobs</w:t>
      </w:r>
      <w:r>
        <w:rPr/>
        <w:t>) and model tuning, resulting in an approximate reduction of four seconds in overall processing time.</w:t>
      </w:r>
    </w:p>
    <w:p>
      <w:pPr>
        <w:pStyle w:val="Normal"/>
        <w:bidi w:val="0"/>
        <w:spacing w:before="180" w:after="90"/>
        <w:jc w:val="left"/>
        <w:rPr/>
      </w:pPr>
      <w:r>
        <w:rPr/>
      </w:r>
    </w:p>
    <w:p>
      <w:pPr>
        <w:pStyle w:val="Normal"/>
        <w:bidi w:val="0"/>
        <w:spacing w:before="0" w:after="90"/>
        <w:jc w:val="left"/>
        <w:rPr>
          <w:rFonts w:ascii="Calibri" w:hAnsi="Calibri" w:cs="Calibri"/>
          <w:sz w:val="22"/>
          <w:szCs w:val="22"/>
        </w:rPr>
      </w:pPr>
      <w:r>
        <w:rPr/>
      </w:r>
    </w:p>
    <w:sectPr>
      <w:type w:val="nextPage"/>
      <w:pgSz w:w="12240" w:h="15840"/>
      <w:pgMar w:left="1440" w:right="1440" w:gutter="0" w:header="0" w:top="1440" w:footer="0" w:bottom="144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Mono">
    <w:altName w:val="Courier New"/>
    <w:charset w:val="01"/>
    <w:family w:val="modern"/>
    <w:pitch w:val="fixed"/>
  </w:font>
  <w:font w:name="Liberation Sans">
    <w:altName w:val="Arial"/>
    <w:charset w:val="01"/>
    <w:family w:val="swiss"/>
    <w:pitch w:val="variable"/>
  </w:font>
  <w:font w:name="Courier New">
    <w:charset w:val="01"/>
    <w:family w:val="roman"/>
    <w:pitch w:val="variable"/>
  </w:font>
</w:fonts>
</file>

<file path=word/settings.xml><?xml version="1.0" encoding="utf-8"?>
<w:settings xmlns:w="http://schemas.openxmlformats.org/wordprocessingml/2006/main">
  <w:zoom w:percent="74"/>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Noto Sans Devanagari"/>
        <w:kern w:val="2"/>
        <w:sz w:val="22"/>
        <w:szCs w:val="24"/>
        <w:lang w:val="en-US" w:eastAsia="zh-CN" w:bidi="hi-IN"/>
      </w:rPr>
    </w:rPrDefault>
    <w:pPrDefault>
      <w:pPr>
        <w:suppressAutoHyphens w:val="true"/>
      </w:pPr>
    </w:pPrDefault>
  </w:docDefaults>
  <w:style w:type="paragraph" w:styleId="Normal">
    <w:name w:val="Normal"/>
    <w:qFormat/>
    <w:pPr>
      <w:widowControl w:val="false"/>
      <w:bidi w:val="0"/>
    </w:pPr>
    <w:rPr>
      <w:rFonts w:ascii="Calibri" w:hAnsi="Calibri" w:eastAsia="Noto Serif CJK SC" w:cs="Noto Sans Devanagari"/>
      <w:color w:val="auto"/>
      <w:kern w:val="2"/>
      <w:sz w:val="22"/>
      <w:szCs w:val="24"/>
      <w:lang w:val="en-US" w:eastAsia="zh-CN" w:bidi="hi-IN"/>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35</TotalTime>
  <Application>LibreOffice/24.2.7.2$Linux_X86_64 LibreOffice_project/420$Build-2</Application>
  <AppVersion>15.0000</AppVersion>
  <Pages>5</Pages>
  <Words>1310</Words>
  <Characters>7993</Characters>
  <CharactersWithSpaces>9334</CharactersWithSpaces>
  <Paragraphs>126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2026-06-02T07:52:15Z</dcterms:modified>
  <cp:revision>2</cp:revision>
  <dc:subject/>
  <dc:title/>
</cp:coreProperties>
</file>