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3AE9B4" w14:textId="77777777" w:rsidR="00896095" w:rsidRPr="00C16FAC" w:rsidRDefault="00896095" w:rsidP="00896095">
      <w:pPr>
        <w:rPr>
          <w:rFonts w:ascii="Times New Roman" w:hAnsi="Times New Roman" w:cs="Times New Roman"/>
          <w:i/>
        </w:rPr>
      </w:pPr>
      <w:r w:rsidRPr="00C16FAC">
        <w:rPr>
          <w:rFonts w:ascii="Times New Roman" w:hAnsi="Times New Roman" w:cs="Times New Roman"/>
          <w:i/>
        </w:rPr>
        <w:t>A Survey of Hyperspectral Image Classification in Remote Sensing</w:t>
      </w:r>
    </w:p>
    <w:p w14:paraId="139E2730" w14:textId="77777777" w:rsidR="00896095" w:rsidRPr="00C16FAC" w:rsidRDefault="00896095" w:rsidP="00896095">
      <w:pPr>
        <w:rPr>
          <w:rFonts w:ascii="Times New Roman" w:hAnsi="Times New Roman" w:cs="Times New Roman"/>
        </w:rPr>
      </w:pPr>
    </w:p>
    <w:p w14:paraId="0AD5BD4C" w14:textId="7C31FCF3" w:rsidR="003545BE" w:rsidRDefault="00896095" w:rsidP="00896095">
      <w:pPr>
        <w:rPr>
          <w:rFonts w:ascii="Times New Roman" w:hAnsi="Times New Roman" w:cs="Times New Roman"/>
        </w:rPr>
      </w:pPr>
      <w:r w:rsidRPr="00C16FAC">
        <w:rPr>
          <w:rFonts w:ascii="Times New Roman" w:hAnsi="Times New Roman" w:cs="Times New Roman"/>
        </w:rPr>
        <w:t xml:space="preserve">The overall objective of </w:t>
      </w:r>
      <w:r w:rsidR="003545BE">
        <w:rPr>
          <w:rFonts w:ascii="Times New Roman" w:hAnsi="Times New Roman" w:cs="Times New Roman"/>
        </w:rPr>
        <w:t xml:space="preserve">hyperspectral </w:t>
      </w:r>
      <w:r w:rsidRPr="00C16FAC">
        <w:rPr>
          <w:rFonts w:ascii="Times New Roman" w:hAnsi="Times New Roman" w:cs="Times New Roman"/>
        </w:rPr>
        <w:t xml:space="preserve">image classification procedures is to automatically categorize all pixels in image into land cover classes (Lu &amp; </w:t>
      </w:r>
      <w:proofErr w:type="spellStart"/>
      <w:r w:rsidRPr="00C16FAC">
        <w:rPr>
          <w:rFonts w:ascii="Times New Roman" w:hAnsi="Times New Roman" w:cs="Times New Roman"/>
        </w:rPr>
        <w:t>Weng</w:t>
      </w:r>
      <w:proofErr w:type="spellEnd"/>
      <w:r w:rsidRPr="00C16FAC">
        <w:rPr>
          <w:rFonts w:ascii="Times New Roman" w:hAnsi="Times New Roman" w:cs="Times New Roman"/>
        </w:rPr>
        <w:t>, 2007</w:t>
      </w:r>
      <w:r w:rsidR="00C16FAC">
        <w:rPr>
          <w:rFonts w:ascii="Times New Roman" w:hAnsi="Times New Roman" w:cs="Times New Roman"/>
        </w:rPr>
        <w:t xml:space="preserve"> [5]</w:t>
      </w:r>
      <w:r w:rsidR="003545BE">
        <w:rPr>
          <w:rFonts w:ascii="Times New Roman" w:hAnsi="Times New Roman" w:cs="Times New Roman"/>
        </w:rPr>
        <w:t xml:space="preserve">). Based on the spectral features, several classification algorithms have been used in this field. </w:t>
      </w:r>
    </w:p>
    <w:p w14:paraId="568C6990" w14:textId="77777777" w:rsidR="003545BE" w:rsidRDefault="003545BE" w:rsidP="00896095">
      <w:pPr>
        <w:rPr>
          <w:rFonts w:ascii="Times New Roman" w:hAnsi="Times New Roman" w:cs="Times New Roman"/>
        </w:rPr>
      </w:pPr>
    </w:p>
    <w:p w14:paraId="14822B6F" w14:textId="77777777" w:rsidR="00D011A3" w:rsidRPr="00C16FAC" w:rsidRDefault="00896095" w:rsidP="00896095">
      <w:pPr>
        <w:pStyle w:val="a3"/>
        <w:numPr>
          <w:ilvl w:val="0"/>
          <w:numId w:val="1"/>
        </w:numPr>
        <w:rPr>
          <w:rFonts w:ascii="Times New Roman" w:hAnsi="Times New Roman" w:cs="Times New Roman"/>
          <w:i/>
        </w:rPr>
      </w:pPr>
      <w:r w:rsidRPr="00C16FAC">
        <w:rPr>
          <w:rFonts w:ascii="Times New Roman" w:hAnsi="Times New Roman" w:cs="Times New Roman"/>
          <w:i/>
        </w:rPr>
        <w:t xml:space="preserve">Maximum likelihood classification. </w:t>
      </w:r>
    </w:p>
    <w:p w14:paraId="69D2A985" w14:textId="6AB5888D" w:rsidR="00896095" w:rsidRPr="00C16FAC" w:rsidRDefault="00896095" w:rsidP="00D011A3">
      <w:pPr>
        <w:pStyle w:val="a3"/>
        <w:rPr>
          <w:rFonts w:ascii="Times New Roman" w:hAnsi="Times New Roman" w:cs="Times New Roman"/>
        </w:rPr>
      </w:pPr>
      <w:r w:rsidRPr="00C16FAC">
        <w:rPr>
          <w:rFonts w:ascii="Times New Roman" w:hAnsi="Times New Roman" w:cs="Times New Roman"/>
        </w:rPr>
        <w:t>Maximum likelihood decision rule is based on Gaussian estimate of the probability density function of each class. Maximum likelihood classifier evaluates both the variance and covariance of the spectral response patterns in classifying an unknown pixel.</w:t>
      </w:r>
    </w:p>
    <w:p w14:paraId="1A301974" w14:textId="77777777" w:rsidR="00D011A3" w:rsidRPr="00C16FAC" w:rsidRDefault="00896095" w:rsidP="007C5CFA">
      <w:pPr>
        <w:pStyle w:val="a3"/>
        <w:numPr>
          <w:ilvl w:val="0"/>
          <w:numId w:val="1"/>
        </w:numPr>
        <w:rPr>
          <w:rFonts w:ascii="Times New Roman" w:hAnsi="Times New Roman" w:cs="Times New Roman"/>
          <w:i/>
        </w:rPr>
      </w:pPr>
      <w:r w:rsidRPr="00C16FAC">
        <w:rPr>
          <w:rFonts w:ascii="Times New Roman" w:hAnsi="Times New Roman" w:cs="Times New Roman"/>
          <w:i/>
        </w:rPr>
        <w:t xml:space="preserve">Neural networks classifier. </w:t>
      </w:r>
    </w:p>
    <w:p w14:paraId="51BE4F06" w14:textId="58494334" w:rsidR="00896095" w:rsidRPr="00C16FAC" w:rsidRDefault="00896095" w:rsidP="00D011A3">
      <w:pPr>
        <w:pStyle w:val="a3"/>
        <w:rPr>
          <w:rFonts w:ascii="Times New Roman" w:hAnsi="Times New Roman" w:cs="Times New Roman"/>
        </w:rPr>
      </w:pPr>
      <w:r w:rsidRPr="00C16FAC">
        <w:rPr>
          <w:rFonts w:ascii="Times New Roman" w:hAnsi="Times New Roman" w:cs="Times New Roman"/>
        </w:rPr>
        <w:t>Neural networks (</w:t>
      </w:r>
      <w:proofErr w:type="spellStart"/>
      <w:r w:rsidRPr="00C16FAC">
        <w:rPr>
          <w:rFonts w:ascii="Times New Roman" w:hAnsi="Times New Roman" w:cs="Times New Roman"/>
        </w:rPr>
        <w:t>Atli.J</w:t>
      </w:r>
      <w:proofErr w:type="spellEnd"/>
      <w:r w:rsidRPr="00C16FAC">
        <w:rPr>
          <w:rFonts w:ascii="Times New Roman" w:hAnsi="Times New Roman" w:cs="Times New Roman"/>
        </w:rPr>
        <w:t xml:space="preserve"> et al., 1995</w:t>
      </w:r>
      <w:r w:rsidR="00C16FAC">
        <w:rPr>
          <w:rFonts w:ascii="Times New Roman" w:hAnsi="Times New Roman" w:cs="Times New Roman"/>
        </w:rPr>
        <w:t xml:space="preserve"> [1]</w:t>
      </w:r>
      <w:r w:rsidRPr="00C16FAC">
        <w:rPr>
          <w:rFonts w:ascii="Times New Roman" w:hAnsi="Times New Roman" w:cs="Times New Roman"/>
        </w:rPr>
        <w:t>) have been applied successfully in various fields. Neural n</w:t>
      </w:r>
      <w:r w:rsidR="002A0208">
        <w:rPr>
          <w:rFonts w:ascii="Times New Roman" w:hAnsi="Times New Roman" w:cs="Times New Roman"/>
        </w:rPr>
        <w:t>etworks are networks which need</w:t>
      </w:r>
      <w:r w:rsidRPr="00C16FAC">
        <w:rPr>
          <w:rFonts w:ascii="Times New Roman" w:hAnsi="Times New Roman" w:cs="Times New Roman"/>
        </w:rPr>
        <w:t xml:space="preserve"> a long training time but are relatively fast data classifier. For very high dimensional data, the training time of a neural network can be very long and the resulting neural network can be very complex. This leads to the importance of feature reduction mechanisms for neural networks.</w:t>
      </w:r>
    </w:p>
    <w:p w14:paraId="2A034C0C" w14:textId="77777777" w:rsidR="00D011A3" w:rsidRPr="00C16FAC" w:rsidRDefault="007C5CFA" w:rsidP="007C5CFA">
      <w:pPr>
        <w:pStyle w:val="a3"/>
        <w:numPr>
          <w:ilvl w:val="0"/>
          <w:numId w:val="1"/>
        </w:numPr>
        <w:rPr>
          <w:rFonts w:ascii="Times New Roman" w:hAnsi="Times New Roman" w:cs="Times New Roman"/>
        </w:rPr>
      </w:pPr>
      <w:r w:rsidRPr="00C16FAC">
        <w:rPr>
          <w:rFonts w:ascii="Times New Roman" w:hAnsi="Times New Roman" w:cs="Times New Roman"/>
          <w:i/>
        </w:rPr>
        <w:t>Decision trees.</w:t>
      </w:r>
      <w:r w:rsidRPr="00C16FAC">
        <w:rPr>
          <w:rFonts w:ascii="Times New Roman" w:hAnsi="Times New Roman" w:cs="Times New Roman"/>
        </w:rPr>
        <w:t xml:space="preserve"> </w:t>
      </w:r>
    </w:p>
    <w:p w14:paraId="0CEA6EC0" w14:textId="65E07368" w:rsidR="007C5CFA" w:rsidRPr="00C16FAC" w:rsidRDefault="007C5CFA" w:rsidP="00D011A3">
      <w:pPr>
        <w:pStyle w:val="a3"/>
        <w:rPr>
          <w:rFonts w:ascii="Times New Roman" w:hAnsi="Times New Roman" w:cs="Times New Roman"/>
        </w:rPr>
      </w:pPr>
      <w:r w:rsidRPr="00C16FAC">
        <w:rPr>
          <w:rFonts w:ascii="Times New Roman" w:hAnsi="Times New Roman" w:cs="Times New Roman"/>
        </w:rPr>
        <w:t>Decision tree classifier breaks a complex classification problem into mult</w:t>
      </w:r>
      <w:r w:rsidR="002A0208">
        <w:rPr>
          <w:rFonts w:ascii="Times New Roman" w:hAnsi="Times New Roman" w:cs="Times New Roman"/>
        </w:rPr>
        <w:t>iple stages of simpler decision-</w:t>
      </w:r>
      <w:r w:rsidRPr="00C16FAC">
        <w:rPr>
          <w:rFonts w:ascii="Times New Roman" w:hAnsi="Times New Roman" w:cs="Times New Roman"/>
        </w:rPr>
        <w:t>making processes (</w:t>
      </w:r>
      <w:proofErr w:type="spellStart"/>
      <w:r w:rsidRPr="00C16FAC">
        <w:rPr>
          <w:rFonts w:ascii="Times New Roman" w:hAnsi="Times New Roman" w:cs="Times New Roman"/>
        </w:rPr>
        <w:t>Safavian</w:t>
      </w:r>
      <w:proofErr w:type="spellEnd"/>
      <w:r w:rsidRPr="00C16FAC">
        <w:rPr>
          <w:rFonts w:ascii="Times New Roman" w:hAnsi="Times New Roman" w:cs="Times New Roman"/>
        </w:rPr>
        <w:t xml:space="preserve"> and </w:t>
      </w:r>
      <w:proofErr w:type="spellStart"/>
      <w:r w:rsidRPr="00C16FAC">
        <w:rPr>
          <w:rFonts w:ascii="Times New Roman" w:hAnsi="Times New Roman" w:cs="Times New Roman"/>
        </w:rPr>
        <w:t>Landgrebe</w:t>
      </w:r>
      <w:proofErr w:type="spellEnd"/>
      <w:r w:rsidRPr="00C16FAC">
        <w:rPr>
          <w:rFonts w:ascii="Times New Roman" w:hAnsi="Times New Roman" w:cs="Times New Roman"/>
        </w:rPr>
        <w:t>, 1991</w:t>
      </w:r>
      <w:r w:rsidR="00C16FAC">
        <w:rPr>
          <w:rFonts w:ascii="Times New Roman" w:hAnsi="Times New Roman" w:cs="Times New Roman"/>
        </w:rPr>
        <w:t xml:space="preserve"> [10]</w:t>
      </w:r>
      <w:r w:rsidRPr="00C16FAC">
        <w:rPr>
          <w:rFonts w:ascii="Times New Roman" w:hAnsi="Times New Roman" w:cs="Times New Roman"/>
        </w:rPr>
        <w:t>). Decision trees are trees that classify instances by sorting them based on feature values. Each node in a decision tree represents a feature in an instance to be classified, and each branch represents a value that the node can assume (Murthy</w:t>
      </w:r>
      <w:proofErr w:type="gramStart"/>
      <w:r w:rsidRPr="00C16FAC">
        <w:rPr>
          <w:rFonts w:ascii="Times New Roman" w:hAnsi="Times New Roman" w:cs="Times New Roman"/>
        </w:rPr>
        <w:t>,1998</w:t>
      </w:r>
      <w:proofErr w:type="gramEnd"/>
      <w:r w:rsidR="00E8107F">
        <w:rPr>
          <w:rFonts w:ascii="Times New Roman" w:hAnsi="Times New Roman" w:cs="Times New Roman"/>
        </w:rPr>
        <w:t xml:space="preserve"> [7]</w:t>
      </w:r>
      <w:r w:rsidRPr="00C16FAC">
        <w:rPr>
          <w:rFonts w:ascii="Times New Roman" w:hAnsi="Times New Roman" w:cs="Times New Roman"/>
        </w:rPr>
        <w:t>).</w:t>
      </w:r>
    </w:p>
    <w:p w14:paraId="3B6CF3D2" w14:textId="77777777" w:rsidR="00D011A3" w:rsidRPr="00C16FAC" w:rsidRDefault="00D011A3" w:rsidP="00D011A3">
      <w:pPr>
        <w:pStyle w:val="a3"/>
        <w:numPr>
          <w:ilvl w:val="0"/>
          <w:numId w:val="1"/>
        </w:numPr>
        <w:rPr>
          <w:rFonts w:ascii="Times New Roman" w:hAnsi="Times New Roman" w:cs="Times New Roman"/>
          <w:i/>
        </w:rPr>
      </w:pPr>
      <w:r w:rsidRPr="00C16FAC">
        <w:rPr>
          <w:rFonts w:ascii="Times New Roman" w:hAnsi="Times New Roman" w:cs="Times New Roman"/>
          <w:i/>
        </w:rPr>
        <w:t xml:space="preserve">Support Vector Machine (SVM) </w:t>
      </w:r>
    </w:p>
    <w:p w14:paraId="4DDB08CE" w14:textId="70712989" w:rsidR="00D011A3" w:rsidRPr="00C16FAC" w:rsidRDefault="00D011A3" w:rsidP="00D011A3">
      <w:pPr>
        <w:pStyle w:val="a3"/>
        <w:rPr>
          <w:rFonts w:ascii="Times New Roman" w:hAnsi="Times New Roman" w:cs="Times New Roman"/>
        </w:rPr>
      </w:pPr>
      <w:r w:rsidRPr="00C16FAC">
        <w:rPr>
          <w:rFonts w:ascii="Times New Roman" w:hAnsi="Times New Roman" w:cs="Times New Roman"/>
        </w:rPr>
        <w:t xml:space="preserve">Specific attention has been dedicated to support vector machines for the classification of remotely sensed images recently (Hermes et al., 1999; </w:t>
      </w:r>
      <w:proofErr w:type="spellStart"/>
      <w:r w:rsidRPr="00C16FAC">
        <w:rPr>
          <w:rFonts w:ascii="Times New Roman" w:hAnsi="Times New Roman" w:cs="Times New Roman"/>
        </w:rPr>
        <w:t>Roli</w:t>
      </w:r>
      <w:proofErr w:type="spellEnd"/>
      <w:r w:rsidRPr="00C16FAC">
        <w:rPr>
          <w:rFonts w:ascii="Times New Roman" w:hAnsi="Times New Roman" w:cs="Times New Roman"/>
        </w:rPr>
        <w:t xml:space="preserve"> &amp; </w:t>
      </w:r>
      <w:proofErr w:type="spellStart"/>
      <w:r w:rsidRPr="00C16FAC">
        <w:rPr>
          <w:rFonts w:ascii="Times New Roman" w:hAnsi="Times New Roman" w:cs="Times New Roman"/>
        </w:rPr>
        <w:t>Fumera</w:t>
      </w:r>
      <w:proofErr w:type="spellEnd"/>
      <w:r w:rsidRPr="00C16FAC">
        <w:rPr>
          <w:rFonts w:ascii="Times New Roman" w:hAnsi="Times New Roman" w:cs="Times New Roman"/>
        </w:rPr>
        <w:t>, 2001; Hung et al., 2002</w:t>
      </w:r>
      <w:r w:rsidR="00C16FAC">
        <w:rPr>
          <w:rFonts w:ascii="Times New Roman" w:hAnsi="Times New Roman" w:cs="Times New Roman"/>
        </w:rPr>
        <w:t xml:space="preserve"> [4]</w:t>
      </w:r>
      <w:r w:rsidRPr="00C16FAC">
        <w:rPr>
          <w:rFonts w:ascii="Times New Roman" w:hAnsi="Times New Roman" w:cs="Times New Roman"/>
        </w:rPr>
        <w:t>). The interest in growing Support Vector Machines (</w:t>
      </w:r>
      <w:proofErr w:type="spellStart"/>
      <w:r w:rsidRPr="00C16FAC">
        <w:rPr>
          <w:rFonts w:ascii="Times New Roman" w:hAnsi="Times New Roman" w:cs="Times New Roman"/>
        </w:rPr>
        <w:t>Vapnik</w:t>
      </w:r>
      <w:proofErr w:type="spellEnd"/>
      <w:r w:rsidRPr="00C16FAC">
        <w:rPr>
          <w:rFonts w:ascii="Times New Roman" w:hAnsi="Times New Roman" w:cs="Times New Roman"/>
        </w:rPr>
        <w:t xml:space="preserve">, 1998; Burges, 1998; </w:t>
      </w:r>
      <w:hyperlink r:id="rId6" w:history="1">
        <w:r w:rsidR="00C16FAC" w:rsidRPr="009B773D">
          <w:rPr>
            <w:rStyle w:val="a4"/>
            <w:rFonts w:ascii="Times New Roman" w:hAnsi="Times New Roman" w:cs="Times New Roman"/>
          </w:rPr>
          <w:t>http://www.kernal-Machines.org/tutorial.html</w:t>
        </w:r>
      </w:hyperlink>
      <w:r w:rsidR="00C16FAC">
        <w:rPr>
          <w:rFonts w:ascii="Times New Roman" w:hAnsi="Times New Roman" w:cs="Times New Roman"/>
        </w:rPr>
        <w:t xml:space="preserve"> [11]</w:t>
      </w:r>
      <w:r w:rsidRPr="00C16FAC">
        <w:rPr>
          <w:rFonts w:ascii="Times New Roman" w:hAnsi="Times New Roman" w:cs="Times New Roman"/>
        </w:rPr>
        <w:t>) is confirmed by their successful implementation in numerous other pattern recognition applications like biomedical applications (El-</w:t>
      </w:r>
      <w:proofErr w:type="spellStart"/>
      <w:r w:rsidRPr="00C16FAC">
        <w:rPr>
          <w:rFonts w:ascii="Times New Roman" w:hAnsi="Times New Roman" w:cs="Times New Roman"/>
        </w:rPr>
        <w:t>Naqa</w:t>
      </w:r>
      <w:proofErr w:type="spellEnd"/>
      <w:r w:rsidRPr="00C16FAC">
        <w:rPr>
          <w:rFonts w:ascii="Times New Roman" w:hAnsi="Times New Roman" w:cs="Times New Roman"/>
        </w:rPr>
        <w:t xml:space="preserve"> et al., 2002</w:t>
      </w:r>
      <w:r w:rsidR="00E8107F">
        <w:rPr>
          <w:rFonts w:ascii="Times New Roman" w:hAnsi="Times New Roman" w:cs="Times New Roman"/>
        </w:rPr>
        <w:t xml:space="preserve"> [2]</w:t>
      </w:r>
      <w:r w:rsidRPr="00C16FAC">
        <w:rPr>
          <w:rFonts w:ascii="Times New Roman" w:hAnsi="Times New Roman" w:cs="Times New Roman"/>
        </w:rPr>
        <w:t>), image compression (Robinson &amp; Kecman,2003</w:t>
      </w:r>
      <w:r w:rsidR="00E8107F">
        <w:rPr>
          <w:rFonts w:ascii="Times New Roman" w:hAnsi="Times New Roman" w:cs="Times New Roman"/>
        </w:rPr>
        <w:t xml:space="preserve"> [9]</w:t>
      </w:r>
      <w:r w:rsidRPr="00C16FAC">
        <w:rPr>
          <w:rFonts w:ascii="Times New Roman" w:hAnsi="Times New Roman" w:cs="Times New Roman"/>
        </w:rPr>
        <w:t>), and three dimensional object recognition (</w:t>
      </w:r>
      <w:proofErr w:type="spellStart"/>
      <w:r w:rsidRPr="00C16FAC">
        <w:rPr>
          <w:rFonts w:ascii="Times New Roman" w:hAnsi="Times New Roman" w:cs="Times New Roman"/>
        </w:rPr>
        <w:t>Pontil</w:t>
      </w:r>
      <w:proofErr w:type="spellEnd"/>
      <w:r w:rsidRPr="00C16FAC">
        <w:rPr>
          <w:rFonts w:ascii="Times New Roman" w:hAnsi="Times New Roman" w:cs="Times New Roman"/>
        </w:rPr>
        <w:t xml:space="preserve"> &amp; </w:t>
      </w:r>
      <w:proofErr w:type="spellStart"/>
      <w:r w:rsidRPr="00C16FAC">
        <w:rPr>
          <w:rFonts w:ascii="Times New Roman" w:hAnsi="Times New Roman" w:cs="Times New Roman"/>
        </w:rPr>
        <w:t>Verri</w:t>
      </w:r>
      <w:proofErr w:type="spellEnd"/>
      <w:r w:rsidRPr="00C16FAC">
        <w:rPr>
          <w:rFonts w:ascii="Times New Roman" w:hAnsi="Times New Roman" w:cs="Times New Roman"/>
        </w:rPr>
        <w:t>, 1998</w:t>
      </w:r>
      <w:r w:rsidR="00E8107F">
        <w:rPr>
          <w:rFonts w:ascii="Times New Roman" w:hAnsi="Times New Roman" w:cs="Times New Roman"/>
        </w:rPr>
        <w:t xml:space="preserve"> [8]</w:t>
      </w:r>
      <w:r w:rsidRPr="00C16FAC">
        <w:rPr>
          <w:rFonts w:ascii="Times New Roman" w:hAnsi="Times New Roman" w:cs="Times New Roman"/>
        </w:rPr>
        <w:t>).</w:t>
      </w:r>
    </w:p>
    <w:p w14:paraId="734398EA" w14:textId="77777777" w:rsidR="00D011A3" w:rsidRPr="00C16FAC" w:rsidRDefault="00D011A3" w:rsidP="00D011A3">
      <w:pPr>
        <w:pStyle w:val="a3"/>
        <w:numPr>
          <w:ilvl w:val="0"/>
          <w:numId w:val="1"/>
        </w:numPr>
        <w:rPr>
          <w:rFonts w:ascii="Times New Roman" w:hAnsi="Times New Roman" w:cs="Times New Roman"/>
          <w:i/>
        </w:rPr>
      </w:pPr>
      <w:r w:rsidRPr="00C16FAC">
        <w:rPr>
          <w:rFonts w:ascii="Times New Roman" w:hAnsi="Times New Roman" w:cs="Times New Roman"/>
          <w:i/>
        </w:rPr>
        <w:t xml:space="preserve">Knowledge based Classifiers. </w:t>
      </w:r>
    </w:p>
    <w:p w14:paraId="5F23BF40" w14:textId="034E5102" w:rsidR="00D011A3" w:rsidRPr="00C16FAC" w:rsidRDefault="00D011A3" w:rsidP="00D011A3">
      <w:pPr>
        <w:pStyle w:val="a3"/>
        <w:rPr>
          <w:rFonts w:ascii="Times New Roman" w:hAnsi="Times New Roman" w:cs="Times New Roman"/>
        </w:rPr>
      </w:pPr>
      <w:r w:rsidRPr="00C16FAC">
        <w:rPr>
          <w:rFonts w:ascii="Times New Roman" w:hAnsi="Times New Roman" w:cs="Times New Roman"/>
        </w:rPr>
        <w:t>Different kinds of ancillary data, such as digital elevation model, soil map, housing and temperature are readily available; they may be incorporated into a classification procedure in different ways.</w:t>
      </w:r>
    </w:p>
    <w:p w14:paraId="6E8660E9" w14:textId="77777777" w:rsidR="00D011A3" w:rsidRPr="00C16FAC" w:rsidRDefault="00D011A3" w:rsidP="00D011A3">
      <w:pPr>
        <w:pStyle w:val="a3"/>
        <w:numPr>
          <w:ilvl w:val="0"/>
          <w:numId w:val="1"/>
        </w:numPr>
        <w:rPr>
          <w:rFonts w:ascii="Times New Roman" w:hAnsi="Times New Roman" w:cs="Times New Roman"/>
          <w:i/>
        </w:rPr>
      </w:pPr>
      <w:r w:rsidRPr="00C16FAC">
        <w:rPr>
          <w:rFonts w:ascii="Times New Roman" w:hAnsi="Times New Roman" w:cs="Times New Roman"/>
          <w:i/>
        </w:rPr>
        <w:t xml:space="preserve">Contextual Classifiers. </w:t>
      </w:r>
    </w:p>
    <w:p w14:paraId="29BA9565" w14:textId="10B79C25" w:rsidR="00D011A3" w:rsidRPr="00C16FAC" w:rsidRDefault="00D011A3" w:rsidP="00D011A3">
      <w:pPr>
        <w:pStyle w:val="a3"/>
        <w:rPr>
          <w:rFonts w:ascii="Times New Roman" w:hAnsi="Times New Roman" w:cs="Times New Roman"/>
        </w:rPr>
      </w:pPr>
      <w:r w:rsidRPr="00C16FAC">
        <w:rPr>
          <w:rFonts w:ascii="Times New Roman" w:hAnsi="Times New Roman" w:cs="Times New Roman"/>
        </w:rPr>
        <w:t xml:space="preserve">In contextual classifiers, the spatially neighboring pixel information is used. Contextual classifiers are developed to cope with the problem of </w:t>
      </w:r>
      <w:proofErr w:type="spellStart"/>
      <w:r w:rsidRPr="00C16FAC">
        <w:rPr>
          <w:rFonts w:ascii="Times New Roman" w:hAnsi="Times New Roman" w:cs="Times New Roman"/>
        </w:rPr>
        <w:t>intraclass</w:t>
      </w:r>
      <w:proofErr w:type="spellEnd"/>
      <w:r w:rsidRPr="00C16FAC">
        <w:rPr>
          <w:rFonts w:ascii="Times New Roman" w:hAnsi="Times New Roman" w:cs="Times New Roman"/>
        </w:rPr>
        <w:t xml:space="preserve"> spectral variations (Gong and </w:t>
      </w:r>
      <w:proofErr w:type="spellStart"/>
      <w:r w:rsidRPr="00C16FAC">
        <w:rPr>
          <w:rFonts w:ascii="Times New Roman" w:hAnsi="Times New Roman" w:cs="Times New Roman"/>
        </w:rPr>
        <w:t>Howarth</w:t>
      </w:r>
      <w:proofErr w:type="spellEnd"/>
      <w:r w:rsidRPr="00C16FAC">
        <w:rPr>
          <w:rFonts w:ascii="Times New Roman" w:hAnsi="Times New Roman" w:cs="Times New Roman"/>
        </w:rPr>
        <w:t>, 1992</w:t>
      </w:r>
      <w:r w:rsidR="00E8107F">
        <w:rPr>
          <w:rFonts w:ascii="Times New Roman" w:hAnsi="Times New Roman" w:cs="Times New Roman"/>
        </w:rPr>
        <w:t xml:space="preserve"> [3]</w:t>
      </w:r>
      <w:r w:rsidRPr="00C16FAC">
        <w:rPr>
          <w:rFonts w:ascii="Times New Roman" w:hAnsi="Times New Roman" w:cs="Times New Roman"/>
        </w:rPr>
        <w:t>). To improve the classification results, it exploits spatial information among neighboring pixels (Magnussen et al., 2004</w:t>
      </w:r>
      <w:r w:rsidR="00E8107F">
        <w:rPr>
          <w:rFonts w:ascii="Times New Roman" w:hAnsi="Times New Roman" w:cs="Times New Roman"/>
        </w:rPr>
        <w:t xml:space="preserve"> [6]</w:t>
      </w:r>
      <w:r w:rsidRPr="00C16FAC">
        <w:rPr>
          <w:rFonts w:ascii="Times New Roman" w:hAnsi="Times New Roman" w:cs="Times New Roman"/>
        </w:rPr>
        <w:t>).</w:t>
      </w:r>
    </w:p>
    <w:p w14:paraId="18A77FDD" w14:textId="77777777" w:rsidR="00017992" w:rsidRPr="00C16FAC" w:rsidRDefault="00017992" w:rsidP="00D011A3">
      <w:pPr>
        <w:ind w:left="360"/>
        <w:rPr>
          <w:rFonts w:ascii="Times New Roman" w:hAnsi="Times New Roman" w:cs="Times New Roman"/>
        </w:rPr>
      </w:pPr>
    </w:p>
    <w:p w14:paraId="24C1E852" w14:textId="47D09708" w:rsidR="003545BE" w:rsidRDefault="003545BE" w:rsidP="003545BE">
      <w:pPr>
        <w:jc w:val="both"/>
        <w:rPr>
          <w:rFonts w:ascii="Times New Roman" w:hAnsi="Times New Roman" w:cs="Times New Roman"/>
        </w:rPr>
      </w:pPr>
      <w:r>
        <w:rPr>
          <w:rFonts w:ascii="Times New Roman" w:hAnsi="Times New Roman" w:cs="Times New Roman"/>
        </w:rPr>
        <w:t>In general, pixel-based classification algorithms are widely used for hyperspectral image classification. However</w:t>
      </w:r>
      <w:r w:rsidR="00D011A3" w:rsidRPr="00C16FAC">
        <w:rPr>
          <w:rFonts w:ascii="Times New Roman" w:hAnsi="Times New Roman" w:cs="Times New Roman"/>
        </w:rPr>
        <w:t xml:space="preserve">, the accuracy may not meet the necessity because of the impact of the mixed pixel problem and may realize higher accuracy for medium </w:t>
      </w:r>
      <w:r w:rsidR="00D011A3" w:rsidRPr="00C16FAC">
        <w:rPr>
          <w:rFonts w:ascii="Times New Roman" w:hAnsi="Times New Roman" w:cs="Times New Roman"/>
        </w:rPr>
        <w:lastRenderedPageBreak/>
        <w:t xml:space="preserve">and coarse spatial resolution images. For fine spatial resolution data, although mixed pixels are reduced, the spectral variation within land classes may decrease the classification accuracy. </w:t>
      </w:r>
      <w:r>
        <w:rPr>
          <w:rFonts w:ascii="Times New Roman" w:hAnsi="Times New Roman" w:cs="Times New Roman"/>
        </w:rPr>
        <w:t>Object-based</w:t>
      </w:r>
      <w:r w:rsidR="00D011A3" w:rsidRPr="00C16FAC">
        <w:rPr>
          <w:rFonts w:ascii="Times New Roman" w:hAnsi="Times New Roman" w:cs="Times New Roman"/>
        </w:rPr>
        <w:t xml:space="preserve"> classification approaches are most optimal for fine spatial resolution data. </w:t>
      </w:r>
    </w:p>
    <w:p w14:paraId="47E674DB" w14:textId="77777777" w:rsidR="003545BE" w:rsidRDefault="003545BE" w:rsidP="00D011A3">
      <w:pPr>
        <w:rPr>
          <w:rFonts w:ascii="Times New Roman" w:hAnsi="Times New Roman" w:cs="Times New Roman"/>
        </w:rPr>
      </w:pPr>
    </w:p>
    <w:p w14:paraId="6F1DC175" w14:textId="77777777" w:rsidR="003545BE" w:rsidRDefault="003545BE" w:rsidP="00D011A3">
      <w:pPr>
        <w:rPr>
          <w:rFonts w:ascii="Times New Roman" w:hAnsi="Times New Roman" w:cs="Times New Roman"/>
        </w:rPr>
      </w:pPr>
    </w:p>
    <w:p w14:paraId="75F443D5" w14:textId="77777777" w:rsidR="00871C18" w:rsidRDefault="00871C18" w:rsidP="00D011A3">
      <w:bookmarkStart w:id="0" w:name="_GoBack"/>
      <w:bookmarkEnd w:id="0"/>
    </w:p>
    <w:p w14:paraId="36DB3A6A" w14:textId="77777777" w:rsidR="00871C18" w:rsidRDefault="00871C18" w:rsidP="00D011A3"/>
    <w:p w14:paraId="135CCE0D" w14:textId="77777777" w:rsidR="00871C18" w:rsidRDefault="00871C18" w:rsidP="00D011A3"/>
    <w:p w14:paraId="6A597E85" w14:textId="77777777" w:rsidR="00871C18" w:rsidRDefault="00871C18" w:rsidP="00D011A3"/>
    <w:p w14:paraId="06579E32" w14:textId="77777777" w:rsidR="00871C18" w:rsidRDefault="00871C18" w:rsidP="00D011A3"/>
    <w:p w14:paraId="6A5C8A86" w14:textId="77777777" w:rsidR="00871C18" w:rsidRDefault="00871C18" w:rsidP="00D011A3"/>
    <w:p w14:paraId="7B3B36E1" w14:textId="77777777" w:rsidR="00871C18" w:rsidRDefault="00871C18" w:rsidP="00D011A3"/>
    <w:p w14:paraId="29B54DC6" w14:textId="77777777" w:rsidR="00871C18" w:rsidRDefault="00871C18" w:rsidP="00D011A3"/>
    <w:p w14:paraId="2B757E78" w14:textId="77777777" w:rsidR="00871C18" w:rsidRDefault="00871C18" w:rsidP="00D011A3"/>
    <w:p w14:paraId="55819DC1" w14:textId="77777777" w:rsidR="00871C18" w:rsidRDefault="00871C18" w:rsidP="00D011A3"/>
    <w:p w14:paraId="688DDEFC" w14:textId="77777777" w:rsidR="00871C18" w:rsidRDefault="00871C18" w:rsidP="00D011A3"/>
    <w:p w14:paraId="25B05CA3" w14:textId="77777777" w:rsidR="00871C18" w:rsidRDefault="00871C18" w:rsidP="00D011A3"/>
    <w:p w14:paraId="79DEB30D" w14:textId="77777777" w:rsidR="00871C18" w:rsidRDefault="00871C18" w:rsidP="00D011A3"/>
    <w:p w14:paraId="6F87F1C1" w14:textId="77777777" w:rsidR="00871C18" w:rsidRDefault="00871C18" w:rsidP="00D011A3"/>
    <w:p w14:paraId="4D527904" w14:textId="77777777" w:rsidR="00871C18" w:rsidRDefault="00871C18" w:rsidP="00D011A3"/>
    <w:p w14:paraId="6FF96AB0" w14:textId="77777777" w:rsidR="00871C18" w:rsidRDefault="00871C18" w:rsidP="00D011A3"/>
    <w:p w14:paraId="4E7ED2C7" w14:textId="77777777" w:rsidR="00871C18" w:rsidRDefault="00871C18" w:rsidP="00D011A3"/>
    <w:p w14:paraId="72690B69" w14:textId="77777777" w:rsidR="00871C18" w:rsidRDefault="00871C18" w:rsidP="00D011A3"/>
    <w:p w14:paraId="42E7A34C" w14:textId="77777777" w:rsidR="00871C18" w:rsidRDefault="00871C18" w:rsidP="00D011A3"/>
    <w:p w14:paraId="4B7060AB" w14:textId="77777777" w:rsidR="00871C18" w:rsidRDefault="00871C18" w:rsidP="00D011A3"/>
    <w:p w14:paraId="31395398" w14:textId="77777777" w:rsidR="00871C18" w:rsidRDefault="00871C18" w:rsidP="00D011A3"/>
    <w:p w14:paraId="7F48AF07" w14:textId="77777777" w:rsidR="00871C18" w:rsidRDefault="00871C18" w:rsidP="00D011A3"/>
    <w:p w14:paraId="226FA451" w14:textId="77777777" w:rsidR="00871C18" w:rsidRDefault="00871C18" w:rsidP="00D011A3"/>
    <w:p w14:paraId="2FFF8C2C" w14:textId="77777777" w:rsidR="00871C18" w:rsidRDefault="00871C18" w:rsidP="00D011A3"/>
    <w:p w14:paraId="79B1382A" w14:textId="77777777" w:rsidR="00871C18" w:rsidRDefault="00871C18" w:rsidP="00D011A3"/>
    <w:p w14:paraId="1EC4AEB4" w14:textId="77777777" w:rsidR="00871C18" w:rsidRDefault="00871C18" w:rsidP="00D011A3"/>
    <w:p w14:paraId="0B35EDFF" w14:textId="25C9F294" w:rsidR="00871C18" w:rsidRDefault="00871C18" w:rsidP="00D011A3"/>
    <w:p w14:paraId="2EAC95B4" w14:textId="77777777" w:rsidR="00C16FAC" w:rsidRDefault="00C16FAC" w:rsidP="00D011A3"/>
    <w:p w14:paraId="2DF7D523" w14:textId="77777777" w:rsidR="00C16FAC" w:rsidRDefault="00C16FAC" w:rsidP="00D011A3"/>
    <w:p w14:paraId="17B862C7" w14:textId="77777777" w:rsidR="00C16FAC" w:rsidRDefault="00C16FAC" w:rsidP="00D011A3"/>
    <w:p w14:paraId="17B23593" w14:textId="77777777" w:rsidR="00C16FAC" w:rsidRDefault="00C16FAC" w:rsidP="00D011A3"/>
    <w:p w14:paraId="2ABE149B" w14:textId="77777777" w:rsidR="00C16FAC" w:rsidRDefault="00C16FAC" w:rsidP="00D011A3"/>
    <w:p w14:paraId="1BBD1088" w14:textId="678E8F90" w:rsidR="002A0208" w:rsidRPr="002A0208" w:rsidRDefault="002A0208" w:rsidP="002A0208">
      <w:pPr>
        <w:rPr>
          <w:rFonts w:ascii="Times" w:eastAsia="Times New Roman" w:hAnsi="Times" w:cs="Times New Roman"/>
          <w:sz w:val="20"/>
          <w:szCs w:val="20"/>
        </w:rPr>
      </w:pPr>
    </w:p>
    <w:p w14:paraId="2097ED74" w14:textId="08EE2C55" w:rsidR="00C16FAC" w:rsidRDefault="002A0208" w:rsidP="002A0208">
      <w:pPr>
        <w:jc w:val="center"/>
        <w:rPr>
          <w:rFonts w:ascii="Times" w:eastAsia="Times New Roman" w:hAnsi="Times" w:cs="Times New Roman"/>
          <w:sz w:val="20"/>
          <w:szCs w:val="20"/>
        </w:rPr>
      </w:pPr>
      <w:r w:rsidRPr="002A0208">
        <w:rPr>
          <w:rFonts w:ascii="Times" w:eastAsia="Times New Roman" w:hAnsi="Times" w:cs="Times New Roman"/>
          <w:sz w:val="20"/>
          <w:szCs w:val="20"/>
        </w:rPr>
        <w:t>REFERENCES</w:t>
      </w:r>
    </w:p>
    <w:p w14:paraId="34276D08" w14:textId="77777777" w:rsidR="002A0208" w:rsidRPr="002A0208" w:rsidRDefault="002A0208" w:rsidP="00D011A3">
      <w:pPr>
        <w:rPr>
          <w:rFonts w:ascii="Times" w:eastAsia="Times New Roman" w:hAnsi="Times" w:cs="Times New Roman"/>
          <w:sz w:val="20"/>
          <w:szCs w:val="20"/>
        </w:rPr>
      </w:pPr>
    </w:p>
    <w:p w14:paraId="22637476" w14:textId="2E84C4A2" w:rsidR="00C16FAC" w:rsidRDefault="00C16FAC" w:rsidP="00C16FAC">
      <w:pPr>
        <w:widowControl w:val="0"/>
        <w:autoSpaceDE w:val="0"/>
        <w:autoSpaceDN w:val="0"/>
        <w:adjustRightInd w:val="0"/>
        <w:spacing w:after="240" w:line="240" w:lineRule="atLeast"/>
        <w:rPr>
          <w:rFonts w:ascii="Times" w:hAnsi="Times" w:cs="Times"/>
        </w:rPr>
      </w:pPr>
      <w:r>
        <w:rPr>
          <w:rFonts w:ascii="Times New Roman" w:hAnsi="Times New Roman" w:cs="Times New Roman"/>
          <w:sz w:val="22"/>
          <w:szCs w:val="22"/>
        </w:rPr>
        <w:t xml:space="preserve">[1] </w:t>
      </w:r>
      <w:proofErr w:type="spellStart"/>
      <w:r>
        <w:rPr>
          <w:rFonts w:ascii="Times New Roman" w:hAnsi="Times New Roman" w:cs="Times New Roman"/>
          <w:sz w:val="22"/>
          <w:szCs w:val="22"/>
        </w:rPr>
        <w:t>Atli,J</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Benediktsson</w:t>
      </w:r>
      <w:proofErr w:type="spellEnd"/>
      <w:r>
        <w:rPr>
          <w:rFonts w:ascii="Times New Roman" w:hAnsi="Times New Roman" w:cs="Times New Roman"/>
          <w:sz w:val="22"/>
          <w:szCs w:val="22"/>
        </w:rPr>
        <w:t xml:space="preserve">, Johan </w:t>
      </w:r>
      <w:proofErr w:type="spellStart"/>
      <w:r>
        <w:rPr>
          <w:rFonts w:ascii="Times New Roman" w:hAnsi="Times New Roman" w:cs="Times New Roman"/>
          <w:sz w:val="22"/>
          <w:szCs w:val="22"/>
        </w:rPr>
        <w:t>Nes</w:t>
      </w:r>
      <w:proofErr w:type="spellEnd"/>
      <w:r>
        <w:rPr>
          <w:rFonts w:ascii="Times New Roman" w:hAnsi="Times New Roman" w:cs="Times New Roman"/>
          <w:sz w:val="22"/>
          <w:szCs w:val="22"/>
        </w:rPr>
        <w:t xml:space="preserve"> R, </w:t>
      </w:r>
      <w:proofErr w:type="spellStart"/>
      <w:r>
        <w:rPr>
          <w:rFonts w:ascii="Times New Roman" w:hAnsi="Times New Roman" w:cs="Times New Roman"/>
          <w:sz w:val="22"/>
          <w:szCs w:val="22"/>
        </w:rPr>
        <w:t>Arnason,S.K</w:t>
      </w:r>
      <w:proofErr w:type="spellEnd"/>
      <w:r>
        <w:rPr>
          <w:rFonts w:ascii="Times New Roman" w:hAnsi="Times New Roman" w:cs="Times New Roman"/>
          <w:sz w:val="22"/>
          <w:szCs w:val="22"/>
        </w:rPr>
        <w:t xml:space="preserve"> (1995),Classification and feature extraction of AVIRIS data, IEEE Trans. On Geo Science and Remote Sensing, 33, </w:t>
      </w:r>
    </w:p>
    <w:p w14:paraId="585DD202" w14:textId="656ED843" w:rsidR="00C16FAC" w:rsidRDefault="00C16FAC" w:rsidP="00C16FAC">
      <w:pPr>
        <w:widowControl w:val="0"/>
        <w:autoSpaceDE w:val="0"/>
        <w:autoSpaceDN w:val="0"/>
        <w:adjustRightInd w:val="0"/>
        <w:spacing w:after="240" w:line="240" w:lineRule="atLeast"/>
        <w:rPr>
          <w:rFonts w:ascii="Times New Roman" w:hAnsi="Times New Roman" w:cs="Times New Roman"/>
          <w:sz w:val="22"/>
          <w:szCs w:val="22"/>
        </w:rPr>
      </w:pPr>
      <w:r>
        <w:rPr>
          <w:rFonts w:ascii="Times New Roman" w:hAnsi="Times New Roman" w:cs="Times New Roman"/>
          <w:sz w:val="22"/>
          <w:szCs w:val="22"/>
        </w:rPr>
        <w:t>[2] El-</w:t>
      </w:r>
      <w:proofErr w:type="spellStart"/>
      <w:r>
        <w:rPr>
          <w:rFonts w:ascii="Times New Roman" w:hAnsi="Times New Roman" w:cs="Times New Roman"/>
          <w:sz w:val="22"/>
          <w:szCs w:val="22"/>
        </w:rPr>
        <w:t>Naqa.I</w:t>
      </w:r>
      <w:proofErr w:type="spellEnd"/>
      <w:r>
        <w:rPr>
          <w:rFonts w:ascii="Times New Roman" w:hAnsi="Times New Roman" w:cs="Times New Roman"/>
          <w:sz w:val="22"/>
          <w:szCs w:val="22"/>
        </w:rPr>
        <w:t xml:space="preserve"> , </w:t>
      </w:r>
      <w:proofErr w:type="spellStart"/>
      <w:r>
        <w:rPr>
          <w:rFonts w:ascii="Times New Roman" w:hAnsi="Times New Roman" w:cs="Times New Roman"/>
          <w:sz w:val="22"/>
          <w:szCs w:val="22"/>
        </w:rPr>
        <w:t>Yongi</w:t>
      </w:r>
      <w:proofErr w:type="spellEnd"/>
      <w:r>
        <w:rPr>
          <w:rFonts w:ascii="Times New Roman" w:hAnsi="Times New Roman" w:cs="Times New Roman"/>
          <w:sz w:val="22"/>
          <w:szCs w:val="22"/>
        </w:rPr>
        <w:t xml:space="preserve"> Y, </w:t>
      </w:r>
      <w:proofErr w:type="spellStart"/>
      <w:r>
        <w:rPr>
          <w:rFonts w:ascii="Times New Roman" w:hAnsi="Times New Roman" w:cs="Times New Roman"/>
          <w:sz w:val="22"/>
          <w:szCs w:val="22"/>
        </w:rPr>
        <w:t>Wernick</w:t>
      </w:r>
      <w:proofErr w:type="spellEnd"/>
      <w:r>
        <w:rPr>
          <w:rFonts w:ascii="Times New Roman" w:hAnsi="Times New Roman" w:cs="Times New Roman"/>
          <w:sz w:val="22"/>
          <w:szCs w:val="22"/>
        </w:rPr>
        <w:t xml:space="preserve"> M.N, </w:t>
      </w:r>
      <w:proofErr w:type="spellStart"/>
      <w:r>
        <w:rPr>
          <w:rFonts w:ascii="Times New Roman" w:hAnsi="Times New Roman" w:cs="Times New Roman"/>
          <w:sz w:val="22"/>
          <w:szCs w:val="22"/>
        </w:rPr>
        <w:t>Galatsanos</w:t>
      </w:r>
      <w:proofErr w:type="spellEnd"/>
      <w:r>
        <w:rPr>
          <w:rFonts w:ascii="Times New Roman" w:hAnsi="Times New Roman" w:cs="Times New Roman"/>
          <w:sz w:val="22"/>
          <w:szCs w:val="22"/>
        </w:rPr>
        <w:t xml:space="preserve"> .P.N, </w:t>
      </w:r>
      <w:proofErr w:type="spellStart"/>
      <w:r>
        <w:rPr>
          <w:rFonts w:ascii="Times New Roman" w:hAnsi="Times New Roman" w:cs="Times New Roman"/>
          <w:sz w:val="22"/>
          <w:szCs w:val="22"/>
        </w:rPr>
        <w:t>Nishikawa.M.R</w:t>
      </w:r>
      <w:proofErr w:type="spellEnd"/>
      <w:r>
        <w:rPr>
          <w:rFonts w:ascii="Times New Roman" w:hAnsi="Times New Roman" w:cs="Times New Roman"/>
          <w:sz w:val="22"/>
          <w:szCs w:val="22"/>
        </w:rPr>
        <w:t xml:space="preserve"> ,(2002), A support vector machine approach for detection of micro calcifications, IEEE Transactions on medical Image,21,12, 1552-1563. </w:t>
      </w:r>
    </w:p>
    <w:p w14:paraId="703DA492" w14:textId="7C570460" w:rsidR="00C16FAC" w:rsidRDefault="00C16FAC" w:rsidP="00C16FAC">
      <w:pPr>
        <w:widowControl w:val="0"/>
        <w:autoSpaceDE w:val="0"/>
        <w:autoSpaceDN w:val="0"/>
        <w:adjustRightInd w:val="0"/>
        <w:spacing w:after="240" w:line="240" w:lineRule="atLeast"/>
        <w:rPr>
          <w:rFonts w:ascii="Times" w:hAnsi="Times" w:cs="Times"/>
        </w:rPr>
      </w:pPr>
      <w:r>
        <w:rPr>
          <w:rFonts w:ascii="Times New Roman" w:hAnsi="Times New Roman" w:cs="Times New Roman"/>
          <w:sz w:val="22"/>
          <w:szCs w:val="22"/>
        </w:rPr>
        <w:t xml:space="preserve">[3] </w:t>
      </w:r>
      <w:proofErr w:type="spellStart"/>
      <w:r>
        <w:rPr>
          <w:rFonts w:ascii="Times New Roman" w:hAnsi="Times New Roman" w:cs="Times New Roman"/>
          <w:sz w:val="22"/>
          <w:szCs w:val="22"/>
        </w:rPr>
        <w:t>Gong.P</w:t>
      </w:r>
      <w:proofErr w:type="spellEnd"/>
      <w:r>
        <w:rPr>
          <w:rFonts w:ascii="Times New Roman" w:hAnsi="Times New Roman" w:cs="Times New Roman"/>
          <w:sz w:val="22"/>
          <w:szCs w:val="22"/>
        </w:rPr>
        <w:t xml:space="preserve"> and </w:t>
      </w:r>
      <w:proofErr w:type="spellStart"/>
      <w:r>
        <w:rPr>
          <w:rFonts w:ascii="Times New Roman" w:hAnsi="Times New Roman" w:cs="Times New Roman"/>
          <w:sz w:val="22"/>
          <w:szCs w:val="22"/>
        </w:rPr>
        <w:t>Howaeth</w:t>
      </w:r>
      <w:proofErr w:type="spellEnd"/>
      <w:r>
        <w:rPr>
          <w:rFonts w:ascii="Times New Roman" w:hAnsi="Times New Roman" w:cs="Times New Roman"/>
          <w:sz w:val="22"/>
          <w:szCs w:val="22"/>
        </w:rPr>
        <w:t xml:space="preserve"> P.J, (1992), Frequency-based contextual classification and gray level vector reduction for land use identification, Photogrammetric Engineering and Remote sensing, 58, 423-437. </w:t>
      </w:r>
    </w:p>
    <w:p w14:paraId="728C9818" w14:textId="314FD9A0" w:rsidR="00C16FAC" w:rsidRDefault="00C16FAC" w:rsidP="00C16FAC">
      <w:pPr>
        <w:widowControl w:val="0"/>
        <w:autoSpaceDE w:val="0"/>
        <w:autoSpaceDN w:val="0"/>
        <w:adjustRightInd w:val="0"/>
        <w:spacing w:after="240" w:line="240" w:lineRule="atLeast"/>
        <w:rPr>
          <w:rFonts w:ascii="Times" w:hAnsi="Times" w:cs="Times"/>
        </w:rPr>
      </w:pPr>
      <w:r>
        <w:rPr>
          <w:rFonts w:ascii="Times New Roman" w:hAnsi="Times New Roman" w:cs="Times New Roman"/>
          <w:sz w:val="22"/>
          <w:szCs w:val="22"/>
        </w:rPr>
        <w:lastRenderedPageBreak/>
        <w:t xml:space="preserve">[4] Hermes .L, </w:t>
      </w:r>
      <w:proofErr w:type="spellStart"/>
      <w:r>
        <w:rPr>
          <w:rFonts w:ascii="Times New Roman" w:hAnsi="Times New Roman" w:cs="Times New Roman"/>
          <w:sz w:val="22"/>
          <w:szCs w:val="22"/>
        </w:rPr>
        <w:t>D.Frieauff</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J.Puzicha</w:t>
      </w:r>
      <w:proofErr w:type="spellEnd"/>
      <w:r>
        <w:rPr>
          <w:rFonts w:ascii="Times New Roman" w:hAnsi="Times New Roman" w:cs="Times New Roman"/>
          <w:sz w:val="22"/>
          <w:szCs w:val="22"/>
        </w:rPr>
        <w:t xml:space="preserve"> and J.M </w:t>
      </w:r>
      <w:proofErr w:type="spellStart"/>
      <w:r>
        <w:rPr>
          <w:rFonts w:ascii="Times New Roman" w:hAnsi="Times New Roman" w:cs="Times New Roman"/>
          <w:sz w:val="22"/>
          <w:szCs w:val="22"/>
        </w:rPr>
        <w:t>Buhmann</w:t>
      </w:r>
      <w:proofErr w:type="spellEnd"/>
      <w:r>
        <w:rPr>
          <w:rFonts w:ascii="Times New Roman" w:hAnsi="Times New Roman" w:cs="Times New Roman"/>
          <w:sz w:val="22"/>
          <w:szCs w:val="22"/>
        </w:rPr>
        <w:t xml:space="preserve">, (1999). Support Vector Machines for land usage classification in land set TM imagery, in Proc. IGARSS, Hamburg, Germany, 348-350 </w:t>
      </w:r>
    </w:p>
    <w:p w14:paraId="2EF80536" w14:textId="77777777" w:rsidR="00871C18" w:rsidRDefault="00871C18" w:rsidP="00D011A3"/>
    <w:p w14:paraId="6DEDC0F8" w14:textId="5F5CA79D" w:rsidR="00C16FAC" w:rsidRDefault="00C16FAC" w:rsidP="00C16FAC">
      <w:pPr>
        <w:widowControl w:val="0"/>
        <w:autoSpaceDE w:val="0"/>
        <w:autoSpaceDN w:val="0"/>
        <w:adjustRightInd w:val="0"/>
        <w:spacing w:after="240" w:line="240" w:lineRule="atLeast"/>
        <w:rPr>
          <w:rFonts w:ascii="Times New Roman" w:hAnsi="Times New Roman" w:cs="Times New Roman"/>
          <w:sz w:val="22"/>
          <w:szCs w:val="22"/>
        </w:rPr>
      </w:pPr>
      <w:r>
        <w:rPr>
          <w:rFonts w:ascii="Times New Roman" w:hAnsi="Times New Roman" w:cs="Times New Roman"/>
          <w:sz w:val="22"/>
          <w:szCs w:val="22"/>
        </w:rPr>
        <w:t xml:space="preserve">[5] Lu .D &amp; </w:t>
      </w:r>
      <w:proofErr w:type="spellStart"/>
      <w:r>
        <w:rPr>
          <w:rFonts w:ascii="Times New Roman" w:hAnsi="Times New Roman" w:cs="Times New Roman"/>
          <w:sz w:val="22"/>
          <w:szCs w:val="22"/>
        </w:rPr>
        <w:t>Weng.Q</w:t>
      </w:r>
      <w:proofErr w:type="spellEnd"/>
      <w:r>
        <w:rPr>
          <w:rFonts w:ascii="Times New Roman" w:hAnsi="Times New Roman" w:cs="Times New Roman"/>
          <w:sz w:val="22"/>
          <w:szCs w:val="22"/>
        </w:rPr>
        <w:t>, (2007), A Survey of Image Classification methods and techniques for improving classification Performance, International Journal of Remote Sensing, 28, 5, 823-870. </w:t>
      </w:r>
      <w:r w:rsidRPr="00C16FAC">
        <w:rPr>
          <w:rFonts w:ascii="Times New Roman" w:hAnsi="Times New Roman" w:cs="Times New Roman"/>
          <w:sz w:val="22"/>
          <w:szCs w:val="22"/>
        </w:rPr>
        <w:t xml:space="preserve"> </w:t>
      </w:r>
    </w:p>
    <w:p w14:paraId="5506589A" w14:textId="40A91FC7" w:rsidR="00C16FAC" w:rsidRPr="00C16FAC" w:rsidRDefault="00C16FAC" w:rsidP="00C16FAC">
      <w:pPr>
        <w:widowControl w:val="0"/>
        <w:autoSpaceDE w:val="0"/>
        <w:autoSpaceDN w:val="0"/>
        <w:adjustRightInd w:val="0"/>
        <w:spacing w:after="240" w:line="240" w:lineRule="atLeast"/>
        <w:rPr>
          <w:rFonts w:ascii="Times" w:hAnsi="Times" w:cs="Times"/>
        </w:rPr>
      </w:pPr>
      <w:r>
        <w:rPr>
          <w:rFonts w:ascii="Times New Roman" w:hAnsi="Times New Roman" w:cs="Times New Roman"/>
          <w:sz w:val="22"/>
          <w:szCs w:val="22"/>
        </w:rPr>
        <w:t xml:space="preserve">[6] </w:t>
      </w:r>
      <w:proofErr w:type="spellStart"/>
      <w:r>
        <w:rPr>
          <w:rFonts w:ascii="Times New Roman" w:hAnsi="Times New Roman" w:cs="Times New Roman"/>
          <w:sz w:val="22"/>
          <w:szCs w:val="22"/>
        </w:rPr>
        <w:t>Magnussen.S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Boudewyn.P</w:t>
      </w:r>
      <w:proofErr w:type="spellEnd"/>
      <w:r>
        <w:rPr>
          <w:rFonts w:ascii="Times New Roman" w:hAnsi="Times New Roman" w:cs="Times New Roman"/>
          <w:sz w:val="22"/>
          <w:szCs w:val="22"/>
        </w:rPr>
        <w:t xml:space="preserve"> and </w:t>
      </w:r>
      <w:proofErr w:type="spellStart"/>
      <w:r>
        <w:rPr>
          <w:rFonts w:ascii="Times New Roman" w:hAnsi="Times New Roman" w:cs="Times New Roman"/>
          <w:sz w:val="22"/>
          <w:szCs w:val="22"/>
        </w:rPr>
        <w:t>Wulder.M</w:t>
      </w:r>
      <w:proofErr w:type="spellEnd"/>
      <w:r>
        <w:rPr>
          <w:rFonts w:ascii="Times New Roman" w:hAnsi="Times New Roman" w:cs="Times New Roman"/>
          <w:sz w:val="22"/>
          <w:szCs w:val="22"/>
        </w:rPr>
        <w:t xml:space="preserve">, (2004), Contextual Classification of Landsat TM images to forest inventory cover types. </w:t>
      </w:r>
      <w:proofErr w:type="gramStart"/>
      <w:r>
        <w:rPr>
          <w:rFonts w:ascii="Times New Roman" w:hAnsi="Times New Roman" w:cs="Times New Roman"/>
          <w:sz w:val="22"/>
          <w:szCs w:val="22"/>
        </w:rPr>
        <w:t>International Journal of Remote Sensing.</w:t>
      </w:r>
      <w:proofErr w:type="gramEnd"/>
      <w:r>
        <w:rPr>
          <w:rFonts w:ascii="Times New Roman" w:hAnsi="Times New Roman" w:cs="Times New Roman"/>
          <w:sz w:val="22"/>
          <w:szCs w:val="22"/>
        </w:rPr>
        <w:t xml:space="preserve"> 24 2421-2440 </w:t>
      </w:r>
    </w:p>
    <w:p w14:paraId="2771E379" w14:textId="0E06882D" w:rsidR="00C16FAC" w:rsidRDefault="00C16FAC" w:rsidP="00C16FAC">
      <w:pPr>
        <w:widowControl w:val="0"/>
        <w:autoSpaceDE w:val="0"/>
        <w:autoSpaceDN w:val="0"/>
        <w:adjustRightInd w:val="0"/>
        <w:spacing w:after="240" w:line="240" w:lineRule="atLeast"/>
        <w:rPr>
          <w:rFonts w:ascii="Times New Roman" w:hAnsi="Times New Roman" w:cs="Times New Roman"/>
          <w:sz w:val="22"/>
          <w:szCs w:val="22"/>
        </w:rPr>
      </w:pPr>
      <w:r>
        <w:rPr>
          <w:rFonts w:ascii="Times New Roman" w:hAnsi="Times New Roman" w:cs="Times New Roman"/>
          <w:sz w:val="22"/>
          <w:szCs w:val="22"/>
        </w:rPr>
        <w:t>[7] Murthy</w:t>
      </w:r>
      <w:proofErr w:type="gramStart"/>
      <w:r>
        <w:rPr>
          <w:rFonts w:ascii="Times New Roman" w:hAnsi="Times New Roman" w:cs="Times New Roman"/>
          <w:sz w:val="22"/>
          <w:szCs w:val="22"/>
        </w:rPr>
        <w:t>,(</w:t>
      </w:r>
      <w:proofErr w:type="gramEnd"/>
      <w:r>
        <w:rPr>
          <w:rFonts w:ascii="Times New Roman" w:hAnsi="Times New Roman" w:cs="Times New Roman"/>
          <w:sz w:val="22"/>
          <w:szCs w:val="22"/>
        </w:rPr>
        <w:t>1998), Automatic Construction of Decision Trees from Data. A Multi-Disciplinary Survey, Data Mining &amp; Knowledge, 345-389 </w:t>
      </w:r>
    </w:p>
    <w:p w14:paraId="50C2FF19" w14:textId="221AFEDC" w:rsidR="00C16FAC" w:rsidRDefault="00C16FAC" w:rsidP="00C16FAC">
      <w:pPr>
        <w:widowControl w:val="0"/>
        <w:autoSpaceDE w:val="0"/>
        <w:autoSpaceDN w:val="0"/>
        <w:adjustRightInd w:val="0"/>
        <w:spacing w:after="240" w:line="240" w:lineRule="atLeast"/>
        <w:rPr>
          <w:rFonts w:ascii="Times" w:hAnsi="Times" w:cs="Times"/>
        </w:rPr>
      </w:pPr>
      <w:r>
        <w:rPr>
          <w:rFonts w:ascii="Times New Roman" w:hAnsi="Times New Roman" w:cs="Times New Roman"/>
          <w:sz w:val="22"/>
          <w:szCs w:val="22"/>
        </w:rPr>
        <w:t xml:space="preserve">[8] </w:t>
      </w:r>
      <w:proofErr w:type="spellStart"/>
      <w:r>
        <w:rPr>
          <w:rFonts w:ascii="Times New Roman" w:hAnsi="Times New Roman" w:cs="Times New Roman"/>
          <w:sz w:val="22"/>
          <w:szCs w:val="22"/>
        </w:rPr>
        <w:t>Pontil.M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Verri.A</w:t>
      </w:r>
      <w:proofErr w:type="spellEnd"/>
      <w:r>
        <w:rPr>
          <w:rFonts w:ascii="Times New Roman" w:hAnsi="Times New Roman" w:cs="Times New Roman"/>
          <w:sz w:val="22"/>
          <w:szCs w:val="22"/>
        </w:rPr>
        <w:t xml:space="preserve"> (1998), Support Vector Machines for 3D Object Recognition, IEEE Transaction pattern Anal. Machine Intel, 20, 637-646. </w:t>
      </w:r>
    </w:p>
    <w:p w14:paraId="7F5ADDD2" w14:textId="7C58FEDB" w:rsidR="00C16FAC" w:rsidRDefault="00C16FAC" w:rsidP="00C16FAC">
      <w:pPr>
        <w:widowControl w:val="0"/>
        <w:autoSpaceDE w:val="0"/>
        <w:autoSpaceDN w:val="0"/>
        <w:adjustRightInd w:val="0"/>
        <w:spacing w:after="240" w:line="240" w:lineRule="atLeast"/>
        <w:rPr>
          <w:rFonts w:ascii="Times" w:hAnsi="Times" w:cs="Times"/>
        </w:rPr>
      </w:pPr>
      <w:r>
        <w:rPr>
          <w:rFonts w:ascii="Times New Roman" w:hAnsi="Times New Roman" w:cs="Times New Roman"/>
          <w:sz w:val="22"/>
          <w:szCs w:val="22"/>
        </w:rPr>
        <w:t xml:space="preserve">[9] Robinson, </w:t>
      </w:r>
      <w:proofErr w:type="spellStart"/>
      <w:r>
        <w:rPr>
          <w:rFonts w:ascii="Times New Roman" w:hAnsi="Times New Roman" w:cs="Times New Roman"/>
          <w:sz w:val="22"/>
          <w:szCs w:val="22"/>
        </w:rPr>
        <w:t>Kecman.V</w:t>
      </w:r>
      <w:proofErr w:type="spellEnd"/>
      <w:r>
        <w:rPr>
          <w:rFonts w:ascii="Times New Roman" w:hAnsi="Times New Roman" w:cs="Times New Roman"/>
          <w:sz w:val="22"/>
          <w:szCs w:val="22"/>
        </w:rPr>
        <w:t>, (2003)</w:t>
      </w:r>
      <w:proofErr w:type="gramStart"/>
      <w:r>
        <w:rPr>
          <w:rFonts w:ascii="Times New Roman" w:hAnsi="Times New Roman" w:cs="Times New Roman"/>
          <w:sz w:val="22"/>
          <w:szCs w:val="22"/>
        </w:rPr>
        <w:t>,Combining</w:t>
      </w:r>
      <w:proofErr w:type="gramEnd"/>
      <w:r>
        <w:rPr>
          <w:rFonts w:ascii="Times New Roman" w:hAnsi="Times New Roman" w:cs="Times New Roman"/>
          <w:sz w:val="22"/>
          <w:szCs w:val="22"/>
        </w:rPr>
        <w:t xml:space="preserve"> Support Vector Machine learning with the discrete cosine transform in Image Compression, IEEE Trans. Neural Networks, 14, 950-958.</w:t>
      </w:r>
    </w:p>
    <w:p w14:paraId="1FE75789" w14:textId="1F79AE48" w:rsidR="00C16FAC" w:rsidRDefault="00C16FAC" w:rsidP="00C16FAC">
      <w:pPr>
        <w:widowControl w:val="0"/>
        <w:autoSpaceDE w:val="0"/>
        <w:autoSpaceDN w:val="0"/>
        <w:adjustRightInd w:val="0"/>
        <w:spacing w:after="240" w:line="240" w:lineRule="atLeast"/>
        <w:rPr>
          <w:rFonts w:ascii="Times" w:hAnsi="Times" w:cs="Times"/>
        </w:rPr>
      </w:pPr>
      <w:r>
        <w:rPr>
          <w:rFonts w:ascii="Times New Roman" w:hAnsi="Times New Roman" w:cs="Times New Roman"/>
          <w:sz w:val="22"/>
          <w:szCs w:val="22"/>
        </w:rPr>
        <w:t xml:space="preserve"> [10] </w:t>
      </w:r>
      <w:proofErr w:type="spellStart"/>
      <w:r>
        <w:rPr>
          <w:rFonts w:ascii="Times New Roman" w:hAnsi="Times New Roman" w:cs="Times New Roman"/>
          <w:sz w:val="22"/>
          <w:szCs w:val="22"/>
        </w:rPr>
        <w:t>Safavian.S.R</w:t>
      </w:r>
      <w:proofErr w:type="spellEnd"/>
      <w:r>
        <w:rPr>
          <w:rFonts w:ascii="Times New Roman" w:hAnsi="Times New Roman" w:cs="Times New Roman"/>
          <w:sz w:val="22"/>
          <w:szCs w:val="22"/>
        </w:rPr>
        <w:t xml:space="preserve"> and D. </w:t>
      </w:r>
      <w:proofErr w:type="spellStart"/>
      <w:r>
        <w:rPr>
          <w:rFonts w:ascii="Times New Roman" w:hAnsi="Times New Roman" w:cs="Times New Roman"/>
          <w:sz w:val="22"/>
          <w:szCs w:val="22"/>
        </w:rPr>
        <w:t>Landgrebe</w:t>
      </w:r>
      <w:proofErr w:type="spellEnd"/>
      <w:r>
        <w:rPr>
          <w:rFonts w:ascii="Times New Roman" w:hAnsi="Times New Roman" w:cs="Times New Roman"/>
          <w:sz w:val="22"/>
          <w:szCs w:val="22"/>
        </w:rPr>
        <w:t xml:space="preserve">, (1991), A Survey of decision tree Classifier Methodology, IEEE Transaction on Systems, Man and </w:t>
      </w:r>
      <w:proofErr w:type="gramStart"/>
      <w:r>
        <w:rPr>
          <w:rFonts w:ascii="Times New Roman" w:hAnsi="Times New Roman" w:cs="Times New Roman"/>
          <w:sz w:val="22"/>
          <w:szCs w:val="22"/>
        </w:rPr>
        <w:t>Cybernetics ,660</w:t>
      </w:r>
      <w:proofErr w:type="gramEnd"/>
      <w:r>
        <w:rPr>
          <w:rFonts w:ascii="Times New Roman" w:hAnsi="Times New Roman" w:cs="Times New Roman"/>
          <w:sz w:val="22"/>
          <w:szCs w:val="22"/>
        </w:rPr>
        <w:t xml:space="preserve">-674. </w:t>
      </w:r>
    </w:p>
    <w:p w14:paraId="474FD086" w14:textId="3E3AA556" w:rsidR="00C16FAC" w:rsidRDefault="00C16FAC" w:rsidP="00C16FAC">
      <w:pPr>
        <w:widowControl w:val="0"/>
        <w:autoSpaceDE w:val="0"/>
        <w:autoSpaceDN w:val="0"/>
        <w:adjustRightInd w:val="0"/>
        <w:spacing w:after="240" w:line="240" w:lineRule="atLeast"/>
        <w:rPr>
          <w:rFonts w:ascii="Times" w:hAnsi="Times" w:cs="Times"/>
        </w:rPr>
      </w:pPr>
      <w:r>
        <w:rPr>
          <w:rFonts w:ascii="Times New Roman" w:hAnsi="Times New Roman" w:cs="Times New Roman"/>
          <w:sz w:val="22"/>
          <w:szCs w:val="22"/>
        </w:rPr>
        <w:t xml:space="preserve">[11] </w:t>
      </w:r>
      <w:proofErr w:type="spellStart"/>
      <w:r>
        <w:rPr>
          <w:rFonts w:ascii="Times New Roman" w:hAnsi="Times New Roman" w:cs="Times New Roman"/>
          <w:sz w:val="22"/>
          <w:szCs w:val="22"/>
        </w:rPr>
        <w:t>Vapnik</w:t>
      </w:r>
      <w:proofErr w:type="spellEnd"/>
      <w:r>
        <w:rPr>
          <w:rFonts w:ascii="Times New Roman" w:hAnsi="Times New Roman" w:cs="Times New Roman"/>
          <w:sz w:val="22"/>
          <w:szCs w:val="22"/>
        </w:rPr>
        <w:t xml:space="preserve">. V.N, (1998), Statistical Learning Theory, </w:t>
      </w:r>
      <w:proofErr w:type="spellStart"/>
      <w:r>
        <w:rPr>
          <w:rFonts w:ascii="Times New Roman" w:hAnsi="Times New Roman" w:cs="Times New Roman"/>
          <w:sz w:val="22"/>
          <w:szCs w:val="22"/>
        </w:rPr>
        <w:t>Newyork</w:t>
      </w:r>
      <w:proofErr w:type="spellEnd"/>
      <w:r>
        <w:rPr>
          <w:rFonts w:ascii="Times New Roman" w:hAnsi="Times New Roman" w:cs="Times New Roman"/>
          <w:sz w:val="22"/>
          <w:szCs w:val="22"/>
        </w:rPr>
        <w:t>, Wiley. </w:t>
      </w:r>
    </w:p>
    <w:p w14:paraId="7BECBD95" w14:textId="6832A49B" w:rsidR="00871C18" w:rsidRPr="00C16FAC" w:rsidRDefault="00871C18" w:rsidP="00C16FAC">
      <w:pPr>
        <w:widowControl w:val="0"/>
        <w:autoSpaceDE w:val="0"/>
        <w:autoSpaceDN w:val="0"/>
        <w:adjustRightInd w:val="0"/>
        <w:spacing w:after="240" w:line="240" w:lineRule="atLeast"/>
        <w:rPr>
          <w:rFonts w:ascii="Times" w:hAnsi="Times" w:cs="Times"/>
        </w:rPr>
      </w:pPr>
    </w:p>
    <w:sectPr w:rsidR="00871C18" w:rsidRPr="00C16FAC" w:rsidSect="00017992">
      <w:pgSz w:w="11900" w:h="16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EF72DD"/>
    <w:multiLevelType w:val="hybridMultilevel"/>
    <w:tmpl w:val="90323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095"/>
    <w:rsid w:val="00017992"/>
    <w:rsid w:val="002A0208"/>
    <w:rsid w:val="003545BE"/>
    <w:rsid w:val="007C5CFA"/>
    <w:rsid w:val="00871C18"/>
    <w:rsid w:val="00896095"/>
    <w:rsid w:val="00A67BE8"/>
    <w:rsid w:val="00BD5866"/>
    <w:rsid w:val="00C16FAC"/>
    <w:rsid w:val="00D011A3"/>
    <w:rsid w:val="00E8107F"/>
    <w:rsid w:val="00FB5B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BE87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6095"/>
    <w:pPr>
      <w:ind w:left="720"/>
      <w:contextualSpacing/>
    </w:pPr>
  </w:style>
  <w:style w:type="character" w:styleId="a4">
    <w:name w:val="Hyperlink"/>
    <w:basedOn w:val="a0"/>
    <w:uiPriority w:val="99"/>
    <w:unhideWhenUsed/>
    <w:rsid w:val="00C16FA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6095"/>
    <w:pPr>
      <w:ind w:left="720"/>
      <w:contextualSpacing/>
    </w:pPr>
  </w:style>
  <w:style w:type="character" w:styleId="a4">
    <w:name w:val="Hyperlink"/>
    <w:basedOn w:val="a0"/>
    <w:uiPriority w:val="99"/>
    <w:unhideWhenUsed/>
    <w:rsid w:val="00C16F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3796">
      <w:bodyDiv w:val="1"/>
      <w:marLeft w:val="0"/>
      <w:marRight w:val="0"/>
      <w:marTop w:val="0"/>
      <w:marBottom w:val="0"/>
      <w:divBdr>
        <w:top w:val="none" w:sz="0" w:space="0" w:color="auto"/>
        <w:left w:val="none" w:sz="0" w:space="0" w:color="auto"/>
        <w:bottom w:val="none" w:sz="0" w:space="0" w:color="auto"/>
        <w:right w:val="none" w:sz="0" w:space="0" w:color="auto"/>
      </w:divBdr>
    </w:div>
    <w:div w:id="142813064">
      <w:bodyDiv w:val="1"/>
      <w:marLeft w:val="0"/>
      <w:marRight w:val="0"/>
      <w:marTop w:val="0"/>
      <w:marBottom w:val="0"/>
      <w:divBdr>
        <w:top w:val="none" w:sz="0" w:space="0" w:color="auto"/>
        <w:left w:val="none" w:sz="0" w:space="0" w:color="auto"/>
        <w:bottom w:val="none" w:sz="0" w:space="0" w:color="auto"/>
        <w:right w:val="none" w:sz="0" w:space="0" w:color="auto"/>
      </w:divBdr>
    </w:div>
    <w:div w:id="144322727">
      <w:bodyDiv w:val="1"/>
      <w:marLeft w:val="0"/>
      <w:marRight w:val="0"/>
      <w:marTop w:val="0"/>
      <w:marBottom w:val="0"/>
      <w:divBdr>
        <w:top w:val="none" w:sz="0" w:space="0" w:color="auto"/>
        <w:left w:val="none" w:sz="0" w:space="0" w:color="auto"/>
        <w:bottom w:val="none" w:sz="0" w:space="0" w:color="auto"/>
        <w:right w:val="none" w:sz="0" w:space="0" w:color="auto"/>
      </w:divBdr>
    </w:div>
    <w:div w:id="522861627">
      <w:bodyDiv w:val="1"/>
      <w:marLeft w:val="0"/>
      <w:marRight w:val="0"/>
      <w:marTop w:val="0"/>
      <w:marBottom w:val="0"/>
      <w:divBdr>
        <w:top w:val="none" w:sz="0" w:space="0" w:color="auto"/>
        <w:left w:val="none" w:sz="0" w:space="0" w:color="auto"/>
        <w:bottom w:val="none" w:sz="0" w:space="0" w:color="auto"/>
        <w:right w:val="none" w:sz="0" w:space="0" w:color="auto"/>
      </w:divBdr>
    </w:div>
    <w:div w:id="668482633">
      <w:bodyDiv w:val="1"/>
      <w:marLeft w:val="0"/>
      <w:marRight w:val="0"/>
      <w:marTop w:val="0"/>
      <w:marBottom w:val="0"/>
      <w:divBdr>
        <w:top w:val="none" w:sz="0" w:space="0" w:color="auto"/>
        <w:left w:val="none" w:sz="0" w:space="0" w:color="auto"/>
        <w:bottom w:val="none" w:sz="0" w:space="0" w:color="auto"/>
        <w:right w:val="none" w:sz="0" w:space="0" w:color="auto"/>
      </w:divBdr>
    </w:div>
    <w:div w:id="689184776">
      <w:bodyDiv w:val="1"/>
      <w:marLeft w:val="0"/>
      <w:marRight w:val="0"/>
      <w:marTop w:val="0"/>
      <w:marBottom w:val="0"/>
      <w:divBdr>
        <w:top w:val="none" w:sz="0" w:space="0" w:color="auto"/>
        <w:left w:val="none" w:sz="0" w:space="0" w:color="auto"/>
        <w:bottom w:val="none" w:sz="0" w:space="0" w:color="auto"/>
        <w:right w:val="none" w:sz="0" w:space="0" w:color="auto"/>
      </w:divBdr>
    </w:div>
    <w:div w:id="871267040">
      <w:bodyDiv w:val="1"/>
      <w:marLeft w:val="0"/>
      <w:marRight w:val="0"/>
      <w:marTop w:val="0"/>
      <w:marBottom w:val="0"/>
      <w:divBdr>
        <w:top w:val="none" w:sz="0" w:space="0" w:color="auto"/>
        <w:left w:val="none" w:sz="0" w:space="0" w:color="auto"/>
        <w:bottom w:val="none" w:sz="0" w:space="0" w:color="auto"/>
        <w:right w:val="none" w:sz="0" w:space="0" w:color="auto"/>
      </w:divBdr>
    </w:div>
    <w:div w:id="873811693">
      <w:bodyDiv w:val="1"/>
      <w:marLeft w:val="0"/>
      <w:marRight w:val="0"/>
      <w:marTop w:val="0"/>
      <w:marBottom w:val="0"/>
      <w:divBdr>
        <w:top w:val="none" w:sz="0" w:space="0" w:color="auto"/>
        <w:left w:val="none" w:sz="0" w:space="0" w:color="auto"/>
        <w:bottom w:val="none" w:sz="0" w:space="0" w:color="auto"/>
        <w:right w:val="none" w:sz="0" w:space="0" w:color="auto"/>
      </w:divBdr>
    </w:div>
    <w:div w:id="877935839">
      <w:bodyDiv w:val="1"/>
      <w:marLeft w:val="0"/>
      <w:marRight w:val="0"/>
      <w:marTop w:val="0"/>
      <w:marBottom w:val="0"/>
      <w:divBdr>
        <w:top w:val="none" w:sz="0" w:space="0" w:color="auto"/>
        <w:left w:val="none" w:sz="0" w:space="0" w:color="auto"/>
        <w:bottom w:val="none" w:sz="0" w:space="0" w:color="auto"/>
        <w:right w:val="none" w:sz="0" w:space="0" w:color="auto"/>
      </w:divBdr>
    </w:div>
    <w:div w:id="1151097868">
      <w:bodyDiv w:val="1"/>
      <w:marLeft w:val="0"/>
      <w:marRight w:val="0"/>
      <w:marTop w:val="0"/>
      <w:marBottom w:val="0"/>
      <w:divBdr>
        <w:top w:val="none" w:sz="0" w:space="0" w:color="auto"/>
        <w:left w:val="none" w:sz="0" w:space="0" w:color="auto"/>
        <w:bottom w:val="none" w:sz="0" w:space="0" w:color="auto"/>
        <w:right w:val="none" w:sz="0" w:space="0" w:color="auto"/>
      </w:divBdr>
    </w:div>
    <w:div w:id="1330598552">
      <w:bodyDiv w:val="1"/>
      <w:marLeft w:val="0"/>
      <w:marRight w:val="0"/>
      <w:marTop w:val="0"/>
      <w:marBottom w:val="0"/>
      <w:divBdr>
        <w:top w:val="none" w:sz="0" w:space="0" w:color="auto"/>
        <w:left w:val="none" w:sz="0" w:space="0" w:color="auto"/>
        <w:bottom w:val="none" w:sz="0" w:space="0" w:color="auto"/>
        <w:right w:val="none" w:sz="0" w:space="0" w:color="auto"/>
      </w:divBdr>
    </w:div>
    <w:div w:id="1476213669">
      <w:bodyDiv w:val="1"/>
      <w:marLeft w:val="0"/>
      <w:marRight w:val="0"/>
      <w:marTop w:val="0"/>
      <w:marBottom w:val="0"/>
      <w:divBdr>
        <w:top w:val="none" w:sz="0" w:space="0" w:color="auto"/>
        <w:left w:val="none" w:sz="0" w:space="0" w:color="auto"/>
        <w:bottom w:val="none" w:sz="0" w:space="0" w:color="auto"/>
        <w:right w:val="none" w:sz="0" w:space="0" w:color="auto"/>
      </w:divBdr>
    </w:div>
    <w:div w:id="1533415808">
      <w:bodyDiv w:val="1"/>
      <w:marLeft w:val="0"/>
      <w:marRight w:val="0"/>
      <w:marTop w:val="0"/>
      <w:marBottom w:val="0"/>
      <w:divBdr>
        <w:top w:val="none" w:sz="0" w:space="0" w:color="auto"/>
        <w:left w:val="none" w:sz="0" w:space="0" w:color="auto"/>
        <w:bottom w:val="none" w:sz="0" w:space="0" w:color="auto"/>
        <w:right w:val="none" w:sz="0" w:space="0" w:color="auto"/>
      </w:divBdr>
    </w:div>
    <w:div w:id="1670133253">
      <w:bodyDiv w:val="1"/>
      <w:marLeft w:val="0"/>
      <w:marRight w:val="0"/>
      <w:marTop w:val="0"/>
      <w:marBottom w:val="0"/>
      <w:divBdr>
        <w:top w:val="none" w:sz="0" w:space="0" w:color="auto"/>
        <w:left w:val="none" w:sz="0" w:space="0" w:color="auto"/>
        <w:bottom w:val="none" w:sz="0" w:space="0" w:color="auto"/>
        <w:right w:val="none" w:sz="0" w:space="0" w:color="auto"/>
      </w:divBdr>
    </w:div>
    <w:div w:id="1882472550">
      <w:bodyDiv w:val="1"/>
      <w:marLeft w:val="0"/>
      <w:marRight w:val="0"/>
      <w:marTop w:val="0"/>
      <w:marBottom w:val="0"/>
      <w:divBdr>
        <w:top w:val="none" w:sz="0" w:space="0" w:color="auto"/>
        <w:left w:val="none" w:sz="0" w:space="0" w:color="auto"/>
        <w:bottom w:val="none" w:sz="0" w:space="0" w:color="auto"/>
        <w:right w:val="none" w:sz="0" w:space="0" w:color="auto"/>
      </w:divBdr>
    </w:div>
    <w:div w:id="1947230870">
      <w:bodyDiv w:val="1"/>
      <w:marLeft w:val="0"/>
      <w:marRight w:val="0"/>
      <w:marTop w:val="0"/>
      <w:marBottom w:val="0"/>
      <w:divBdr>
        <w:top w:val="none" w:sz="0" w:space="0" w:color="auto"/>
        <w:left w:val="none" w:sz="0" w:space="0" w:color="auto"/>
        <w:bottom w:val="none" w:sz="0" w:space="0" w:color="auto"/>
        <w:right w:val="none" w:sz="0" w:space="0" w:color="auto"/>
      </w:divBdr>
    </w:div>
    <w:div w:id="1959987550">
      <w:bodyDiv w:val="1"/>
      <w:marLeft w:val="0"/>
      <w:marRight w:val="0"/>
      <w:marTop w:val="0"/>
      <w:marBottom w:val="0"/>
      <w:divBdr>
        <w:top w:val="none" w:sz="0" w:space="0" w:color="auto"/>
        <w:left w:val="none" w:sz="0" w:space="0" w:color="auto"/>
        <w:bottom w:val="none" w:sz="0" w:space="0" w:color="auto"/>
        <w:right w:val="none" w:sz="0" w:space="0" w:color="auto"/>
      </w:divBdr>
    </w:div>
    <w:div w:id="2018846203">
      <w:bodyDiv w:val="1"/>
      <w:marLeft w:val="0"/>
      <w:marRight w:val="0"/>
      <w:marTop w:val="0"/>
      <w:marBottom w:val="0"/>
      <w:divBdr>
        <w:top w:val="none" w:sz="0" w:space="0" w:color="auto"/>
        <w:left w:val="none" w:sz="0" w:space="0" w:color="auto"/>
        <w:bottom w:val="none" w:sz="0" w:space="0" w:color="auto"/>
        <w:right w:val="none" w:sz="0" w:space="0" w:color="auto"/>
      </w:divBdr>
    </w:div>
    <w:div w:id="20855654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ernal-Machines.org/tutorial.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768</Words>
  <Characters>4378</Characters>
  <Application>Microsoft Office Word</Application>
  <DocSecurity>0</DocSecurity>
  <Lines>36</Lines>
  <Paragraphs>10</Paragraphs>
  <ScaleCrop>false</ScaleCrop>
  <Company/>
  <LinksUpToDate>false</LinksUpToDate>
  <CharactersWithSpaces>5136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Zhou</cp:lastModifiedBy>
  <cp:revision>10</cp:revision>
  <dcterms:created xsi:type="dcterms:W3CDTF">2015-10-01T18:09:00Z</dcterms:created>
  <dcterms:modified xsi:type="dcterms:W3CDTF">2015-10-01T23:25:00Z</dcterms:modified>
</cp:coreProperties>
</file>