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6C4BD" w14:textId="77777777" w:rsidR="000D3050" w:rsidRPr="000D3050" w:rsidRDefault="000D3050" w:rsidP="00F614EE">
      <w:pPr>
        <w:pStyle w:val="PlainText"/>
      </w:pPr>
      <w:r w:rsidRPr="000D3050">
        <w:t>Readme.txt</w:t>
      </w:r>
    </w:p>
    <w:p w14:paraId="0A368392" w14:textId="77777777" w:rsidR="000D3050" w:rsidRPr="000D3050" w:rsidRDefault="000D3050" w:rsidP="00F614EE">
      <w:pPr>
        <w:pStyle w:val="PlainText"/>
      </w:pPr>
      <w:r w:rsidRPr="000D3050">
        <w:t>Macroscopic and Microscopie Unmixing</w:t>
      </w:r>
    </w:p>
    <w:p w14:paraId="686223A5" w14:textId="77777777" w:rsidR="000D3050" w:rsidRPr="000D3050" w:rsidRDefault="000D3050" w:rsidP="00F614EE">
      <w:pPr>
        <w:pStyle w:val="PlainText"/>
      </w:pPr>
    </w:p>
    <w:p w14:paraId="17FE6635" w14:textId="77777777" w:rsidR="000D3050" w:rsidRPr="000D3050" w:rsidRDefault="000D3050" w:rsidP="00F614EE">
      <w:pPr>
        <w:pStyle w:val="PlainText"/>
      </w:pPr>
      <w:r w:rsidRPr="000D3050">
        <w:t>The code in this directory is an evolution of the code that Ryan Close wrote for his dissertation research.    The changes included:</w:t>
      </w:r>
    </w:p>
    <w:p w14:paraId="15A3BCFF" w14:textId="77777777" w:rsidR="000D3050" w:rsidRPr="000D3050" w:rsidRDefault="000D3050" w:rsidP="00F614EE">
      <w:pPr>
        <w:pStyle w:val="PlainText"/>
      </w:pPr>
    </w:p>
    <w:p w14:paraId="45964FE3" w14:textId="77777777" w:rsidR="000D3050" w:rsidRPr="000D3050" w:rsidRDefault="000D3050" w:rsidP="00F614EE">
      <w:pPr>
        <w:pStyle w:val="PlainText"/>
      </w:pPr>
      <w:r w:rsidRPr="000D3050">
        <w:t>(1) Changing the lookup tables to calculations</w:t>
      </w:r>
    </w:p>
    <w:p w14:paraId="32839BB8" w14:textId="77777777" w:rsidR="000D3050" w:rsidRPr="000D3050" w:rsidRDefault="000D3050" w:rsidP="00F614EE">
      <w:pPr>
        <w:pStyle w:val="PlainText"/>
      </w:pPr>
      <w:r w:rsidRPr="000D3050">
        <w:t>(2) General speedups</w:t>
      </w:r>
    </w:p>
    <w:p w14:paraId="7DF9BD07" w14:textId="77777777" w:rsidR="000D3050" w:rsidRDefault="000D3050" w:rsidP="00F614EE">
      <w:pPr>
        <w:pStyle w:val="PlainText"/>
      </w:pPr>
      <w:r w:rsidRPr="000D3050">
        <w:t>(3) Changing the algorithm to optimize the difference between the pixels and the linear mixture, normalized by the proportion of the microscopic mixture.</w:t>
      </w:r>
    </w:p>
    <w:p w14:paraId="70D5B7EA" w14:textId="77777777" w:rsidR="0060154C" w:rsidRDefault="0060154C" w:rsidP="00F614EE">
      <w:pPr>
        <w:pStyle w:val="PlainText"/>
      </w:pPr>
      <w:bookmarkStart w:id="0" w:name="_GoBack"/>
      <w:bookmarkEnd w:id="0"/>
    </w:p>
    <w:p w14:paraId="51FD8E4F" w14:textId="77777777" w:rsidR="00F614EE" w:rsidRDefault="00F614EE" w:rsidP="00F614EE">
      <w:pPr>
        <w:pStyle w:val="PlainText"/>
      </w:pPr>
    </w:p>
    <w:p w14:paraId="074941BF" w14:textId="77777777" w:rsidR="00F614EE" w:rsidRDefault="00F614EE" w:rsidP="00F614EE">
      <w:pPr>
        <w:pStyle w:val="PlainText"/>
      </w:pPr>
      <w:r>
        <w:t>(F1) The function that does the unmixing is</w:t>
      </w:r>
    </w:p>
    <w:p w14:paraId="206BF615" w14:textId="77777777" w:rsidR="00F614EE" w:rsidRDefault="00F614EE" w:rsidP="00F614EE">
      <w:pPr>
        <w:pStyle w:val="PlainText"/>
      </w:pPr>
    </w:p>
    <w:p w14:paraId="68CC5839" w14:textId="77777777" w:rsidR="00F614EE" w:rsidRPr="00A414FE" w:rsidRDefault="00F614EE" w:rsidP="00A414FE">
      <w:pPr>
        <w:pStyle w:val="PlainText"/>
        <w:ind w:firstLine="720"/>
        <w:rPr>
          <w:color w:val="0000FF"/>
        </w:rPr>
      </w:pPr>
      <w:r w:rsidRPr="00A414FE">
        <w:rPr>
          <w:color w:val="0000FF"/>
        </w:rPr>
        <w:pgNum/>
      </w:r>
      <w:r w:rsidRPr="00A414FE">
        <w:rPr>
          <w:color w:val="0000FF"/>
        </w:rPr>
        <w:pgNum/>
      </w:r>
      <w:r w:rsidRPr="00A414FE">
        <w:rPr>
          <w:color w:val="0000FF"/>
        </w:rPr>
        <w:pgNum/>
      </w:r>
      <w:r w:rsidRPr="00A414FE">
        <w:rPr>
          <w:color w:val="0000FF"/>
        </w:rPr>
        <w:pgNum/>
      </w:r>
      <w:r w:rsidRPr="00A414FE">
        <w:rPr>
          <w:color w:val="0000FF"/>
        </w:rPr>
        <w:pgNum/>
      </w:r>
      <w:r w:rsidRPr="00A414FE">
        <w:rPr>
          <w:color w:val="0000FF"/>
        </w:rPr>
        <w:pgNum/>
      </w:r>
      <w:r w:rsidRPr="00A414FE">
        <w:rPr>
          <w:color w:val="0000FF"/>
        </w:rPr>
        <w:pgNum/>
        <w:t>MacMicUnmixDEM(Data, parameters, degrees)</w:t>
      </w:r>
    </w:p>
    <w:p w14:paraId="02615F53" w14:textId="77777777" w:rsidR="00F614EE" w:rsidRDefault="00F614EE" w:rsidP="00F614EE">
      <w:pPr>
        <w:pStyle w:val="PlainText"/>
      </w:pPr>
    </w:p>
    <w:p w14:paraId="6C9293BE" w14:textId="77777777" w:rsidR="0060154C" w:rsidRDefault="0060154C" w:rsidP="0060154C">
      <w:pPr>
        <w:pStyle w:val="PlainText"/>
        <w:ind w:left="720"/>
      </w:pPr>
      <w:r>
        <w:t>This is the function that needs to be modified to calculate the endmembers.</w:t>
      </w:r>
    </w:p>
    <w:p w14:paraId="4E3AE0C1" w14:textId="77777777" w:rsidR="0060154C" w:rsidRDefault="0060154C" w:rsidP="0060154C">
      <w:pPr>
        <w:pStyle w:val="PlainText"/>
        <w:ind w:left="720"/>
      </w:pPr>
    </w:p>
    <w:p w14:paraId="43CD18EA" w14:textId="77777777" w:rsidR="00F614EE" w:rsidRDefault="00F614EE" w:rsidP="00A414FE">
      <w:pPr>
        <w:pStyle w:val="PlainText"/>
        <w:ind w:firstLine="720"/>
      </w:pPr>
      <w:r>
        <w:t xml:space="preserve">The parameters are set by the </w:t>
      </w:r>
      <w:r w:rsidR="004F6429">
        <w:t>call</w:t>
      </w:r>
    </w:p>
    <w:p w14:paraId="2E41A9D1" w14:textId="77777777" w:rsidR="00A414FE" w:rsidRDefault="00A414FE" w:rsidP="00F614EE">
      <w:pPr>
        <w:pStyle w:val="PlainText"/>
      </w:pPr>
    </w:p>
    <w:p w14:paraId="281C847A" w14:textId="77777777" w:rsidR="000D3050" w:rsidRDefault="004F6429" w:rsidP="004F6429">
      <w:pPr>
        <w:pStyle w:val="PlainText"/>
        <w:ind w:firstLine="720"/>
        <w:rPr>
          <w:color w:val="0000FF"/>
        </w:rPr>
      </w:pPr>
      <w:r>
        <w:rPr>
          <w:color w:val="0000FF"/>
        </w:rPr>
        <w:t xml:space="preserve">Paramters = </w:t>
      </w:r>
      <w:r w:rsidR="008547F8">
        <w:rPr>
          <w:color w:val="0000FF"/>
        </w:rPr>
        <w:t>MacMicUnmixParametersDE</w:t>
      </w:r>
    </w:p>
    <w:p w14:paraId="69131615" w14:textId="77777777" w:rsidR="004F6429" w:rsidRDefault="004F6429" w:rsidP="004F6429">
      <w:pPr>
        <w:pStyle w:val="PlainText"/>
        <w:rPr>
          <w:color w:val="0000FF"/>
        </w:rPr>
      </w:pPr>
    </w:p>
    <w:p w14:paraId="1C4314B3" w14:textId="77777777" w:rsidR="004F6429" w:rsidRDefault="004F6429" w:rsidP="004F6429">
      <w:pPr>
        <w:pStyle w:val="PlainText"/>
        <w:ind w:left="720"/>
      </w:pPr>
      <w:r w:rsidRPr="004F6429">
        <w:t>Note that you must set a par</w:t>
      </w:r>
      <w:r>
        <w:t>ameter to use VCA to initialize.</w:t>
      </w:r>
      <w:r w:rsidRPr="004F6429">
        <w:t xml:space="preserve"> </w:t>
      </w:r>
      <w:r>
        <w:t>If you are</w:t>
      </w:r>
      <w:r w:rsidRPr="004F6429">
        <w:t xml:space="preserve"> running it outside of the batch function</w:t>
      </w:r>
      <w:r>
        <w:t>, then you should use VCA to initialize or it will crash.</w:t>
      </w:r>
    </w:p>
    <w:p w14:paraId="547DCE2C" w14:textId="77777777" w:rsidR="0060154C" w:rsidRDefault="0060154C" w:rsidP="004F6429">
      <w:pPr>
        <w:pStyle w:val="PlainText"/>
        <w:ind w:left="720"/>
      </w:pPr>
    </w:p>
    <w:p w14:paraId="795B6232" w14:textId="77777777" w:rsidR="004F6429" w:rsidRPr="004F6429" w:rsidRDefault="004F6429" w:rsidP="004F6429">
      <w:pPr>
        <w:pStyle w:val="PlainText"/>
        <w:ind w:left="720"/>
      </w:pPr>
    </w:p>
    <w:p w14:paraId="41D30DCD" w14:textId="77777777" w:rsidR="000D3050" w:rsidRDefault="004F6429" w:rsidP="00F614EE">
      <w:pPr>
        <w:pStyle w:val="PlainText"/>
      </w:pPr>
      <w:r>
        <w:t xml:space="preserve">(F2) The function </w:t>
      </w:r>
    </w:p>
    <w:p w14:paraId="58C55234" w14:textId="77777777" w:rsidR="004F6429" w:rsidRDefault="004F6429" w:rsidP="00F614EE">
      <w:pPr>
        <w:pStyle w:val="PlainText"/>
      </w:pPr>
    </w:p>
    <w:p w14:paraId="24EF81D7" w14:textId="77777777" w:rsidR="004F6429" w:rsidRPr="0060154C" w:rsidRDefault="004F6429" w:rsidP="00F614EE">
      <w:pPr>
        <w:pStyle w:val="PlainText"/>
        <w:rPr>
          <w:color w:val="0000FF"/>
        </w:rPr>
      </w:pPr>
      <w:r>
        <w:tab/>
      </w:r>
      <w:r w:rsidR="0060154C" w:rsidRPr="0060154C">
        <w:rPr>
          <w:color w:val="0000FF"/>
        </w:rPr>
        <w:t>[ExperimentStruct, ErrorTypes] = MacMicDEMBatch(parameters)</w:t>
      </w:r>
    </w:p>
    <w:p w14:paraId="1354CCA1" w14:textId="77777777" w:rsidR="0060154C" w:rsidRDefault="0060154C" w:rsidP="00F614EE">
      <w:pPr>
        <w:pStyle w:val="PlainText"/>
      </w:pPr>
    </w:p>
    <w:p w14:paraId="373B06D1" w14:textId="77777777" w:rsidR="0060154C" w:rsidRDefault="0060154C" w:rsidP="0060154C">
      <w:pPr>
        <w:pStyle w:val="PlainText"/>
        <w:ind w:left="720"/>
      </w:pPr>
      <w:r>
        <w:t>runs a bunch of unmixing experiments using synthetic data that are 1/3 linearly mixed, 1/3 partially linearly mixed and partially microscopically mixed, and 1/3 microscopically mixed.</w:t>
      </w:r>
    </w:p>
    <w:p w14:paraId="6E8160F5" w14:textId="77777777" w:rsidR="0060154C" w:rsidRDefault="0060154C" w:rsidP="0060154C">
      <w:pPr>
        <w:pStyle w:val="PlainText"/>
        <w:ind w:left="720"/>
      </w:pPr>
    </w:p>
    <w:p w14:paraId="74717975" w14:textId="77777777" w:rsidR="0060154C" w:rsidRDefault="0060154C" w:rsidP="0060154C">
      <w:pPr>
        <w:pStyle w:val="PlainText"/>
        <w:ind w:left="720"/>
      </w:pPr>
      <w:r>
        <w:t>The parameters are set by the call</w:t>
      </w:r>
    </w:p>
    <w:p w14:paraId="404D716B" w14:textId="77777777" w:rsidR="0060154C" w:rsidRDefault="0060154C" w:rsidP="0060154C">
      <w:pPr>
        <w:pStyle w:val="PlainText"/>
        <w:ind w:left="720"/>
      </w:pPr>
    </w:p>
    <w:p w14:paraId="7604EFB5" w14:textId="77777777" w:rsidR="0060154C" w:rsidRPr="0060154C" w:rsidRDefault="0060154C" w:rsidP="0060154C">
      <w:pPr>
        <w:pStyle w:val="PlainText"/>
        <w:ind w:left="720"/>
        <w:rPr>
          <w:color w:val="0000FF"/>
        </w:rPr>
      </w:pPr>
      <w:r w:rsidRPr="0060154C">
        <w:rPr>
          <w:color w:val="0000FF"/>
        </w:rPr>
        <w:t>parameters = MacMicParametersBatchDEM</w:t>
      </w:r>
    </w:p>
    <w:p>
      <w:r w:rsidR="000D3050">
        <w:pgNum/>
      </w:r>
      <w:r w:rsidR="000D3050">
        <w:pgNum/>
      </w:r>
    </w:p>
    <w:sectPr w:rsidR="000D305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96074"/>
    <w:multiLevelType w:val="hybridMultilevel"/>
    <w:tmpl w:val="2F8C6D64"/>
    <w:lvl w:ilvl="0" w:tplc="C9C070E8">
      <w:start w:val="1"/>
      <w:numFmt w:val="upperRoman"/>
      <w:pStyle w:val="Heading1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403"/>
    <w:rsid w:val="000D3050"/>
    <w:rsid w:val="00184676"/>
    <w:rsid w:val="00300295"/>
    <w:rsid w:val="004F6429"/>
    <w:rsid w:val="00545BC7"/>
    <w:rsid w:val="0060154C"/>
    <w:rsid w:val="008547F8"/>
    <w:rsid w:val="00A414FE"/>
    <w:rsid w:val="00EA5403"/>
    <w:rsid w:val="00EC1487"/>
    <w:rsid w:val="00F155C6"/>
    <w:rsid w:val="00F3084D"/>
    <w:rsid w:val="00F614EE"/>
    <w:rsid w:val="00FB2B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782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84D"/>
    <w:pPr>
      <w:jc w:val="both"/>
    </w:pPr>
  </w:style>
  <w:style w:type="paragraph" w:styleId="Heading1">
    <w:name w:val="heading 1"/>
    <w:basedOn w:val="Normal"/>
    <w:next w:val="Normal"/>
    <w:link w:val="Heading1Char"/>
    <w:rsid w:val="00F155C6"/>
    <w:pPr>
      <w:keepNext/>
      <w:keepLines/>
      <w:numPr>
        <w:numId w:val="1"/>
      </w:numP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0000F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55C6"/>
    <w:rPr>
      <w:rFonts w:asciiTheme="majorHAnsi" w:eastAsiaTheme="majorEastAsia" w:hAnsiTheme="majorHAnsi" w:cstheme="majorBidi"/>
      <w:b/>
      <w:bCs/>
      <w:color w:val="0000FF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85347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3472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84D"/>
    <w:pPr>
      <w:jc w:val="both"/>
    </w:pPr>
  </w:style>
  <w:style w:type="paragraph" w:styleId="Heading1">
    <w:name w:val="heading 1"/>
    <w:basedOn w:val="Normal"/>
    <w:next w:val="Normal"/>
    <w:link w:val="Heading1Char"/>
    <w:rsid w:val="00F155C6"/>
    <w:pPr>
      <w:keepNext/>
      <w:keepLines/>
      <w:numPr>
        <w:numId w:val="1"/>
      </w:numP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0000F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55C6"/>
    <w:rPr>
      <w:rFonts w:asciiTheme="majorHAnsi" w:eastAsiaTheme="majorEastAsia" w:hAnsiTheme="majorHAnsi" w:cstheme="majorBidi"/>
      <w:b/>
      <w:bCs/>
      <w:color w:val="0000FF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85347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3472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993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2012-10-10T01:08:00Z</dcterms:created>
  <dcterms:modified xsi:type="dcterms:W3CDTF">2012-10-10T01:20:00Z</dcterms:modified>
</cp:coreProperties>
</file>