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Sunny</w:t>
      </w:r>
      <w:r>
        <w:t xml:space="preserve"> </w:t>
      </w:r>
      <w:r>
        <w:t xml:space="preserve">Yueh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URL&lt;-</w:t>
      </w:r>
      <w:r>
        <w:rPr>
          <w:rStyle w:val="StringTok"/>
        </w:rPr>
        <w:t xml:space="preserve">"ftp://aftp.cmdl.noaa.gov/products/trends/co2/co2_annmean_mlo.txt"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read_table</w:t>
      </w:r>
      <w:r>
        <w:rPr>
          <w:rStyle w:val="NormalTok"/>
        </w:rPr>
        <w:t xml:space="preserve">(URL,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`#` = col_logical(),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Data&lt;-Data[,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top5&lt;-Data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(mean,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414.24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411.66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408.72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406.76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404.41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Sunny Yueh</dc:creator>
  <cp:keywords/>
  <dcterms:created xsi:type="dcterms:W3CDTF">2021-10-26T14:30:49Z</dcterms:created>
  <dcterms:modified xsi:type="dcterms:W3CDTF">2021-10-26T14:30:49Z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